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989A" w14:textId="77777777" w:rsidR="00AE649D" w:rsidRDefault="00AE649D" w:rsidP="00AE649D">
      <w:pPr>
        <w:suppressAutoHyphens/>
        <w:spacing w:line="240" w:lineRule="atLeast"/>
        <w:jc w:val="center"/>
        <w:rPr>
          <w:b/>
          <w:bCs/>
          <w:sz w:val="24"/>
          <w:szCs w:val="24"/>
        </w:rPr>
      </w:pPr>
      <w:bookmarkStart w:id="0" w:name="_Hlk92195295"/>
      <w:bookmarkStart w:id="1" w:name="_Hlk92174080"/>
      <w:r w:rsidRPr="007553F1">
        <w:rPr>
          <w:b/>
          <w:bCs/>
          <w:sz w:val="24"/>
          <w:szCs w:val="24"/>
        </w:rPr>
        <w:t>Melinda</w:t>
      </w:r>
      <w:r>
        <w:rPr>
          <w:b/>
          <w:bCs/>
          <w:sz w:val="24"/>
          <w:szCs w:val="24"/>
        </w:rPr>
        <w:t xml:space="preserve"> S. Zook</w:t>
      </w:r>
    </w:p>
    <w:p w14:paraId="577824F6" w14:textId="77777777" w:rsidR="00AE649D" w:rsidRPr="007553F1" w:rsidRDefault="009673CD" w:rsidP="00AE649D">
      <w:pPr>
        <w:suppressAutoHyphens/>
        <w:spacing w:line="240" w:lineRule="atLeast"/>
        <w:jc w:val="center"/>
        <w:rPr>
          <w:sz w:val="24"/>
          <w:szCs w:val="24"/>
        </w:rPr>
      </w:pPr>
      <w:r w:rsidRPr="009673CD">
        <w:rPr>
          <w:b/>
          <w:sz w:val="24"/>
          <w:szCs w:val="24"/>
        </w:rPr>
        <w:t xml:space="preserve">Germaine Seelye Oesterle </w:t>
      </w:r>
      <w:r w:rsidR="00AE649D" w:rsidRPr="009673CD">
        <w:rPr>
          <w:b/>
          <w:bCs/>
          <w:sz w:val="24"/>
          <w:szCs w:val="24"/>
        </w:rPr>
        <w:t>Professor</w:t>
      </w:r>
      <w:r w:rsidR="00AE649D" w:rsidRPr="007553F1">
        <w:rPr>
          <w:b/>
          <w:bCs/>
          <w:sz w:val="24"/>
          <w:szCs w:val="24"/>
        </w:rPr>
        <w:t xml:space="preserve"> of History</w:t>
      </w:r>
    </w:p>
    <w:p w14:paraId="372EC31D" w14:textId="77777777" w:rsidR="00AE649D" w:rsidRDefault="00AE649D" w:rsidP="00AE649D">
      <w:pPr>
        <w:suppressAutoHyphens/>
        <w:spacing w:line="240" w:lineRule="atLeast"/>
        <w:jc w:val="center"/>
        <w:rPr>
          <w:sz w:val="24"/>
          <w:szCs w:val="24"/>
        </w:rPr>
      </w:pPr>
      <w:r w:rsidRPr="007553F1">
        <w:rPr>
          <w:sz w:val="24"/>
          <w:szCs w:val="24"/>
        </w:rPr>
        <w:t>Department of History, Purdue University, West Lafayette, IN  47907</w:t>
      </w:r>
    </w:p>
    <w:p w14:paraId="18000FE5" w14:textId="77777777" w:rsidR="00AE649D" w:rsidRDefault="00AE649D" w:rsidP="00AE649D">
      <w:pPr>
        <w:suppressAutoHyphens/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(765 - 494 - 4134</w:t>
      </w:r>
      <w:r w:rsidRPr="007553F1">
        <w:rPr>
          <w:sz w:val="24"/>
          <w:szCs w:val="24"/>
        </w:rPr>
        <w:t>)</w:t>
      </w:r>
      <w:r w:rsidR="004857F6">
        <w:rPr>
          <w:sz w:val="24"/>
          <w:szCs w:val="24"/>
        </w:rPr>
        <w:t xml:space="preserve">; </w:t>
      </w:r>
      <w:hyperlink r:id="rId7" w:history="1">
        <w:r w:rsidR="004857F6" w:rsidRPr="00A15D21">
          <w:rPr>
            <w:rStyle w:val="Hyperlink"/>
            <w:sz w:val="24"/>
            <w:szCs w:val="24"/>
          </w:rPr>
          <w:t>mzook@purdue.edu</w:t>
        </w:r>
      </w:hyperlink>
    </w:p>
    <w:p w14:paraId="556E8E4B" w14:textId="77777777" w:rsidR="00AE649D" w:rsidRPr="00775425" w:rsidRDefault="00AE649D" w:rsidP="00AE649D">
      <w:pPr>
        <w:suppressAutoHyphens/>
        <w:spacing w:line="240" w:lineRule="atLeast"/>
        <w:rPr>
          <w:sz w:val="24"/>
          <w:szCs w:val="24"/>
        </w:rPr>
      </w:pPr>
      <w:r w:rsidRPr="00775425">
        <w:rPr>
          <w:b/>
          <w:bCs/>
          <w:sz w:val="24"/>
          <w:szCs w:val="24"/>
        </w:rPr>
        <w:t>EDUCATION</w:t>
      </w:r>
    </w:p>
    <w:p w14:paraId="0D55C5BD" w14:textId="77777777" w:rsidR="00AE649D" w:rsidRPr="00775425" w:rsidRDefault="00AE649D" w:rsidP="00AE649D">
      <w:pPr>
        <w:suppressAutoHyphens/>
        <w:spacing w:line="240" w:lineRule="atLeast"/>
        <w:rPr>
          <w:sz w:val="24"/>
          <w:szCs w:val="24"/>
        </w:rPr>
      </w:pPr>
    </w:p>
    <w:p w14:paraId="2E8FAC1E" w14:textId="77777777" w:rsidR="00AE649D" w:rsidRPr="00775425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  <w:r w:rsidRPr="00775425">
        <w:rPr>
          <w:sz w:val="24"/>
          <w:szCs w:val="24"/>
        </w:rPr>
        <w:t>Ph.D., Georgetown University, 1993</w:t>
      </w:r>
    </w:p>
    <w:p w14:paraId="58CAC72D" w14:textId="77777777" w:rsidR="00AE649D" w:rsidRPr="00775425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  <w:r w:rsidRPr="00775425">
        <w:rPr>
          <w:sz w:val="24"/>
          <w:szCs w:val="24"/>
        </w:rPr>
        <w:t>Areas:  Early Modern Europe and England</w:t>
      </w:r>
    </w:p>
    <w:p w14:paraId="7647DFBD" w14:textId="77777777" w:rsidR="00AE649D" w:rsidRPr="00775425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rPr>
          <w:sz w:val="24"/>
          <w:szCs w:val="24"/>
        </w:rPr>
      </w:pPr>
      <w:r w:rsidRPr="00775425">
        <w:rPr>
          <w:sz w:val="24"/>
          <w:szCs w:val="24"/>
        </w:rPr>
        <w:t>M.A., George Washington University, 1985</w:t>
      </w:r>
    </w:p>
    <w:p w14:paraId="3E5F400F" w14:textId="77777777" w:rsidR="00AE649D" w:rsidRPr="00775425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  <w:r w:rsidRPr="00775425">
        <w:rPr>
          <w:sz w:val="24"/>
          <w:szCs w:val="24"/>
        </w:rPr>
        <w:t>Area:  Modern Europe</w:t>
      </w:r>
    </w:p>
    <w:p w14:paraId="67295697" w14:textId="77777777" w:rsidR="00AE649D" w:rsidRPr="00775425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rPr>
          <w:sz w:val="24"/>
          <w:szCs w:val="24"/>
        </w:rPr>
      </w:pPr>
      <w:r w:rsidRPr="00775425">
        <w:rPr>
          <w:sz w:val="24"/>
          <w:szCs w:val="24"/>
        </w:rPr>
        <w:t>B.A., George Washington University, 1983</w:t>
      </w:r>
      <w:r>
        <w:rPr>
          <w:sz w:val="24"/>
          <w:szCs w:val="24"/>
        </w:rPr>
        <w:t>, Phi Beta Kappa</w:t>
      </w:r>
    </w:p>
    <w:p w14:paraId="37EBC236" w14:textId="77777777" w:rsidR="00AE649D" w:rsidRPr="00775425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  <w:r w:rsidRPr="00775425">
        <w:rPr>
          <w:sz w:val="24"/>
          <w:szCs w:val="24"/>
        </w:rPr>
        <w:t>Major:  English Literature</w:t>
      </w:r>
    </w:p>
    <w:p w14:paraId="6A8665E9" w14:textId="77777777" w:rsidR="00AE649D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rPr>
          <w:sz w:val="24"/>
          <w:szCs w:val="24"/>
        </w:rPr>
      </w:pPr>
    </w:p>
    <w:p w14:paraId="410082BF" w14:textId="77777777" w:rsidR="008D7488" w:rsidRDefault="008D7488" w:rsidP="00AE649D">
      <w:pPr>
        <w:tabs>
          <w:tab w:val="left" w:pos="0"/>
        </w:tabs>
        <w:suppressAutoHyphens/>
        <w:spacing w:line="240" w:lineRule="atLeast"/>
        <w:rPr>
          <w:b/>
          <w:bCs/>
          <w:sz w:val="24"/>
          <w:szCs w:val="24"/>
        </w:rPr>
      </w:pPr>
      <w:bookmarkStart w:id="2" w:name="_Hlk92193753"/>
      <w:r>
        <w:rPr>
          <w:b/>
          <w:bCs/>
          <w:sz w:val="24"/>
          <w:szCs w:val="24"/>
        </w:rPr>
        <w:t>ACADEMIC APPOINTMENTS</w:t>
      </w:r>
    </w:p>
    <w:p w14:paraId="4BA4B0D4" w14:textId="77777777" w:rsidR="008D7488" w:rsidRDefault="008D7488" w:rsidP="00AE649D">
      <w:pPr>
        <w:tabs>
          <w:tab w:val="left" w:pos="0"/>
        </w:tabs>
        <w:suppressAutoHyphens/>
        <w:spacing w:line="240" w:lineRule="atLeast"/>
        <w:rPr>
          <w:b/>
          <w:bCs/>
          <w:sz w:val="24"/>
          <w:szCs w:val="24"/>
        </w:rPr>
      </w:pPr>
    </w:p>
    <w:p w14:paraId="08208DE2" w14:textId="77777777" w:rsidR="00E64C27" w:rsidRPr="00E64C27" w:rsidRDefault="00E64C27" w:rsidP="00E64C27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BD576B">
        <w:rPr>
          <w:rFonts w:ascii="Times New Roman" w:hAnsi="Times New Roman" w:cs="Times New Roman"/>
          <w:sz w:val="24"/>
          <w:szCs w:val="24"/>
        </w:rPr>
        <w:t>Endowed Chair,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76B">
        <w:rPr>
          <w:rFonts w:ascii="Times New Roman" w:hAnsi="Times New Roman" w:cs="Times New Roman"/>
          <w:sz w:val="24"/>
          <w:szCs w:val="24"/>
        </w:rPr>
        <w:t>Germaine Seelye Oesterle Professor of History</w:t>
      </w:r>
      <w:r>
        <w:rPr>
          <w:rFonts w:ascii="Times New Roman" w:hAnsi="Times New Roman" w:cs="Times New Roman"/>
          <w:sz w:val="24"/>
          <w:szCs w:val="24"/>
        </w:rPr>
        <w:t>, 2022-</w:t>
      </w:r>
    </w:p>
    <w:p w14:paraId="63EFDAE9" w14:textId="77777777" w:rsidR="004857F6" w:rsidRPr="008D7488" w:rsidRDefault="004857F6" w:rsidP="004857F6">
      <w:pPr>
        <w:tabs>
          <w:tab w:val="left" w:pos="0"/>
        </w:tabs>
        <w:suppressAutoHyphens/>
        <w:spacing w:line="240" w:lineRule="atLeast"/>
        <w:rPr>
          <w:bCs/>
          <w:sz w:val="24"/>
          <w:szCs w:val="24"/>
        </w:rPr>
      </w:pPr>
      <w:r w:rsidRPr="008D7488">
        <w:rPr>
          <w:bCs/>
          <w:sz w:val="24"/>
          <w:szCs w:val="24"/>
        </w:rPr>
        <w:t xml:space="preserve">Professor of History, </w:t>
      </w:r>
      <w:r>
        <w:rPr>
          <w:bCs/>
          <w:sz w:val="24"/>
          <w:szCs w:val="24"/>
        </w:rPr>
        <w:t xml:space="preserve">Purdue University, </w:t>
      </w:r>
      <w:r w:rsidRPr="008D7488">
        <w:rPr>
          <w:bCs/>
          <w:sz w:val="24"/>
          <w:szCs w:val="24"/>
        </w:rPr>
        <w:t>2013</w:t>
      </w:r>
      <w:r w:rsidR="00E64C27">
        <w:rPr>
          <w:bCs/>
          <w:sz w:val="24"/>
          <w:szCs w:val="24"/>
        </w:rPr>
        <w:t>-2022</w:t>
      </w:r>
    </w:p>
    <w:p w14:paraId="03AE0540" w14:textId="77777777" w:rsidR="004857F6" w:rsidRPr="008D7488" w:rsidRDefault="004857F6" w:rsidP="004857F6">
      <w:pPr>
        <w:tabs>
          <w:tab w:val="left" w:pos="0"/>
        </w:tabs>
        <w:suppressAutoHyphens/>
        <w:spacing w:line="240" w:lineRule="atLeast"/>
        <w:rPr>
          <w:bCs/>
          <w:sz w:val="24"/>
          <w:szCs w:val="24"/>
        </w:rPr>
      </w:pPr>
      <w:r w:rsidRPr="008D7488">
        <w:rPr>
          <w:bCs/>
          <w:sz w:val="24"/>
          <w:szCs w:val="24"/>
        </w:rPr>
        <w:t xml:space="preserve">Associate Professor of History, </w:t>
      </w:r>
      <w:r>
        <w:rPr>
          <w:bCs/>
          <w:sz w:val="24"/>
          <w:szCs w:val="24"/>
        </w:rPr>
        <w:t>Purdue University</w:t>
      </w:r>
      <w:r w:rsidRPr="008D7488">
        <w:rPr>
          <w:bCs/>
          <w:sz w:val="24"/>
          <w:szCs w:val="24"/>
        </w:rPr>
        <w:t xml:space="preserve"> 199</w:t>
      </w:r>
      <w:r w:rsidR="004E44FF">
        <w:rPr>
          <w:bCs/>
          <w:sz w:val="24"/>
          <w:szCs w:val="24"/>
        </w:rPr>
        <w:t>9</w:t>
      </w:r>
      <w:r w:rsidRPr="008D7488">
        <w:rPr>
          <w:bCs/>
          <w:sz w:val="24"/>
          <w:szCs w:val="24"/>
        </w:rPr>
        <w:t>-2013</w:t>
      </w:r>
    </w:p>
    <w:p w14:paraId="460C0B3E" w14:textId="77777777" w:rsidR="008D7488" w:rsidRPr="008D7488" w:rsidRDefault="008D7488" w:rsidP="00AE649D">
      <w:pPr>
        <w:tabs>
          <w:tab w:val="left" w:pos="0"/>
        </w:tabs>
        <w:suppressAutoHyphens/>
        <w:spacing w:line="240" w:lineRule="atLeast"/>
        <w:rPr>
          <w:bCs/>
          <w:sz w:val="24"/>
          <w:szCs w:val="24"/>
        </w:rPr>
      </w:pPr>
      <w:r w:rsidRPr="008D7488">
        <w:rPr>
          <w:bCs/>
          <w:sz w:val="24"/>
          <w:szCs w:val="24"/>
        </w:rPr>
        <w:t xml:space="preserve">Assistant Professor of History, </w:t>
      </w:r>
      <w:r w:rsidR="004857F6">
        <w:rPr>
          <w:bCs/>
          <w:sz w:val="24"/>
          <w:szCs w:val="24"/>
        </w:rPr>
        <w:t xml:space="preserve">Purdue University, </w:t>
      </w:r>
      <w:r w:rsidRPr="008D7488">
        <w:rPr>
          <w:bCs/>
          <w:sz w:val="24"/>
          <w:szCs w:val="24"/>
        </w:rPr>
        <w:t>1993-199</w:t>
      </w:r>
      <w:r w:rsidR="004E44FF">
        <w:rPr>
          <w:bCs/>
          <w:sz w:val="24"/>
          <w:szCs w:val="24"/>
        </w:rPr>
        <w:t>9</w:t>
      </w:r>
    </w:p>
    <w:bookmarkEnd w:id="2"/>
    <w:p w14:paraId="57181CB1" w14:textId="77777777" w:rsidR="008D7488" w:rsidRDefault="008D7488" w:rsidP="00AE649D">
      <w:pPr>
        <w:tabs>
          <w:tab w:val="left" w:pos="0"/>
        </w:tabs>
        <w:suppressAutoHyphens/>
        <w:spacing w:line="240" w:lineRule="atLeast"/>
        <w:rPr>
          <w:b/>
          <w:bCs/>
          <w:sz w:val="24"/>
          <w:szCs w:val="24"/>
        </w:rPr>
      </w:pPr>
    </w:p>
    <w:p w14:paraId="5311A3F7" w14:textId="77777777" w:rsidR="00AE649D" w:rsidRPr="00775425" w:rsidRDefault="00AE649D" w:rsidP="00AE649D">
      <w:pPr>
        <w:tabs>
          <w:tab w:val="left" w:pos="0"/>
        </w:tabs>
        <w:suppressAutoHyphens/>
        <w:spacing w:line="24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ADMINISTRATIVE POSITIONS</w:t>
      </w:r>
    </w:p>
    <w:p w14:paraId="66CC299F" w14:textId="77777777" w:rsidR="00AE649D" w:rsidRDefault="00AE649D" w:rsidP="00AE649D">
      <w:pPr>
        <w:tabs>
          <w:tab w:val="left" w:pos="0"/>
        </w:tabs>
        <w:suppressAutoHyphens/>
        <w:spacing w:line="240" w:lineRule="atLeast"/>
        <w:rPr>
          <w:b/>
          <w:bCs/>
          <w:sz w:val="24"/>
          <w:szCs w:val="24"/>
        </w:rPr>
      </w:pPr>
    </w:p>
    <w:p w14:paraId="4165B25F" w14:textId="77777777" w:rsidR="00AE649D" w:rsidRPr="004225C1" w:rsidRDefault="00AE649D" w:rsidP="00AE649D">
      <w:pPr>
        <w:tabs>
          <w:tab w:val="left" w:pos="0"/>
        </w:tabs>
        <w:suppressAutoHyphens/>
        <w:rPr>
          <w:bCs/>
          <w:sz w:val="24"/>
          <w:szCs w:val="24"/>
        </w:rPr>
      </w:pPr>
      <w:r w:rsidRPr="004225C1">
        <w:rPr>
          <w:bCs/>
          <w:sz w:val="24"/>
          <w:szCs w:val="24"/>
        </w:rPr>
        <w:t>Director, Cornerstone Integrated Liberal Arts, CLA, Purdue, 2016 to present</w:t>
      </w:r>
    </w:p>
    <w:p w14:paraId="7578B8C8" w14:textId="77777777" w:rsidR="004225C1" w:rsidRPr="004225C1" w:rsidRDefault="004225C1" w:rsidP="00AE649D">
      <w:pPr>
        <w:tabs>
          <w:tab w:val="left" w:pos="0"/>
        </w:tabs>
        <w:suppressAutoHyphens/>
        <w:rPr>
          <w:bCs/>
          <w:sz w:val="24"/>
          <w:szCs w:val="24"/>
        </w:rPr>
      </w:pPr>
      <w:r w:rsidRPr="004225C1">
        <w:rPr>
          <w:sz w:val="24"/>
          <w:szCs w:val="24"/>
        </w:rPr>
        <w:t>Advisory Board Member, Teagle Foundation</w:t>
      </w:r>
      <w:r>
        <w:rPr>
          <w:sz w:val="24"/>
          <w:szCs w:val="24"/>
        </w:rPr>
        <w:t xml:space="preserve">, New York City, 2020 to </w:t>
      </w:r>
      <w:proofErr w:type="gramStart"/>
      <w:r>
        <w:rPr>
          <w:sz w:val="24"/>
          <w:szCs w:val="24"/>
        </w:rPr>
        <w:t>present</w:t>
      </w:r>
      <w:proofErr w:type="gramEnd"/>
      <w:r w:rsidRPr="004225C1">
        <w:rPr>
          <w:rFonts w:ascii="Arial" w:hAnsi="Arial" w:cs="Arial"/>
          <w:sz w:val="24"/>
          <w:szCs w:val="24"/>
        </w:rPr>
        <w:tab/>
      </w:r>
    </w:p>
    <w:p w14:paraId="3355BB6E" w14:textId="77777777" w:rsidR="00AE649D" w:rsidRPr="004225C1" w:rsidRDefault="00AE649D" w:rsidP="00AE649D">
      <w:pPr>
        <w:tabs>
          <w:tab w:val="left" w:pos="0"/>
        </w:tabs>
        <w:suppressAutoHyphens/>
        <w:rPr>
          <w:bCs/>
          <w:sz w:val="24"/>
          <w:szCs w:val="24"/>
        </w:rPr>
      </w:pPr>
      <w:r w:rsidRPr="004225C1">
        <w:rPr>
          <w:bCs/>
          <w:sz w:val="24"/>
          <w:szCs w:val="24"/>
        </w:rPr>
        <w:t>Director, History Honors, Department of History, Purdue, 2009-2017</w:t>
      </w:r>
    </w:p>
    <w:p w14:paraId="7B043EA7" w14:textId="77777777" w:rsidR="00AE649D" w:rsidRPr="004225C1" w:rsidRDefault="00AE649D" w:rsidP="00AE649D">
      <w:pPr>
        <w:tabs>
          <w:tab w:val="left" w:pos="0"/>
        </w:tabs>
        <w:suppressAutoHyphens/>
        <w:rPr>
          <w:bCs/>
          <w:sz w:val="24"/>
          <w:szCs w:val="24"/>
        </w:rPr>
      </w:pPr>
      <w:r w:rsidRPr="004225C1">
        <w:rPr>
          <w:bCs/>
          <w:sz w:val="24"/>
          <w:szCs w:val="24"/>
        </w:rPr>
        <w:t xml:space="preserve">Director, Religious Studies, College of Liberal Arts, Purdue, 2013-2016 </w:t>
      </w:r>
    </w:p>
    <w:p w14:paraId="6CE488BF" w14:textId="77777777" w:rsidR="00AE649D" w:rsidRPr="004225C1" w:rsidRDefault="00AE649D" w:rsidP="00AE649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225C1">
        <w:rPr>
          <w:rFonts w:ascii="Times New Roman" w:hAnsi="Times New Roman"/>
          <w:sz w:val="24"/>
          <w:szCs w:val="24"/>
        </w:rPr>
        <w:t>Board Member, Aquinas Educational Foundation, 2013-2014</w:t>
      </w:r>
    </w:p>
    <w:p w14:paraId="165EFFCD" w14:textId="77777777" w:rsidR="00AE649D" w:rsidRPr="004225C1" w:rsidRDefault="00AE649D" w:rsidP="00AE649D">
      <w:pPr>
        <w:pStyle w:val="ListParagraph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4225C1">
        <w:rPr>
          <w:rFonts w:ascii="Times New Roman" w:hAnsi="Times New Roman"/>
          <w:sz w:val="24"/>
          <w:szCs w:val="24"/>
        </w:rPr>
        <w:t>President of the Midwest Conference on British Studies, 2005-2007</w:t>
      </w:r>
      <w:r w:rsidRPr="004225C1">
        <w:rPr>
          <w:rFonts w:ascii="Times New Roman" w:hAnsi="Times New Roman"/>
          <w:bCs/>
          <w:sz w:val="24"/>
          <w:szCs w:val="24"/>
        </w:rPr>
        <w:t xml:space="preserve"> </w:t>
      </w:r>
    </w:p>
    <w:p w14:paraId="55880B0D" w14:textId="77777777" w:rsidR="00AE649D" w:rsidRPr="004225C1" w:rsidRDefault="00AE649D" w:rsidP="00AE649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225C1">
        <w:rPr>
          <w:rFonts w:ascii="Times New Roman" w:hAnsi="Times New Roman"/>
          <w:sz w:val="24"/>
          <w:szCs w:val="24"/>
        </w:rPr>
        <w:t>President of Phi Beta Kappa, Purdue Chapter, 2005-2006</w:t>
      </w:r>
    </w:p>
    <w:p w14:paraId="5F1CD8AC" w14:textId="77777777" w:rsidR="00AE649D" w:rsidRPr="004225C1" w:rsidRDefault="00AE649D" w:rsidP="00AE649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225C1">
        <w:rPr>
          <w:rFonts w:ascii="Times New Roman" w:hAnsi="Times New Roman"/>
          <w:sz w:val="24"/>
          <w:szCs w:val="24"/>
        </w:rPr>
        <w:t>Director of Undergraduate Studies, Department of History, Purdue, 2001-2004</w:t>
      </w:r>
    </w:p>
    <w:p w14:paraId="70B12E5A" w14:textId="77777777" w:rsidR="004857F6" w:rsidRDefault="004857F6" w:rsidP="00AE649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84C13CD" w14:textId="77777777" w:rsidR="004857F6" w:rsidRDefault="004857F6" w:rsidP="004857F6">
      <w:pPr>
        <w:rPr>
          <w:b/>
          <w:sz w:val="24"/>
          <w:szCs w:val="24"/>
        </w:rPr>
      </w:pPr>
      <w:r w:rsidRPr="004B03E3">
        <w:rPr>
          <w:b/>
          <w:sz w:val="24"/>
          <w:szCs w:val="24"/>
        </w:rPr>
        <w:t>ACADEMIC HONOR</w:t>
      </w:r>
      <w:r>
        <w:rPr>
          <w:b/>
          <w:sz w:val="24"/>
          <w:szCs w:val="24"/>
        </w:rPr>
        <w:t>S</w:t>
      </w:r>
    </w:p>
    <w:p w14:paraId="79A088E5" w14:textId="77777777" w:rsidR="004857F6" w:rsidRDefault="004857F6" w:rsidP="004857F6">
      <w:pPr>
        <w:rPr>
          <w:b/>
          <w:sz w:val="24"/>
          <w:szCs w:val="24"/>
        </w:rPr>
      </w:pPr>
    </w:p>
    <w:p w14:paraId="1EB0A8D6" w14:textId="77777777" w:rsidR="004857F6" w:rsidRPr="001F053F" w:rsidRDefault="004857F6" w:rsidP="002771FC">
      <w:pPr>
        <w:tabs>
          <w:tab w:val="left" w:pos="0"/>
        </w:tabs>
        <w:suppressAutoHyphens/>
        <w:spacing w:line="240" w:lineRule="atLeast"/>
        <w:rPr>
          <w:sz w:val="24"/>
          <w:szCs w:val="24"/>
        </w:rPr>
      </w:pPr>
      <w:r w:rsidRPr="001F053F">
        <w:rPr>
          <w:sz w:val="24"/>
          <w:szCs w:val="24"/>
        </w:rPr>
        <w:t>Charles B. Murphy Outstanding Undergraduate Teaching Award, 2021-2022</w:t>
      </w:r>
    </w:p>
    <w:p w14:paraId="7A49E617" w14:textId="77777777" w:rsidR="004857F6" w:rsidRPr="001F053F" w:rsidRDefault="004857F6" w:rsidP="004857F6">
      <w:pPr>
        <w:rPr>
          <w:color w:val="000000"/>
          <w:sz w:val="24"/>
          <w:szCs w:val="24"/>
        </w:rPr>
      </w:pPr>
      <w:r w:rsidRPr="001F053F">
        <w:rPr>
          <w:sz w:val="24"/>
          <w:szCs w:val="24"/>
        </w:rPr>
        <w:t>Helen B. Schleman Gold Medallion Award, Purdue University Mortar Board Society, 2019</w:t>
      </w:r>
    </w:p>
    <w:p w14:paraId="000D0415" w14:textId="77777777" w:rsidR="004857F6" w:rsidRPr="001F053F" w:rsidRDefault="004857F6" w:rsidP="004857F6">
      <w:pPr>
        <w:rPr>
          <w:color w:val="000000"/>
          <w:sz w:val="24"/>
          <w:szCs w:val="24"/>
        </w:rPr>
      </w:pPr>
      <w:r w:rsidRPr="001F053F">
        <w:rPr>
          <w:color w:val="000000"/>
          <w:sz w:val="24"/>
          <w:szCs w:val="24"/>
        </w:rPr>
        <w:t>Purdue University Faculty Scholar, 2018</w:t>
      </w:r>
    </w:p>
    <w:p w14:paraId="0E6259B2" w14:textId="77777777" w:rsidR="004857F6" w:rsidRPr="001F053F" w:rsidRDefault="004857F6" w:rsidP="004857F6">
      <w:pPr>
        <w:rPr>
          <w:b/>
          <w:color w:val="1A1A1A"/>
          <w:sz w:val="24"/>
          <w:szCs w:val="24"/>
        </w:rPr>
      </w:pPr>
      <w:r w:rsidRPr="001F053F">
        <w:rPr>
          <w:color w:val="000000"/>
          <w:sz w:val="24"/>
          <w:szCs w:val="24"/>
        </w:rPr>
        <w:t>Jon C. Teaford Faculty Award, 2018</w:t>
      </w:r>
    </w:p>
    <w:p w14:paraId="6E17C0C1" w14:textId="3D25BC1D" w:rsidR="004857F6" w:rsidRPr="001F053F" w:rsidRDefault="004857F6" w:rsidP="004857F6">
      <w:pPr>
        <w:tabs>
          <w:tab w:val="left" w:pos="0"/>
        </w:tabs>
        <w:suppressAutoHyphens/>
        <w:spacing w:line="240" w:lineRule="atLeast"/>
        <w:rPr>
          <w:color w:val="000000"/>
          <w:sz w:val="24"/>
          <w:szCs w:val="24"/>
        </w:rPr>
      </w:pPr>
      <w:r w:rsidRPr="001F053F">
        <w:rPr>
          <w:color w:val="000000"/>
          <w:sz w:val="24"/>
          <w:szCs w:val="24"/>
        </w:rPr>
        <w:t>Kenneth T. Kofmehl Outstanding Undergraduate Teaching Award, 2016</w:t>
      </w:r>
    </w:p>
    <w:p w14:paraId="6BAE7BE6" w14:textId="7DB03CFB" w:rsidR="001F053F" w:rsidRPr="001F053F" w:rsidRDefault="001F053F" w:rsidP="004857F6">
      <w:pPr>
        <w:tabs>
          <w:tab w:val="left" w:pos="0"/>
        </w:tabs>
        <w:suppressAutoHyphens/>
        <w:spacing w:line="240" w:lineRule="atLeast"/>
        <w:rPr>
          <w:sz w:val="24"/>
          <w:szCs w:val="24"/>
        </w:rPr>
      </w:pPr>
      <w:r w:rsidRPr="001F053F">
        <w:rPr>
          <w:color w:val="000000" w:themeColor="text1"/>
          <w:sz w:val="24"/>
          <w:szCs w:val="24"/>
        </w:rPr>
        <w:t>Favorite Faculty Award, 2012</w:t>
      </w:r>
    </w:p>
    <w:p w14:paraId="204A915D" w14:textId="77777777" w:rsidR="004857F6" w:rsidRPr="001F053F" w:rsidRDefault="004857F6" w:rsidP="004857F6">
      <w:pPr>
        <w:rPr>
          <w:sz w:val="24"/>
          <w:szCs w:val="24"/>
        </w:rPr>
      </w:pPr>
      <w:r w:rsidRPr="001F053F">
        <w:rPr>
          <w:sz w:val="24"/>
          <w:szCs w:val="24"/>
        </w:rPr>
        <w:t>“Professor Appreciation Night,” November 2009 (</w:t>
      </w:r>
      <w:r w:rsidR="009673CD" w:rsidRPr="001F053F">
        <w:rPr>
          <w:sz w:val="24"/>
          <w:szCs w:val="24"/>
        </w:rPr>
        <w:t xml:space="preserve">a </w:t>
      </w:r>
      <w:r w:rsidRPr="001F053F">
        <w:rPr>
          <w:sz w:val="24"/>
          <w:szCs w:val="24"/>
        </w:rPr>
        <w:t>“favorite professor” honored by</w:t>
      </w:r>
    </w:p>
    <w:p w14:paraId="67B757C0" w14:textId="77777777" w:rsidR="004857F6" w:rsidRPr="001F053F" w:rsidRDefault="004857F6" w:rsidP="004857F6">
      <w:pPr>
        <w:rPr>
          <w:sz w:val="24"/>
          <w:szCs w:val="24"/>
        </w:rPr>
      </w:pPr>
      <w:r w:rsidRPr="001F053F">
        <w:rPr>
          <w:sz w:val="24"/>
          <w:szCs w:val="24"/>
        </w:rPr>
        <w:t xml:space="preserve">The Purdue Women’s Basketball Team) </w:t>
      </w:r>
    </w:p>
    <w:p w14:paraId="7FAE5F13" w14:textId="77777777" w:rsidR="004225C1" w:rsidRDefault="004225C1" w:rsidP="00AE649D">
      <w:pPr>
        <w:tabs>
          <w:tab w:val="left" w:pos="-720"/>
          <w:tab w:val="left" w:pos="0"/>
        </w:tabs>
        <w:suppressAutoHyphens/>
        <w:spacing w:line="240" w:lineRule="atLeast"/>
        <w:rPr>
          <w:b/>
          <w:sz w:val="24"/>
          <w:szCs w:val="24"/>
        </w:rPr>
      </w:pPr>
    </w:p>
    <w:p w14:paraId="5F82658B" w14:textId="77777777" w:rsidR="00AE649D" w:rsidRPr="00775425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rPr>
          <w:b/>
          <w:sz w:val="24"/>
          <w:szCs w:val="24"/>
        </w:rPr>
      </w:pPr>
      <w:r w:rsidRPr="00775425">
        <w:rPr>
          <w:b/>
          <w:sz w:val="24"/>
          <w:szCs w:val="24"/>
        </w:rPr>
        <w:t>AREAS OF INTEREST</w:t>
      </w:r>
    </w:p>
    <w:p w14:paraId="287E7943" w14:textId="77777777" w:rsidR="00AE649D" w:rsidRPr="00775425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</w:p>
    <w:p w14:paraId="16FECB2C" w14:textId="77777777" w:rsidR="000D09F3" w:rsidRDefault="004857F6" w:rsidP="000D09F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Early Modern </w:t>
      </w:r>
      <w:r w:rsidR="00AE649D">
        <w:rPr>
          <w:sz w:val="24"/>
          <w:szCs w:val="24"/>
        </w:rPr>
        <w:t xml:space="preserve">European History; </w:t>
      </w:r>
      <w:r w:rsidR="00AE649D" w:rsidRPr="00775425">
        <w:rPr>
          <w:sz w:val="24"/>
          <w:szCs w:val="24"/>
        </w:rPr>
        <w:t>Political</w:t>
      </w:r>
      <w:r w:rsidR="00AE649D">
        <w:rPr>
          <w:sz w:val="24"/>
          <w:szCs w:val="24"/>
        </w:rPr>
        <w:t xml:space="preserve"> Thought, Religi</w:t>
      </w:r>
      <w:r>
        <w:rPr>
          <w:sz w:val="24"/>
          <w:szCs w:val="24"/>
        </w:rPr>
        <w:t>on, Gender</w:t>
      </w:r>
      <w:r w:rsidR="00AE649D">
        <w:rPr>
          <w:sz w:val="24"/>
          <w:szCs w:val="24"/>
        </w:rPr>
        <w:t>; Higher Educatio</w:t>
      </w:r>
      <w:r w:rsidR="000D09F3">
        <w:rPr>
          <w:sz w:val="24"/>
          <w:szCs w:val="24"/>
        </w:rPr>
        <w:t>n</w:t>
      </w:r>
    </w:p>
    <w:p w14:paraId="47C50391" w14:textId="77777777" w:rsidR="004225C1" w:rsidRDefault="004225C1" w:rsidP="000D09F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</w:p>
    <w:bookmarkEnd w:id="0"/>
    <w:p w14:paraId="6C26AE6F" w14:textId="77777777" w:rsidR="009673CD" w:rsidRDefault="009673CD" w:rsidP="000D09F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b/>
          <w:bCs/>
          <w:sz w:val="24"/>
          <w:szCs w:val="24"/>
        </w:rPr>
      </w:pPr>
    </w:p>
    <w:p w14:paraId="22FED395" w14:textId="77777777" w:rsidR="00AE649D" w:rsidRPr="000D09F3" w:rsidRDefault="00AE649D" w:rsidP="000D09F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  <w:r w:rsidRPr="00775425">
        <w:rPr>
          <w:b/>
          <w:bCs/>
          <w:sz w:val="24"/>
          <w:szCs w:val="24"/>
        </w:rPr>
        <w:t>BOOKS</w:t>
      </w:r>
    </w:p>
    <w:p w14:paraId="2507CD54" w14:textId="77777777" w:rsidR="00AE649D" w:rsidRDefault="00AE649D" w:rsidP="00AE649D">
      <w:pPr>
        <w:tabs>
          <w:tab w:val="left" w:pos="-720"/>
        </w:tabs>
        <w:suppressAutoHyphens/>
        <w:spacing w:line="240" w:lineRule="atLeast"/>
        <w:rPr>
          <w:b/>
          <w:bCs/>
          <w:sz w:val="24"/>
          <w:szCs w:val="24"/>
        </w:rPr>
      </w:pPr>
    </w:p>
    <w:p w14:paraId="375CCCF5" w14:textId="77777777" w:rsidR="00AE649D" w:rsidRDefault="00AE649D" w:rsidP="00AE649D">
      <w:pPr>
        <w:rPr>
          <w:sz w:val="24"/>
          <w:szCs w:val="24"/>
        </w:rPr>
      </w:pPr>
      <w:r w:rsidRPr="00024615">
        <w:rPr>
          <w:i/>
          <w:sz w:val="24"/>
          <w:szCs w:val="24"/>
        </w:rPr>
        <w:t>Generations of Women Historians</w:t>
      </w:r>
      <w:r>
        <w:rPr>
          <w:i/>
          <w:sz w:val="24"/>
          <w:szCs w:val="24"/>
        </w:rPr>
        <w:t>:</w:t>
      </w:r>
      <w:r w:rsidRPr="00024615">
        <w:rPr>
          <w:i/>
          <w:sz w:val="24"/>
          <w:szCs w:val="24"/>
        </w:rPr>
        <w:t xml:space="preserve"> Within and Beyond the Academy</w:t>
      </w:r>
      <w:r>
        <w:rPr>
          <w:sz w:val="24"/>
          <w:szCs w:val="24"/>
        </w:rPr>
        <w:t>. Co-edited with Hilda L.</w:t>
      </w:r>
    </w:p>
    <w:p w14:paraId="7E2FAABE" w14:textId="77777777" w:rsidR="00AE649D" w:rsidRPr="00024615" w:rsidRDefault="00AE649D" w:rsidP="00AE649D">
      <w:pPr>
        <w:ind w:firstLine="720"/>
        <w:rPr>
          <w:rFonts w:ascii="Helvetica" w:hAnsi="Helvetica"/>
          <w:b/>
          <w:color w:val="313131"/>
          <w:sz w:val="24"/>
          <w:szCs w:val="24"/>
        </w:rPr>
      </w:pPr>
      <w:r>
        <w:rPr>
          <w:sz w:val="24"/>
          <w:szCs w:val="24"/>
        </w:rPr>
        <w:t>Smith. Palgrave, 2018.</w:t>
      </w:r>
    </w:p>
    <w:p w14:paraId="05B62FC4" w14:textId="77777777" w:rsidR="00AE649D" w:rsidRPr="00775425" w:rsidRDefault="00AE649D" w:rsidP="00AE649D">
      <w:pPr>
        <w:tabs>
          <w:tab w:val="left" w:pos="-720"/>
        </w:tabs>
        <w:suppressAutoHyphens/>
        <w:spacing w:line="240" w:lineRule="atLeast"/>
        <w:rPr>
          <w:b/>
          <w:bCs/>
          <w:sz w:val="24"/>
          <w:szCs w:val="24"/>
        </w:rPr>
      </w:pPr>
    </w:p>
    <w:p w14:paraId="395325AE" w14:textId="77777777" w:rsidR="00AE649D" w:rsidRPr="00775425" w:rsidRDefault="00AE649D" w:rsidP="00AE649D">
      <w:pPr>
        <w:ind w:left="725" w:hanging="720"/>
        <w:rPr>
          <w:iCs/>
          <w:color w:val="000000"/>
          <w:sz w:val="24"/>
          <w:szCs w:val="24"/>
        </w:rPr>
      </w:pPr>
      <w:r w:rsidRPr="00775425">
        <w:rPr>
          <w:i/>
          <w:iCs/>
          <w:color w:val="000000"/>
          <w:sz w:val="24"/>
          <w:szCs w:val="24"/>
        </w:rPr>
        <w:t>Challenging Orthodoxies: The Social and Cultural Worlds of Early Modern Women.</w:t>
      </w:r>
      <w:r w:rsidRPr="00775425">
        <w:rPr>
          <w:iCs/>
          <w:color w:val="000000"/>
          <w:sz w:val="24"/>
          <w:szCs w:val="24"/>
        </w:rPr>
        <w:t xml:space="preserve"> Co-edited with Sigrun Haude. Ashgate, 2014.</w:t>
      </w:r>
    </w:p>
    <w:p w14:paraId="45D955E2" w14:textId="77777777" w:rsidR="00AE649D" w:rsidRPr="00775425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rPr>
          <w:sz w:val="24"/>
          <w:szCs w:val="24"/>
        </w:rPr>
      </w:pPr>
    </w:p>
    <w:p w14:paraId="3DC0987E" w14:textId="77777777" w:rsidR="00AE649D" w:rsidRPr="00775425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  <w:r w:rsidRPr="00775425">
        <w:rPr>
          <w:i/>
          <w:sz w:val="24"/>
          <w:szCs w:val="24"/>
        </w:rPr>
        <w:t>Protestantism, Politics and Women in Britain, 1660-1714</w:t>
      </w:r>
      <w:r w:rsidRPr="00775425">
        <w:rPr>
          <w:sz w:val="24"/>
          <w:szCs w:val="24"/>
        </w:rPr>
        <w:t>. Palgrave, 2013.</w:t>
      </w:r>
      <w:r>
        <w:rPr>
          <w:sz w:val="24"/>
          <w:szCs w:val="24"/>
        </w:rPr>
        <w:t xml:space="preserve"> </w:t>
      </w:r>
      <w:r w:rsidRPr="00775425">
        <w:rPr>
          <w:sz w:val="24"/>
          <w:szCs w:val="24"/>
        </w:rPr>
        <w:t>Awarded</w:t>
      </w:r>
      <w:r>
        <w:rPr>
          <w:sz w:val="24"/>
          <w:szCs w:val="24"/>
        </w:rPr>
        <w:t xml:space="preserve"> Best Book on G</w:t>
      </w:r>
      <w:r w:rsidRPr="00775425">
        <w:rPr>
          <w:sz w:val="24"/>
          <w:szCs w:val="24"/>
        </w:rPr>
        <w:t>ender for 2013 by the Society for the Study of Early Modern Women.</w:t>
      </w:r>
    </w:p>
    <w:p w14:paraId="20A6E800" w14:textId="77777777" w:rsidR="00AE649D" w:rsidRPr="00775425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rPr>
          <w:sz w:val="24"/>
          <w:szCs w:val="24"/>
        </w:rPr>
      </w:pPr>
    </w:p>
    <w:p w14:paraId="3E1F13C1" w14:textId="77777777" w:rsidR="00AE649D" w:rsidRPr="00775425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  <w:r w:rsidRPr="00775425">
        <w:rPr>
          <w:i/>
          <w:iCs/>
          <w:sz w:val="24"/>
          <w:szCs w:val="24"/>
        </w:rPr>
        <w:t>Revolutionary Currents: Nation-Building in the Transatlantic World, 1688-1821</w:t>
      </w:r>
      <w:r w:rsidRPr="00775425">
        <w:rPr>
          <w:sz w:val="24"/>
          <w:szCs w:val="24"/>
        </w:rPr>
        <w:t>. Co-edited with Michael Morrison. Rowman &amp; Littlefield, cloth &amp; paper, 2004.</w:t>
      </w:r>
    </w:p>
    <w:p w14:paraId="49459F17" w14:textId="77777777" w:rsidR="00AE649D" w:rsidRPr="00775425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</w:p>
    <w:p w14:paraId="0EF5163E" w14:textId="77777777" w:rsidR="00AE649D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  <w:r w:rsidRPr="00775425">
        <w:rPr>
          <w:i/>
          <w:iCs/>
          <w:sz w:val="24"/>
          <w:szCs w:val="24"/>
        </w:rPr>
        <w:t>Radical Whigs &amp; Conspiratorial Politics in Late Stuart England</w:t>
      </w:r>
      <w:r w:rsidRPr="00775425">
        <w:rPr>
          <w:sz w:val="24"/>
          <w:szCs w:val="24"/>
        </w:rPr>
        <w:t>.</w:t>
      </w:r>
      <w:r w:rsidRPr="00775425">
        <w:rPr>
          <w:i/>
          <w:iCs/>
          <w:sz w:val="24"/>
          <w:szCs w:val="24"/>
        </w:rPr>
        <w:t xml:space="preserve"> </w:t>
      </w:r>
      <w:r w:rsidRPr="00775425">
        <w:rPr>
          <w:sz w:val="24"/>
          <w:szCs w:val="24"/>
        </w:rPr>
        <w:t>Penn State Press, cloth, 1999; paper, 2008.</w:t>
      </w:r>
    </w:p>
    <w:p w14:paraId="6B62F6AD" w14:textId="77777777" w:rsidR="000D09F3" w:rsidRPr="00D03182" w:rsidRDefault="000D09F3" w:rsidP="00AE649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</w:p>
    <w:p w14:paraId="4E9E46DA" w14:textId="77777777" w:rsidR="00AE649D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b/>
          <w:sz w:val="24"/>
          <w:szCs w:val="24"/>
        </w:rPr>
      </w:pPr>
      <w:r w:rsidRPr="00775425">
        <w:rPr>
          <w:b/>
          <w:sz w:val="24"/>
          <w:szCs w:val="24"/>
        </w:rPr>
        <w:t>ARTICLES &amp; BOOK CHAPTERS</w:t>
      </w:r>
    </w:p>
    <w:p w14:paraId="29110AB7" w14:textId="77777777" w:rsidR="000B47CC" w:rsidRDefault="000B47CC" w:rsidP="00AE649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b/>
          <w:sz w:val="24"/>
          <w:szCs w:val="24"/>
        </w:rPr>
      </w:pPr>
    </w:p>
    <w:p w14:paraId="0DD4C914" w14:textId="77777777" w:rsidR="000B47CC" w:rsidRPr="0012780A" w:rsidRDefault="000B47CC" w:rsidP="0012780A">
      <w:pPr>
        <w:rPr>
          <w:sz w:val="24"/>
          <w:szCs w:val="24"/>
        </w:rPr>
      </w:pPr>
      <w:r w:rsidRPr="0012780A">
        <w:rPr>
          <w:sz w:val="24"/>
          <w:szCs w:val="24"/>
        </w:rPr>
        <w:t>“</w:t>
      </w:r>
      <w:r w:rsidR="0012780A" w:rsidRPr="0012780A">
        <w:rPr>
          <w:sz w:val="24"/>
          <w:szCs w:val="24"/>
        </w:rPr>
        <w:t>Enlightened Anglicanism: Archbishop John Tillotson and the Latitudinarian Church</w:t>
      </w:r>
      <w:r w:rsidRPr="0012780A">
        <w:rPr>
          <w:sz w:val="24"/>
          <w:szCs w:val="24"/>
        </w:rPr>
        <w:t xml:space="preserve">,” </w:t>
      </w:r>
      <w:r w:rsidRPr="0012780A">
        <w:rPr>
          <w:i/>
          <w:iCs/>
          <w:color w:val="000000"/>
          <w:sz w:val="24"/>
          <w:szCs w:val="24"/>
        </w:rPr>
        <w:t>History</w:t>
      </w:r>
      <w:r w:rsidR="00B770F2">
        <w:rPr>
          <w:i/>
          <w:iCs/>
          <w:color w:val="000000"/>
          <w:sz w:val="24"/>
          <w:szCs w:val="24"/>
        </w:rPr>
        <w:t xml:space="preserve"> </w:t>
      </w:r>
      <w:r w:rsidR="00B770F2">
        <w:rPr>
          <w:i/>
          <w:iCs/>
          <w:color w:val="000000"/>
          <w:sz w:val="24"/>
          <w:szCs w:val="24"/>
        </w:rPr>
        <w:tab/>
      </w:r>
      <w:r w:rsidRPr="0012780A">
        <w:rPr>
          <w:i/>
          <w:iCs/>
          <w:color w:val="000000"/>
          <w:sz w:val="24"/>
          <w:szCs w:val="24"/>
        </w:rPr>
        <w:t>of European Ideas,</w:t>
      </w:r>
      <w:r w:rsidRPr="0012780A">
        <w:rPr>
          <w:color w:val="000000"/>
          <w:sz w:val="24"/>
          <w:szCs w:val="24"/>
        </w:rPr>
        <w:t xml:space="preserve"> forthcoming 2023.</w:t>
      </w:r>
    </w:p>
    <w:p w14:paraId="3732B964" w14:textId="77777777" w:rsidR="00AE649D" w:rsidRPr="00E35BA6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rPr>
          <w:b/>
          <w:sz w:val="24"/>
          <w:szCs w:val="24"/>
        </w:rPr>
      </w:pPr>
    </w:p>
    <w:p w14:paraId="2FFF02DA" w14:textId="77777777" w:rsidR="00AE649D" w:rsidRDefault="00AE649D" w:rsidP="00AE649D">
      <w:pPr>
        <w:rPr>
          <w:sz w:val="24"/>
          <w:szCs w:val="24"/>
        </w:rPr>
      </w:pPr>
      <w:r w:rsidRPr="00E35BA6">
        <w:rPr>
          <w:sz w:val="24"/>
          <w:szCs w:val="24"/>
        </w:rPr>
        <w:t xml:space="preserve">“Blood will have Blood:” The Regicide Trials &amp; the Popular Press,” </w:t>
      </w:r>
      <w:r>
        <w:rPr>
          <w:sz w:val="24"/>
          <w:szCs w:val="24"/>
        </w:rPr>
        <w:t xml:space="preserve">in </w:t>
      </w:r>
      <w:r w:rsidRPr="00693C41">
        <w:rPr>
          <w:i/>
          <w:sz w:val="24"/>
          <w:szCs w:val="24"/>
        </w:rPr>
        <w:t xml:space="preserve">State Trials and the </w:t>
      </w:r>
      <w:r>
        <w:rPr>
          <w:i/>
          <w:sz w:val="24"/>
          <w:szCs w:val="24"/>
        </w:rPr>
        <w:tab/>
      </w:r>
      <w:r w:rsidRPr="00693C41">
        <w:rPr>
          <w:i/>
          <w:sz w:val="24"/>
          <w:szCs w:val="24"/>
        </w:rPr>
        <w:t>Politics of Justice in Later Stuart</w:t>
      </w:r>
      <w:r>
        <w:rPr>
          <w:sz w:val="24"/>
          <w:szCs w:val="24"/>
        </w:rPr>
        <w:t xml:space="preserve">, eds., Brian Cowan and Scott Sowerby. The </w:t>
      </w:r>
      <w:r w:rsidRPr="00E35BA6">
        <w:rPr>
          <w:sz w:val="24"/>
          <w:szCs w:val="24"/>
        </w:rPr>
        <w:t>Boydell</w:t>
      </w:r>
      <w:r>
        <w:rPr>
          <w:sz w:val="24"/>
          <w:szCs w:val="24"/>
        </w:rPr>
        <w:t xml:space="preserve"> </w:t>
      </w:r>
    </w:p>
    <w:p w14:paraId="651D30A5" w14:textId="77777777" w:rsidR="00AE649D" w:rsidRPr="007E761C" w:rsidRDefault="00AE649D" w:rsidP="00AE649D">
      <w:pPr>
        <w:rPr>
          <w:sz w:val="24"/>
          <w:szCs w:val="24"/>
        </w:rPr>
      </w:pPr>
      <w:r>
        <w:rPr>
          <w:sz w:val="24"/>
          <w:szCs w:val="24"/>
        </w:rPr>
        <w:tab/>
        <w:t>Press, 2021, 73-92.</w:t>
      </w:r>
    </w:p>
    <w:p w14:paraId="2BE026C6" w14:textId="77777777" w:rsidR="00AE649D" w:rsidRDefault="00AE649D" w:rsidP="00AE649D">
      <w:pPr>
        <w:ind w:firstLine="720"/>
        <w:rPr>
          <w:sz w:val="24"/>
          <w:szCs w:val="24"/>
        </w:rPr>
      </w:pPr>
    </w:p>
    <w:p w14:paraId="513C44EF" w14:textId="77777777" w:rsidR="0012780A" w:rsidRDefault="00AE649D" w:rsidP="0012780A">
      <w:pPr>
        <w:rPr>
          <w:color w:val="1A1A1A"/>
          <w:sz w:val="24"/>
          <w:szCs w:val="24"/>
        </w:rPr>
      </w:pPr>
      <w:r w:rsidRPr="00CD77FD">
        <w:rPr>
          <w:sz w:val="24"/>
          <w:szCs w:val="24"/>
        </w:rPr>
        <w:t>“Literature, Religion and</w:t>
      </w:r>
      <w:r>
        <w:rPr>
          <w:sz w:val="24"/>
          <w:szCs w:val="24"/>
        </w:rPr>
        <w:t xml:space="preserve"> Party Politics, 1660-1714,” in</w:t>
      </w:r>
      <w:r w:rsidRPr="00CD77FD">
        <w:rPr>
          <w:sz w:val="24"/>
          <w:szCs w:val="24"/>
        </w:rPr>
        <w:t xml:space="preserve"> </w:t>
      </w:r>
      <w:r w:rsidRPr="00CD77FD">
        <w:rPr>
          <w:i/>
          <w:color w:val="1A1A1A"/>
          <w:sz w:val="24"/>
          <w:szCs w:val="24"/>
        </w:rPr>
        <w:t xml:space="preserve">Emergent </w:t>
      </w:r>
      <w:proofErr w:type="spellStart"/>
      <w:r w:rsidRPr="00CD77FD">
        <w:rPr>
          <w:i/>
          <w:color w:val="1A1A1A"/>
          <w:sz w:val="24"/>
          <w:szCs w:val="24"/>
        </w:rPr>
        <w:t>Nation:Early</w:t>
      </w:r>
      <w:proofErr w:type="spellEnd"/>
      <w:r w:rsidRPr="00CD77FD">
        <w:rPr>
          <w:i/>
          <w:color w:val="1A1A1A"/>
          <w:sz w:val="24"/>
          <w:szCs w:val="24"/>
        </w:rPr>
        <w:t xml:space="preserve"> Modern British </w:t>
      </w:r>
      <w:r w:rsidR="0012780A">
        <w:rPr>
          <w:i/>
          <w:color w:val="1A1A1A"/>
          <w:sz w:val="24"/>
          <w:szCs w:val="24"/>
        </w:rPr>
        <w:tab/>
      </w:r>
      <w:r w:rsidRPr="00CD77FD">
        <w:rPr>
          <w:i/>
          <w:color w:val="1A1A1A"/>
          <w:sz w:val="24"/>
          <w:szCs w:val="24"/>
        </w:rPr>
        <w:t>Literature in Transition: 1660-1714</w:t>
      </w:r>
      <w:r>
        <w:rPr>
          <w:color w:val="1A1A1A"/>
          <w:sz w:val="24"/>
          <w:szCs w:val="24"/>
        </w:rPr>
        <w:t>, ed.</w:t>
      </w:r>
      <w:r>
        <w:rPr>
          <w:sz w:val="24"/>
          <w:szCs w:val="24"/>
        </w:rPr>
        <w:t>, Elizabeth Sauer.</w:t>
      </w:r>
      <w:r w:rsidR="0012780A">
        <w:rPr>
          <w:i/>
          <w:color w:val="1A1A1A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 xml:space="preserve">Cambridge University Press, </w:t>
      </w:r>
    </w:p>
    <w:p w14:paraId="102D57D9" w14:textId="77777777" w:rsidR="00AE649D" w:rsidRPr="0012780A" w:rsidRDefault="0012780A" w:rsidP="0012780A">
      <w:pPr>
        <w:rPr>
          <w:i/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ab/>
      </w:r>
      <w:r w:rsidR="00AE649D">
        <w:rPr>
          <w:color w:val="1A1A1A"/>
          <w:sz w:val="24"/>
          <w:szCs w:val="24"/>
        </w:rPr>
        <w:t>2019, 109-28.</w:t>
      </w:r>
    </w:p>
    <w:p w14:paraId="368FDD33" w14:textId="77777777" w:rsidR="00AE649D" w:rsidRDefault="00AE649D" w:rsidP="00AE649D">
      <w:pPr>
        <w:ind w:firstLine="720"/>
        <w:rPr>
          <w:color w:val="1A1A1A"/>
          <w:sz w:val="24"/>
          <w:szCs w:val="24"/>
        </w:rPr>
      </w:pPr>
    </w:p>
    <w:p w14:paraId="4825BE4D" w14:textId="77777777" w:rsidR="00AE649D" w:rsidRPr="00E35BA6" w:rsidRDefault="00AE649D" w:rsidP="00AE649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“C.V. Wedgwood: </w:t>
      </w:r>
      <w:r w:rsidRPr="00E35BA6">
        <w:rPr>
          <w:sz w:val="24"/>
          <w:szCs w:val="24"/>
        </w:rPr>
        <w:t xml:space="preserve">The Historian and the World,” in </w:t>
      </w:r>
      <w:r w:rsidRPr="00E35BA6">
        <w:rPr>
          <w:i/>
          <w:sz w:val="24"/>
          <w:szCs w:val="24"/>
        </w:rPr>
        <w:t>Generations of Women Historians: Within</w:t>
      </w:r>
    </w:p>
    <w:p w14:paraId="6B026277" w14:textId="77777777" w:rsidR="00AE649D" w:rsidRDefault="00AE649D" w:rsidP="00AE649D">
      <w:pPr>
        <w:ind w:firstLine="720"/>
        <w:rPr>
          <w:sz w:val="24"/>
          <w:szCs w:val="24"/>
        </w:rPr>
      </w:pPr>
      <w:r w:rsidRPr="00E35BA6">
        <w:rPr>
          <w:i/>
          <w:sz w:val="24"/>
          <w:szCs w:val="24"/>
        </w:rPr>
        <w:t>and Beyond the Academy</w:t>
      </w:r>
      <w:r>
        <w:rPr>
          <w:sz w:val="24"/>
          <w:szCs w:val="24"/>
        </w:rPr>
        <w:t>, eds., Hild</w:t>
      </w:r>
      <w:r w:rsidRPr="00E35BA6">
        <w:rPr>
          <w:sz w:val="24"/>
          <w:szCs w:val="24"/>
        </w:rPr>
        <w:t>a L. Smith</w:t>
      </w:r>
      <w:r>
        <w:rPr>
          <w:sz w:val="24"/>
          <w:szCs w:val="24"/>
        </w:rPr>
        <w:t xml:space="preserve"> and Melinda S. Zook. </w:t>
      </w:r>
      <w:r w:rsidRPr="00E35BA6">
        <w:rPr>
          <w:sz w:val="24"/>
          <w:szCs w:val="24"/>
        </w:rPr>
        <w:t>Palgrave,</w:t>
      </w:r>
    </w:p>
    <w:p w14:paraId="55886EE8" w14:textId="77777777" w:rsidR="00AE649D" w:rsidRDefault="00AE649D" w:rsidP="00AE649D">
      <w:pPr>
        <w:ind w:firstLine="720"/>
        <w:rPr>
          <w:sz w:val="24"/>
          <w:szCs w:val="24"/>
        </w:rPr>
      </w:pPr>
      <w:r>
        <w:rPr>
          <w:sz w:val="24"/>
          <w:szCs w:val="24"/>
        </w:rPr>
        <w:t>2018, 115-135.</w:t>
      </w:r>
    </w:p>
    <w:p w14:paraId="6E13A7E6" w14:textId="77777777" w:rsidR="00AE649D" w:rsidRDefault="00AE649D" w:rsidP="00AE649D">
      <w:pPr>
        <w:ind w:firstLine="720"/>
        <w:rPr>
          <w:sz w:val="24"/>
          <w:szCs w:val="24"/>
        </w:rPr>
      </w:pPr>
    </w:p>
    <w:p w14:paraId="031D18CC" w14:textId="77777777" w:rsidR="00AE649D" w:rsidRPr="00E35BA6" w:rsidRDefault="00AE649D" w:rsidP="00AE649D">
      <w:pPr>
        <w:tabs>
          <w:tab w:val="left" w:pos="2070"/>
        </w:tabs>
        <w:rPr>
          <w:i/>
          <w:sz w:val="24"/>
          <w:szCs w:val="24"/>
        </w:rPr>
      </w:pPr>
      <w:r w:rsidRPr="00E35BA6">
        <w:rPr>
          <w:bCs/>
          <w:sz w:val="24"/>
          <w:szCs w:val="24"/>
        </w:rPr>
        <w:t>“Women, Anglican Orthodoxy, and the Church in the Ages of Danger,” in</w:t>
      </w:r>
      <w:r w:rsidRPr="00E35BA6">
        <w:rPr>
          <w:i/>
          <w:sz w:val="24"/>
          <w:szCs w:val="24"/>
        </w:rPr>
        <w:t xml:space="preserve"> Challenging</w:t>
      </w:r>
    </w:p>
    <w:p w14:paraId="0E4CEF81" w14:textId="77777777" w:rsidR="00AE649D" w:rsidRPr="00775425" w:rsidRDefault="00AE649D" w:rsidP="00AE649D">
      <w:pPr>
        <w:tabs>
          <w:tab w:val="left" w:pos="2070"/>
        </w:tabs>
        <w:rPr>
          <w:sz w:val="24"/>
          <w:szCs w:val="24"/>
        </w:rPr>
      </w:pPr>
      <w:r w:rsidRPr="00E35BA6">
        <w:rPr>
          <w:i/>
          <w:sz w:val="24"/>
          <w:szCs w:val="24"/>
        </w:rPr>
        <w:t xml:space="preserve">              Orthodoxies: The Social and Cultural Worlds of Early</w:t>
      </w:r>
      <w:r w:rsidRPr="00775425">
        <w:rPr>
          <w:i/>
          <w:sz w:val="24"/>
          <w:szCs w:val="24"/>
        </w:rPr>
        <w:t xml:space="preserve"> Modern Women</w:t>
      </w:r>
      <w:r w:rsidRPr="00775425">
        <w:rPr>
          <w:sz w:val="24"/>
          <w:szCs w:val="24"/>
        </w:rPr>
        <w:t>, eds., Sigrun</w:t>
      </w:r>
    </w:p>
    <w:p w14:paraId="388CCD7B" w14:textId="77777777" w:rsidR="00AE649D" w:rsidRDefault="00AE649D" w:rsidP="00AE649D">
      <w:pPr>
        <w:tabs>
          <w:tab w:val="left" w:pos="2070"/>
        </w:tabs>
        <w:rPr>
          <w:sz w:val="24"/>
          <w:szCs w:val="24"/>
        </w:rPr>
      </w:pPr>
      <w:r w:rsidRPr="00775425">
        <w:rPr>
          <w:sz w:val="24"/>
          <w:szCs w:val="24"/>
        </w:rPr>
        <w:t xml:space="preserve">              Haude and Melinda S. Zook.</w:t>
      </w:r>
      <w:r w:rsidRPr="00775425">
        <w:rPr>
          <w:i/>
          <w:sz w:val="24"/>
          <w:szCs w:val="24"/>
        </w:rPr>
        <w:t xml:space="preserve"> </w:t>
      </w:r>
      <w:r w:rsidRPr="00775425">
        <w:rPr>
          <w:sz w:val="24"/>
          <w:szCs w:val="24"/>
        </w:rPr>
        <w:t>Ashgate, 2014, 101-122.</w:t>
      </w:r>
    </w:p>
    <w:p w14:paraId="0CB3B936" w14:textId="77777777" w:rsidR="00D03182" w:rsidRPr="00775425" w:rsidRDefault="00D03182" w:rsidP="00AE649D">
      <w:pPr>
        <w:tabs>
          <w:tab w:val="left" w:pos="2070"/>
        </w:tabs>
        <w:rPr>
          <w:i/>
          <w:sz w:val="24"/>
          <w:szCs w:val="24"/>
        </w:rPr>
      </w:pPr>
    </w:p>
    <w:p w14:paraId="65D4F1B4" w14:textId="77777777" w:rsidR="00AE649D" w:rsidRPr="00775425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  <w:r w:rsidRPr="00775425">
        <w:rPr>
          <w:sz w:val="24"/>
          <w:szCs w:val="24"/>
        </w:rPr>
        <w:t xml:space="preserve">“A Latitudinarian Queen: Mary II and her Churchmen,” in </w:t>
      </w:r>
      <w:r w:rsidRPr="00775425">
        <w:rPr>
          <w:i/>
          <w:sz w:val="24"/>
          <w:szCs w:val="24"/>
        </w:rPr>
        <w:t>Women and Religion in Early Modern England</w:t>
      </w:r>
      <w:r w:rsidRPr="00775425">
        <w:rPr>
          <w:sz w:val="24"/>
          <w:szCs w:val="24"/>
        </w:rPr>
        <w:t>, eds., Sarah Apetrei and Hannah Smith. Ashgate, 2014, 98-115.</w:t>
      </w:r>
    </w:p>
    <w:p w14:paraId="35498339" w14:textId="77777777" w:rsidR="00AE649D" w:rsidRPr="00775425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rPr>
          <w:sz w:val="24"/>
          <w:szCs w:val="24"/>
        </w:rPr>
      </w:pPr>
    </w:p>
    <w:p w14:paraId="603BECB5" w14:textId="77777777" w:rsidR="00AE649D" w:rsidRPr="00775425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noProof/>
          <w:sz w:val="24"/>
          <w:szCs w:val="24"/>
        </w:rPr>
      </w:pPr>
      <w:r>
        <w:rPr>
          <w:sz w:val="24"/>
          <w:szCs w:val="24"/>
        </w:rPr>
        <w:t>“</w:t>
      </w:r>
      <w:r w:rsidRPr="00775425">
        <w:rPr>
          <w:noProof/>
          <w:sz w:val="24"/>
          <w:szCs w:val="24"/>
        </w:rPr>
        <w:t>Turn-Coats and Double-Agents in Restoration &amp; Revolution England: The Case o</w:t>
      </w:r>
      <w:r>
        <w:rPr>
          <w:noProof/>
          <w:sz w:val="24"/>
          <w:szCs w:val="24"/>
        </w:rPr>
        <w:t xml:space="preserve">f Robert Ferguson, The Plotter,” </w:t>
      </w:r>
      <w:r w:rsidRPr="00775425">
        <w:rPr>
          <w:i/>
          <w:noProof/>
          <w:sz w:val="24"/>
          <w:szCs w:val="24"/>
        </w:rPr>
        <w:t>Eighteenth Century Studies</w:t>
      </w:r>
      <w:r w:rsidRPr="00775425">
        <w:rPr>
          <w:noProof/>
          <w:sz w:val="24"/>
          <w:szCs w:val="24"/>
        </w:rPr>
        <w:t>, 42/3 (2009): 363-78.</w:t>
      </w:r>
    </w:p>
    <w:p w14:paraId="75F4D523" w14:textId="77777777" w:rsidR="00AE649D" w:rsidRPr="00775425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rPr>
          <w:sz w:val="24"/>
          <w:szCs w:val="24"/>
        </w:rPr>
      </w:pPr>
    </w:p>
    <w:p w14:paraId="4CA18372" w14:textId="77777777" w:rsidR="00AE649D" w:rsidRPr="00775425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  <w:r w:rsidRPr="00775425">
        <w:rPr>
          <w:sz w:val="24"/>
          <w:szCs w:val="24"/>
        </w:rPr>
        <w:t xml:space="preserve">“The Shocking Death of Mary II: Political and Gender Crisis in Late Stuart England, </w:t>
      </w:r>
      <w:r w:rsidRPr="00775425">
        <w:rPr>
          <w:i/>
          <w:sz w:val="24"/>
          <w:szCs w:val="24"/>
        </w:rPr>
        <w:t xml:space="preserve">The British </w:t>
      </w:r>
      <w:r w:rsidRPr="00775425">
        <w:rPr>
          <w:i/>
          <w:sz w:val="24"/>
          <w:szCs w:val="24"/>
        </w:rPr>
        <w:lastRenderedPageBreak/>
        <w:t>Scholar</w:t>
      </w:r>
      <w:r w:rsidRPr="00775425">
        <w:rPr>
          <w:sz w:val="24"/>
          <w:szCs w:val="24"/>
        </w:rPr>
        <w:t>, 1/1 (September 2008):</w:t>
      </w:r>
      <w:r>
        <w:rPr>
          <w:sz w:val="24"/>
          <w:szCs w:val="24"/>
        </w:rPr>
        <w:t xml:space="preserve"> </w:t>
      </w:r>
      <w:r w:rsidRPr="00775425">
        <w:rPr>
          <w:sz w:val="24"/>
          <w:szCs w:val="24"/>
        </w:rPr>
        <w:t>21-36.</w:t>
      </w:r>
    </w:p>
    <w:p w14:paraId="6B3C7D42" w14:textId="77777777" w:rsidR="00AE649D" w:rsidRPr="00775425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</w:p>
    <w:p w14:paraId="0A9E4CCF" w14:textId="77777777" w:rsidR="00AE649D" w:rsidRPr="00775425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  <w:r w:rsidRPr="00775425">
        <w:rPr>
          <w:sz w:val="24"/>
          <w:szCs w:val="24"/>
        </w:rPr>
        <w:t xml:space="preserve">“Religious Nonconformity &amp; the Problem of Dissent in the Works of Aphra Behn and Mary Astell,” in </w:t>
      </w:r>
      <w:r w:rsidRPr="00775425">
        <w:rPr>
          <w:i/>
          <w:sz w:val="24"/>
          <w:szCs w:val="24"/>
        </w:rPr>
        <w:t>Mary Astell: Gender, Reason, Faith</w:t>
      </w:r>
      <w:r w:rsidRPr="00775425">
        <w:rPr>
          <w:sz w:val="24"/>
          <w:szCs w:val="24"/>
        </w:rPr>
        <w:t xml:space="preserve">, eds., William </w:t>
      </w:r>
      <w:proofErr w:type="spellStart"/>
      <w:r w:rsidRPr="00775425">
        <w:rPr>
          <w:sz w:val="24"/>
          <w:szCs w:val="24"/>
        </w:rPr>
        <w:t>Kobrener</w:t>
      </w:r>
      <w:proofErr w:type="spellEnd"/>
      <w:r w:rsidRPr="00775425">
        <w:rPr>
          <w:sz w:val="24"/>
          <w:szCs w:val="24"/>
        </w:rPr>
        <w:t xml:space="preserve"> and Michal Michelson. Ashgate, 2007, 99-113.</w:t>
      </w:r>
    </w:p>
    <w:p w14:paraId="75F5502D" w14:textId="77777777" w:rsidR="00AE649D" w:rsidRPr="00775425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</w:p>
    <w:p w14:paraId="5F11CA47" w14:textId="77777777" w:rsidR="00AE649D" w:rsidRPr="00775425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  <w:r w:rsidRPr="00775425">
        <w:rPr>
          <w:sz w:val="24"/>
          <w:szCs w:val="24"/>
        </w:rPr>
        <w:t xml:space="preserve">“Nursing Sedition: Women, Dissent, &amp; the Whig Struggle,” in </w:t>
      </w:r>
      <w:r w:rsidRPr="00775425">
        <w:rPr>
          <w:i/>
          <w:sz w:val="24"/>
          <w:szCs w:val="24"/>
        </w:rPr>
        <w:t>Fear, Exclusion and Revolution: Roger Morrice &amp; Britain in the 1680s</w:t>
      </w:r>
      <w:r w:rsidRPr="00775425">
        <w:rPr>
          <w:sz w:val="24"/>
          <w:szCs w:val="24"/>
        </w:rPr>
        <w:t xml:space="preserve">,” ed. Jason </w:t>
      </w:r>
      <w:proofErr w:type="spellStart"/>
      <w:r w:rsidRPr="00775425">
        <w:rPr>
          <w:sz w:val="24"/>
          <w:szCs w:val="24"/>
        </w:rPr>
        <w:t>McElligot</w:t>
      </w:r>
      <w:proofErr w:type="spellEnd"/>
      <w:r w:rsidRPr="00775425">
        <w:rPr>
          <w:sz w:val="24"/>
          <w:szCs w:val="24"/>
        </w:rPr>
        <w:t>. Ashgate, 2006, 189-204.</w:t>
      </w:r>
    </w:p>
    <w:p w14:paraId="4889F06A" w14:textId="77777777" w:rsidR="00AE649D" w:rsidRPr="00775425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</w:p>
    <w:p w14:paraId="6ED8FE8D" w14:textId="77777777" w:rsidR="00AE649D" w:rsidRPr="00775425" w:rsidRDefault="00AE649D" w:rsidP="00AE649D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 w:rsidRPr="00775425">
        <w:rPr>
          <w:sz w:val="24"/>
          <w:szCs w:val="24"/>
        </w:rPr>
        <w:t xml:space="preserve">“The Political Poetry of Aphra Behn,” </w:t>
      </w:r>
      <w:r w:rsidRPr="00775425">
        <w:rPr>
          <w:i/>
          <w:sz w:val="24"/>
          <w:szCs w:val="24"/>
        </w:rPr>
        <w:t>The Cambridge Companion to Aphra Behn</w:t>
      </w:r>
      <w:r w:rsidRPr="00775425">
        <w:rPr>
          <w:sz w:val="24"/>
          <w:szCs w:val="24"/>
        </w:rPr>
        <w:t>, eds</w:t>
      </w:r>
      <w:r>
        <w:rPr>
          <w:sz w:val="24"/>
          <w:szCs w:val="24"/>
        </w:rPr>
        <w:t>.,</w:t>
      </w:r>
    </w:p>
    <w:p w14:paraId="15AA6495" w14:textId="77777777" w:rsidR="00AE649D" w:rsidRPr="00775425" w:rsidRDefault="00AE649D" w:rsidP="00AE649D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 w:rsidRPr="00775425">
        <w:rPr>
          <w:sz w:val="24"/>
          <w:szCs w:val="24"/>
        </w:rPr>
        <w:t xml:space="preserve">           Janet Todd and Derek Hughes. Cambridge University Press, 2004, 46-67.</w:t>
      </w:r>
    </w:p>
    <w:p w14:paraId="44E15742" w14:textId="77777777" w:rsidR="00AE649D" w:rsidRPr="00775425" w:rsidRDefault="00AE649D" w:rsidP="00AE649D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</w:p>
    <w:p w14:paraId="13DD627C" w14:textId="77777777" w:rsidR="00AE649D" w:rsidRPr="00775425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  <w:r w:rsidRPr="00775425">
        <w:rPr>
          <w:sz w:val="24"/>
          <w:szCs w:val="24"/>
        </w:rPr>
        <w:t>“The Restoration Remembered:  The First Whigs and the Makings of their History,”</w:t>
      </w:r>
      <w:r w:rsidRPr="00775425">
        <w:rPr>
          <w:i/>
          <w:iCs/>
          <w:sz w:val="24"/>
          <w:szCs w:val="24"/>
        </w:rPr>
        <w:t xml:space="preserve"> Seventeenth Century</w:t>
      </w:r>
      <w:r>
        <w:rPr>
          <w:sz w:val="24"/>
          <w:szCs w:val="24"/>
        </w:rPr>
        <w:t xml:space="preserve">, </w:t>
      </w:r>
      <w:r w:rsidRPr="00775425">
        <w:rPr>
          <w:sz w:val="24"/>
          <w:szCs w:val="24"/>
        </w:rPr>
        <w:t>XVII (Autumn 2002): 213-34.</w:t>
      </w:r>
    </w:p>
    <w:p w14:paraId="2F17EAEA" w14:textId="77777777" w:rsidR="00AE649D" w:rsidRPr="00775425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</w:p>
    <w:p w14:paraId="439BF1DE" w14:textId="77777777" w:rsidR="00AE649D" w:rsidRPr="00775425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  <w:r w:rsidRPr="00775425">
        <w:rPr>
          <w:sz w:val="24"/>
          <w:szCs w:val="24"/>
        </w:rPr>
        <w:t>“Integrating Men’s H</w:t>
      </w:r>
      <w:r>
        <w:rPr>
          <w:sz w:val="24"/>
          <w:szCs w:val="24"/>
        </w:rPr>
        <w:t>istory into Women’s History: A P</w:t>
      </w:r>
      <w:r w:rsidRPr="00775425">
        <w:rPr>
          <w:sz w:val="24"/>
          <w:szCs w:val="24"/>
        </w:rPr>
        <w:t xml:space="preserve">roposition,” </w:t>
      </w:r>
      <w:r w:rsidRPr="00775425">
        <w:rPr>
          <w:i/>
          <w:iCs/>
          <w:sz w:val="24"/>
          <w:szCs w:val="24"/>
        </w:rPr>
        <w:t>The History Teacher</w:t>
      </w:r>
      <w:r w:rsidRPr="00775425">
        <w:rPr>
          <w:sz w:val="24"/>
          <w:szCs w:val="24"/>
        </w:rPr>
        <w:t>, 35, 1 (May 2002): 373-87.</w:t>
      </w:r>
    </w:p>
    <w:p w14:paraId="509AA9D7" w14:textId="77777777" w:rsidR="00AE649D" w:rsidRPr="00775425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</w:p>
    <w:p w14:paraId="58726EED" w14:textId="77777777" w:rsidR="00AE649D" w:rsidRPr="00775425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  <w:r w:rsidRPr="00775425">
        <w:rPr>
          <w:sz w:val="24"/>
          <w:szCs w:val="24"/>
        </w:rPr>
        <w:t xml:space="preserve">“Contextualizing Aphra Behn:  Plays, Politics and Party, 1678-1689,” in </w:t>
      </w:r>
      <w:r w:rsidRPr="00775425">
        <w:rPr>
          <w:i/>
          <w:iCs/>
          <w:sz w:val="24"/>
          <w:szCs w:val="24"/>
        </w:rPr>
        <w:t>Women Writers and the Early Modern British Political Tradition</w:t>
      </w:r>
      <w:r w:rsidRPr="00775425">
        <w:rPr>
          <w:sz w:val="24"/>
          <w:szCs w:val="24"/>
        </w:rPr>
        <w:t>, ed. Hilda Smith. Cambridge University Press, 1998, 75-93.</w:t>
      </w:r>
    </w:p>
    <w:p w14:paraId="3916616D" w14:textId="77777777" w:rsidR="00AE649D" w:rsidRPr="00775425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  <w:r w:rsidRPr="00775425">
        <w:rPr>
          <w:sz w:val="24"/>
          <w:szCs w:val="24"/>
        </w:rPr>
        <w:t xml:space="preserve">“Violence, Martyrdom and Radical Politics:  Rethinking the Glorious Revolution,” in </w:t>
      </w:r>
      <w:r w:rsidRPr="00775425">
        <w:rPr>
          <w:i/>
          <w:iCs/>
          <w:sz w:val="24"/>
          <w:szCs w:val="24"/>
        </w:rPr>
        <w:t xml:space="preserve">Politics and the Political Imagination in Later Stuart England, </w:t>
      </w:r>
      <w:r w:rsidRPr="00775425">
        <w:rPr>
          <w:sz w:val="24"/>
          <w:szCs w:val="24"/>
        </w:rPr>
        <w:t xml:space="preserve">ed. Howard </w:t>
      </w:r>
      <w:proofErr w:type="spellStart"/>
      <w:r w:rsidRPr="00775425">
        <w:rPr>
          <w:sz w:val="24"/>
          <w:szCs w:val="24"/>
        </w:rPr>
        <w:t>Nenner</w:t>
      </w:r>
      <w:proofErr w:type="spellEnd"/>
      <w:r w:rsidRPr="00775425">
        <w:rPr>
          <w:sz w:val="24"/>
          <w:szCs w:val="24"/>
        </w:rPr>
        <w:t>. Rochester University Press, 1997, 74-95.</w:t>
      </w:r>
    </w:p>
    <w:p w14:paraId="2AA45895" w14:textId="77777777" w:rsidR="00AE649D" w:rsidRPr="00775425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</w:p>
    <w:p w14:paraId="7DE718A1" w14:textId="77777777" w:rsidR="00AE649D" w:rsidRPr="00775425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  <w:r w:rsidRPr="00775425">
        <w:rPr>
          <w:sz w:val="24"/>
          <w:szCs w:val="24"/>
        </w:rPr>
        <w:t xml:space="preserve">“The Bloody Assizes:  Whig Martyrdom and Memory after the Glorious Revolution,” </w:t>
      </w:r>
      <w:r w:rsidRPr="00775425">
        <w:rPr>
          <w:i/>
          <w:iCs/>
          <w:sz w:val="24"/>
          <w:szCs w:val="24"/>
        </w:rPr>
        <w:t>Albion</w:t>
      </w:r>
      <w:r w:rsidRPr="00775425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27 (Fall 1995):</w:t>
      </w:r>
      <w:r w:rsidRPr="00775425">
        <w:rPr>
          <w:sz w:val="24"/>
          <w:szCs w:val="24"/>
        </w:rPr>
        <w:t xml:space="preserve"> 373-96.</w:t>
      </w:r>
    </w:p>
    <w:p w14:paraId="25A8C3CA" w14:textId="77777777" w:rsidR="00AE649D" w:rsidRPr="00775425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</w:p>
    <w:p w14:paraId="566BD40E" w14:textId="77777777" w:rsidR="00AE649D" w:rsidRPr="00775425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  <w:r w:rsidRPr="00775425">
        <w:rPr>
          <w:sz w:val="24"/>
          <w:szCs w:val="24"/>
        </w:rPr>
        <w:t>“Early Whig Ideology, Ancient Constitutionalism</w:t>
      </w:r>
      <w:r w:rsidR="00DD1F46">
        <w:rPr>
          <w:sz w:val="24"/>
          <w:szCs w:val="24"/>
        </w:rPr>
        <w:t>,</w:t>
      </w:r>
      <w:r w:rsidRPr="00775425">
        <w:rPr>
          <w:sz w:val="24"/>
          <w:szCs w:val="24"/>
        </w:rPr>
        <w:t xml:space="preserve"> and the Reverend Samuel Johnson,” </w:t>
      </w:r>
      <w:r w:rsidRPr="00775425">
        <w:rPr>
          <w:i/>
          <w:iCs/>
          <w:sz w:val="24"/>
          <w:szCs w:val="24"/>
        </w:rPr>
        <w:t>Journal of British Studies</w:t>
      </w:r>
      <w:r>
        <w:rPr>
          <w:sz w:val="24"/>
          <w:szCs w:val="24"/>
        </w:rPr>
        <w:t xml:space="preserve">, 32 (1993): </w:t>
      </w:r>
      <w:r w:rsidRPr="00775425">
        <w:rPr>
          <w:sz w:val="24"/>
          <w:szCs w:val="24"/>
        </w:rPr>
        <w:t>139-65.</w:t>
      </w:r>
    </w:p>
    <w:p w14:paraId="01B2F55B" w14:textId="77777777" w:rsidR="00AE649D" w:rsidRPr="00775425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</w:p>
    <w:p w14:paraId="497B567C" w14:textId="77777777" w:rsidR="00AE649D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  <w:r w:rsidRPr="00775425">
        <w:rPr>
          <w:sz w:val="24"/>
          <w:szCs w:val="24"/>
        </w:rPr>
        <w:t xml:space="preserve">“History’s Mary:  The Propagation of Queen Mary II, 1689-1694,” in </w:t>
      </w:r>
      <w:r w:rsidRPr="00775425">
        <w:rPr>
          <w:i/>
          <w:iCs/>
          <w:sz w:val="24"/>
          <w:szCs w:val="24"/>
        </w:rPr>
        <w:t>Women and Sovereignty</w:t>
      </w:r>
      <w:r>
        <w:rPr>
          <w:sz w:val="24"/>
          <w:szCs w:val="24"/>
        </w:rPr>
        <w:t xml:space="preserve">, ed. Louise Olga Fradenburg. </w:t>
      </w:r>
      <w:r w:rsidRPr="00775425">
        <w:rPr>
          <w:sz w:val="24"/>
          <w:szCs w:val="24"/>
        </w:rPr>
        <w:t>Edinburgh University Press, 1992, 168-191.</w:t>
      </w:r>
    </w:p>
    <w:p w14:paraId="1BB1B642" w14:textId="77777777" w:rsidR="00AE649D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</w:p>
    <w:p w14:paraId="0BA9B8FA" w14:textId="77777777" w:rsidR="00AE649D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b/>
          <w:sz w:val="24"/>
          <w:szCs w:val="24"/>
        </w:rPr>
      </w:pPr>
      <w:r w:rsidRPr="007C2653">
        <w:rPr>
          <w:b/>
          <w:sz w:val="24"/>
          <w:szCs w:val="24"/>
        </w:rPr>
        <w:t>OTHER</w:t>
      </w:r>
      <w:r>
        <w:rPr>
          <w:b/>
          <w:sz w:val="24"/>
          <w:szCs w:val="24"/>
        </w:rPr>
        <w:t xml:space="preserve"> </w:t>
      </w:r>
      <w:r w:rsidR="00A30A53">
        <w:rPr>
          <w:b/>
          <w:sz w:val="24"/>
          <w:szCs w:val="24"/>
        </w:rPr>
        <w:t>PUBLICATIONS</w:t>
      </w:r>
    </w:p>
    <w:p w14:paraId="2BEC10BF" w14:textId="77777777" w:rsidR="00DD1400" w:rsidRDefault="00DD1400" w:rsidP="00DD1400">
      <w:pPr>
        <w:rPr>
          <w:sz w:val="24"/>
          <w:szCs w:val="24"/>
        </w:rPr>
      </w:pPr>
    </w:p>
    <w:p w14:paraId="51E98E69" w14:textId="77777777" w:rsidR="00DD1400" w:rsidRDefault="00DD1F46" w:rsidP="00DD1400">
      <w:pPr>
        <w:rPr>
          <w:sz w:val="24"/>
          <w:szCs w:val="24"/>
        </w:rPr>
      </w:pPr>
      <w:r w:rsidRPr="00391CE9">
        <w:rPr>
          <w:sz w:val="24"/>
          <w:szCs w:val="24"/>
        </w:rPr>
        <w:t>Book chapter,</w:t>
      </w:r>
      <w:r w:rsidR="000B3BEF">
        <w:rPr>
          <w:sz w:val="24"/>
          <w:szCs w:val="24"/>
        </w:rPr>
        <w:t xml:space="preserve"> </w:t>
      </w:r>
      <w:bookmarkStart w:id="3" w:name="_Hlk131323746"/>
      <w:r w:rsidR="00831BFD">
        <w:rPr>
          <w:sz w:val="24"/>
          <w:szCs w:val="24"/>
        </w:rPr>
        <w:t>“</w:t>
      </w:r>
      <w:r w:rsidR="00DD1400">
        <w:rPr>
          <w:sz w:val="24"/>
          <w:szCs w:val="24"/>
        </w:rPr>
        <w:t>Bringing Meaning to the Lives of Students: Great Teachers, Great Texts and</w:t>
      </w:r>
    </w:p>
    <w:p w14:paraId="11FADFAF" w14:textId="58A5E1B8" w:rsidR="000B3BEF" w:rsidRDefault="00DD1400" w:rsidP="00DD1400">
      <w:pPr>
        <w:ind w:firstLine="720"/>
        <w:rPr>
          <w:i/>
          <w:iCs/>
          <w:sz w:val="24"/>
          <w:szCs w:val="24"/>
        </w:rPr>
      </w:pPr>
      <w:r>
        <w:rPr>
          <w:sz w:val="24"/>
          <w:szCs w:val="24"/>
        </w:rPr>
        <w:t>General Education,</w:t>
      </w:r>
      <w:r w:rsidR="000B3BEF">
        <w:rPr>
          <w:sz w:val="24"/>
          <w:szCs w:val="24"/>
        </w:rPr>
        <w:t>”</w:t>
      </w:r>
      <w:r w:rsidR="00DD1F46" w:rsidRPr="00391CE9">
        <w:rPr>
          <w:sz w:val="24"/>
          <w:szCs w:val="24"/>
        </w:rPr>
        <w:t xml:space="preserve"> </w:t>
      </w:r>
      <w:r w:rsidR="00391CE9" w:rsidRPr="00391CE9">
        <w:rPr>
          <w:i/>
          <w:iCs/>
          <w:sz w:val="24"/>
          <w:szCs w:val="24"/>
        </w:rPr>
        <w:t>A Student’s Search for Meaning: </w:t>
      </w:r>
      <w:r>
        <w:rPr>
          <w:i/>
          <w:iCs/>
          <w:sz w:val="24"/>
          <w:szCs w:val="24"/>
        </w:rPr>
        <w:t>Reflections on the Intersections of</w:t>
      </w:r>
    </w:p>
    <w:p w14:paraId="6DEAA8BE" w14:textId="645555E4" w:rsidR="00DD1F46" w:rsidRPr="000B3BEF" w:rsidRDefault="00391CE9" w:rsidP="00DD1400">
      <w:pPr>
        <w:ind w:left="720"/>
        <w:rPr>
          <w:i/>
          <w:iCs/>
          <w:sz w:val="24"/>
          <w:szCs w:val="24"/>
        </w:rPr>
      </w:pPr>
      <w:r w:rsidRPr="00391CE9">
        <w:rPr>
          <w:i/>
          <w:iCs/>
          <w:sz w:val="24"/>
          <w:szCs w:val="24"/>
        </w:rPr>
        <w:t>College Chaplain</w:t>
      </w:r>
      <w:r w:rsidR="00DD1400">
        <w:rPr>
          <w:i/>
          <w:iCs/>
          <w:sz w:val="24"/>
          <w:szCs w:val="24"/>
        </w:rPr>
        <w:t>cy</w:t>
      </w:r>
      <w:r w:rsidRPr="00391CE9">
        <w:rPr>
          <w:i/>
          <w:iCs/>
          <w:sz w:val="24"/>
          <w:szCs w:val="24"/>
        </w:rPr>
        <w:t xml:space="preserve">, </w:t>
      </w:r>
      <w:r w:rsidR="00DD1400">
        <w:rPr>
          <w:i/>
          <w:iCs/>
          <w:sz w:val="24"/>
          <w:szCs w:val="24"/>
        </w:rPr>
        <w:t xml:space="preserve">Liberal Arts and the </w:t>
      </w:r>
      <w:r w:rsidRPr="00391CE9">
        <w:rPr>
          <w:i/>
          <w:iCs/>
          <w:sz w:val="24"/>
          <w:szCs w:val="24"/>
        </w:rPr>
        <w:t>University</w:t>
      </w:r>
      <w:r>
        <w:rPr>
          <w:sz w:val="24"/>
          <w:szCs w:val="24"/>
        </w:rPr>
        <w:t xml:space="preserve">, </w:t>
      </w:r>
      <w:bookmarkEnd w:id="3"/>
      <w:r w:rsidR="00DD1F46" w:rsidRPr="00391CE9">
        <w:rPr>
          <w:sz w:val="24"/>
          <w:szCs w:val="24"/>
        </w:rPr>
        <w:t>ed</w:t>
      </w:r>
      <w:r w:rsidR="00DD1400">
        <w:rPr>
          <w:sz w:val="24"/>
          <w:szCs w:val="24"/>
        </w:rPr>
        <w:t>s</w:t>
      </w:r>
      <w:r w:rsidR="0083713E" w:rsidRPr="00391CE9">
        <w:rPr>
          <w:sz w:val="24"/>
          <w:szCs w:val="24"/>
        </w:rPr>
        <w:t>.,</w:t>
      </w:r>
      <w:r w:rsidR="00DD1F46" w:rsidRPr="00391CE9">
        <w:rPr>
          <w:sz w:val="24"/>
          <w:szCs w:val="24"/>
        </w:rPr>
        <w:t xml:space="preserve"> James</w:t>
      </w:r>
      <w:r w:rsidR="000B3BEF">
        <w:rPr>
          <w:i/>
          <w:iCs/>
          <w:sz w:val="24"/>
          <w:szCs w:val="24"/>
        </w:rPr>
        <w:t xml:space="preserve"> </w:t>
      </w:r>
      <w:r w:rsidR="00DD1400">
        <w:rPr>
          <w:sz w:val="24"/>
          <w:szCs w:val="24"/>
        </w:rPr>
        <w:t xml:space="preserve">W. </w:t>
      </w:r>
      <w:r w:rsidR="00DD1F46" w:rsidRPr="00391CE9">
        <w:rPr>
          <w:sz w:val="24"/>
          <w:szCs w:val="24"/>
        </w:rPr>
        <w:t>Fraser (London: Ethics International</w:t>
      </w:r>
      <w:r w:rsidR="00DD1400">
        <w:rPr>
          <w:sz w:val="24"/>
          <w:szCs w:val="24"/>
        </w:rPr>
        <w:t xml:space="preserve"> Press,</w:t>
      </w:r>
      <w:r w:rsidR="00DD1F46" w:rsidRPr="00391CE9">
        <w:rPr>
          <w:sz w:val="24"/>
          <w:szCs w:val="24"/>
        </w:rPr>
        <w:t xml:space="preserve"> 202</w:t>
      </w:r>
      <w:r w:rsidR="00E64C27" w:rsidRPr="00391CE9">
        <w:rPr>
          <w:sz w:val="24"/>
          <w:szCs w:val="24"/>
        </w:rPr>
        <w:t>3</w:t>
      </w:r>
      <w:r w:rsidR="00DD1400">
        <w:rPr>
          <w:sz w:val="24"/>
          <w:szCs w:val="24"/>
        </w:rPr>
        <w:t>), 7-14.</w:t>
      </w:r>
    </w:p>
    <w:p w14:paraId="5E5869FF" w14:textId="77777777" w:rsidR="00DD1F46" w:rsidRDefault="00DD1F46" w:rsidP="00AE649D">
      <w:pPr>
        <w:rPr>
          <w:sz w:val="24"/>
          <w:szCs w:val="24"/>
        </w:rPr>
      </w:pPr>
    </w:p>
    <w:p w14:paraId="00E747EA" w14:textId="77777777" w:rsidR="00AE649D" w:rsidRDefault="00AE649D" w:rsidP="00AE649D">
      <w:pPr>
        <w:widowControl/>
        <w:rPr>
          <w:sz w:val="24"/>
          <w:szCs w:val="24"/>
        </w:rPr>
      </w:pPr>
      <w:r w:rsidRPr="004824DB">
        <w:rPr>
          <w:sz w:val="24"/>
          <w:szCs w:val="24"/>
        </w:rPr>
        <w:t>A journal article, co-authored with Amanda Mayes, “Stranded on Calypso’s Island:</w:t>
      </w:r>
      <w:r>
        <w:rPr>
          <w:sz w:val="24"/>
          <w:szCs w:val="24"/>
        </w:rPr>
        <w:t xml:space="preserve"> </w:t>
      </w:r>
      <w:r w:rsidRPr="004824DB">
        <w:rPr>
          <w:sz w:val="24"/>
          <w:szCs w:val="24"/>
        </w:rPr>
        <w:t xml:space="preserve">Cornerstone, </w:t>
      </w:r>
    </w:p>
    <w:p w14:paraId="43BE7B2E" w14:textId="77777777" w:rsidR="00AE649D" w:rsidRDefault="00AE649D" w:rsidP="00AE649D">
      <w:pPr>
        <w:widowControl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4824DB">
        <w:rPr>
          <w:sz w:val="24"/>
          <w:szCs w:val="24"/>
        </w:rPr>
        <w:t>COVID, and power of transformative texts</w:t>
      </w:r>
      <w:r>
        <w:rPr>
          <w:sz w:val="24"/>
          <w:szCs w:val="24"/>
        </w:rPr>
        <w:t>,</w:t>
      </w:r>
      <w:r w:rsidRPr="004824DB">
        <w:rPr>
          <w:sz w:val="24"/>
          <w:szCs w:val="24"/>
        </w:rPr>
        <w:t xml:space="preserve">” </w:t>
      </w:r>
      <w:r w:rsidRPr="004824DB">
        <w:rPr>
          <w:i/>
          <w:iCs/>
          <w:sz w:val="24"/>
          <w:szCs w:val="24"/>
        </w:rPr>
        <w:t>Butler Center</w:t>
      </w:r>
      <w:r>
        <w:rPr>
          <w:sz w:val="24"/>
          <w:szCs w:val="24"/>
        </w:rPr>
        <w:t xml:space="preserve"> </w:t>
      </w:r>
      <w:r w:rsidRPr="004824DB">
        <w:rPr>
          <w:i/>
          <w:iCs/>
          <w:sz w:val="24"/>
          <w:szCs w:val="24"/>
        </w:rPr>
        <w:t>for Leadership Excellence</w:t>
      </w:r>
    </w:p>
    <w:p w14:paraId="7D885CC4" w14:textId="77777777" w:rsidR="00AE649D" w:rsidRPr="004824DB" w:rsidRDefault="00AE649D" w:rsidP="00AE649D">
      <w:pPr>
        <w:widowControl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4824DB">
        <w:rPr>
          <w:i/>
          <w:iCs/>
          <w:sz w:val="24"/>
          <w:szCs w:val="24"/>
        </w:rPr>
        <w:t xml:space="preserve">and ADVANCE Working Paper Series </w:t>
      </w:r>
      <w:r w:rsidRPr="004824DB">
        <w:rPr>
          <w:sz w:val="24"/>
          <w:szCs w:val="24"/>
        </w:rPr>
        <w:t xml:space="preserve">3/2 </w:t>
      </w:r>
      <w:r>
        <w:rPr>
          <w:sz w:val="24"/>
          <w:szCs w:val="24"/>
        </w:rPr>
        <w:t>(</w:t>
      </w:r>
      <w:r w:rsidRPr="004824DB">
        <w:rPr>
          <w:sz w:val="24"/>
          <w:szCs w:val="24"/>
        </w:rPr>
        <w:t>S</w:t>
      </w:r>
      <w:r>
        <w:rPr>
          <w:sz w:val="24"/>
          <w:szCs w:val="24"/>
        </w:rPr>
        <w:t xml:space="preserve">ummer </w:t>
      </w:r>
      <w:r w:rsidRPr="004824DB">
        <w:rPr>
          <w:sz w:val="24"/>
          <w:szCs w:val="24"/>
        </w:rPr>
        <w:t>2020</w:t>
      </w:r>
      <w:r>
        <w:rPr>
          <w:sz w:val="24"/>
          <w:szCs w:val="24"/>
        </w:rPr>
        <w:t>)</w:t>
      </w:r>
      <w:r w:rsidRPr="004824DB">
        <w:rPr>
          <w:sz w:val="24"/>
          <w:szCs w:val="24"/>
        </w:rPr>
        <w:t>: 61-72.</w:t>
      </w:r>
    </w:p>
    <w:p w14:paraId="735BB453" w14:textId="77777777" w:rsidR="00AE649D" w:rsidRPr="004824DB" w:rsidRDefault="00AE649D" w:rsidP="00AE649D">
      <w:pPr>
        <w:rPr>
          <w:sz w:val="24"/>
          <w:szCs w:val="24"/>
        </w:rPr>
      </w:pPr>
    </w:p>
    <w:p w14:paraId="2021CE5D" w14:textId="77777777" w:rsidR="00AE649D" w:rsidRPr="002410EF" w:rsidRDefault="00AE649D" w:rsidP="00AE649D">
      <w:pPr>
        <w:rPr>
          <w:i/>
          <w:sz w:val="24"/>
          <w:szCs w:val="24"/>
        </w:rPr>
      </w:pPr>
      <w:r w:rsidRPr="00600F67">
        <w:rPr>
          <w:sz w:val="24"/>
          <w:szCs w:val="24"/>
        </w:rPr>
        <w:t>A magazine article,</w:t>
      </w:r>
      <w:r>
        <w:rPr>
          <w:b/>
          <w:sz w:val="24"/>
          <w:szCs w:val="24"/>
        </w:rPr>
        <w:t xml:space="preserve"> </w:t>
      </w:r>
      <w:r w:rsidRPr="002410EF">
        <w:rPr>
          <w:sz w:val="24"/>
          <w:szCs w:val="24"/>
        </w:rPr>
        <w:t xml:space="preserve">“Giant Leaps for the Liberal Arts at Purdue,” in </w:t>
      </w:r>
      <w:r w:rsidRPr="002410EF">
        <w:rPr>
          <w:i/>
          <w:sz w:val="24"/>
          <w:szCs w:val="24"/>
        </w:rPr>
        <w:t>Change: The Magazine of</w:t>
      </w:r>
    </w:p>
    <w:p w14:paraId="4BF68327" w14:textId="77777777" w:rsidR="00AE649D" w:rsidRPr="002410EF" w:rsidRDefault="00AE649D" w:rsidP="00AE649D">
      <w:pPr>
        <w:ind w:firstLine="720"/>
        <w:rPr>
          <w:sz w:val="24"/>
          <w:szCs w:val="24"/>
        </w:rPr>
      </w:pPr>
      <w:r w:rsidRPr="002410EF">
        <w:rPr>
          <w:i/>
          <w:sz w:val="24"/>
          <w:szCs w:val="24"/>
        </w:rPr>
        <w:lastRenderedPageBreak/>
        <w:t>Higher Learning</w:t>
      </w:r>
      <w:r>
        <w:rPr>
          <w:sz w:val="24"/>
          <w:szCs w:val="24"/>
        </w:rPr>
        <w:t>, 51:6 (December</w:t>
      </w:r>
      <w:r w:rsidRPr="002410EF">
        <w:rPr>
          <w:sz w:val="24"/>
          <w:szCs w:val="24"/>
        </w:rPr>
        <w:t xml:space="preserve"> 2019</w:t>
      </w:r>
      <w:r>
        <w:rPr>
          <w:sz w:val="24"/>
          <w:szCs w:val="24"/>
        </w:rPr>
        <w:t>), 45-51.</w:t>
      </w:r>
    </w:p>
    <w:p w14:paraId="4B123FF1" w14:textId="77777777" w:rsidR="00AE649D" w:rsidRDefault="00AE649D" w:rsidP="00AE649D">
      <w:pPr>
        <w:tabs>
          <w:tab w:val="left" w:pos="-720"/>
          <w:tab w:val="left" w:pos="0"/>
        </w:tabs>
        <w:suppressAutoHyphens/>
        <w:spacing w:line="240" w:lineRule="atLeast"/>
        <w:rPr>
          <w:sz w:val="24"/>
          <w:szCs w:val="24"/>
        </w:rPr>
      </w:pPr>
    </w:p>
    <w:p w14:paraId="162BD30D" w14:textId="77777777" w:rsidR="00AE649D" w:rsidRDefault="00AE649D" w:rsidP="00AE649D">
      <w:pPr>
        <w:rPr>
          <w:i/>
          <w:color w:val="1A1A1A"/>
          <w:sz w:val="24"/>
          <w:szCs w:val="24"/>
        </w:rPr>
      </w:pPr>
      <w:r>
        <w:rPr>
          <w:sz w:val="24"/>
          <w:szCs w:val="24"/>
        </w:rPr>
        <w:t xml:space="preserve">A magazine article, </w:t>
      </w:r>
      <w:r w:rsidRPr="00E911FB">
        <w:rPr>
          <w:sz w:val="24"/>
          <w:szCs w:val="24"/>
        </w:rPr>
        <w:t>“The Accidental Revolution: The En</w:t>
      </w:r>
      <w:r>
        <w:rPr>
          <w:sz w:val="24"/>
          <w:szCs w:val="24"/>
        </w:rPr>
        <w:t>glish Reformation,”</w:t>
      </w:r>
      <w:r w:rsidRPr="00E911FB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Pr="00E911FB">
        <w:rPr>
          <w:color w:val="1A1A1A"/>
          <w:sz w:val="24"/>
          <w:szCs w:val="24"/>
        </w:rPr>
        <w:t xml:space="preserve"> </w:t>
      </w:r>
      <w:r w:rsidRPr="00E911FB">
        <w:rPr>
          <w:i/>
          <w:color w:val="1A1A1A"/>
          <w:sz w:val="24"/>
          <w:szCs w:val="24"/>
        </w:rPr>
        <w:t>Christian</w:t>
      </w:r>
    </w:p>
    <w:p w14:paraId="2A4C4CAD" w14:textId="77777777" w:rsidR="00AE649D" w:rsidRDefault="00AE649D" w:rsidP="00AE649D">
      <w:pPr>
        <w:ind w:firstLine="720"/>
        <w:rPr>
          <w:color w:val="1A1A1A"/>
          <w:sz w:val="24"/>
          <w:szCs w:val="24"/>
        </w:rPr>
      </w:pPr>
      <w:r w:rsidRPr="00E911FB">
        <w:rPr>
          <w:i/>
          <w:color w:val="1A1A1A"/>
          <w:sz w:val="24"/>
          <w:szCs w:val="24"/>
        </w:rPr>
        <w:t xml:space="preserve"> History</w:t>
      </w:r>
      <w:r>
        <w:rPr>
          <w:color w:val="1A1A1A"/>
          <w:sz w:val="24"/>
          <w:szCs w:val="24"/>
        </w:rPr>
        <w:t>, issue 118 (2016), 39-42.</w:t>
      </w:r>
    </w:p>
    <w:p w14:paraId="4C26501B" w14:textId="77777777" w:rsidR="00AE649D" w:rsidRDefault="00AE649D" w:rsidP="00AE649D">
      <w:pPr>
        <w:ind w:firstLine="720"/>
        <w:rPr>
          <w:color w:val="1A1A1A"/>
          <w:sz w:val="24"/>
          <w:szCs w:val="24"/>
        </w:rPr>
      </w:pPr>
    </w:p>
    <w:p w14:paraId="74DBEBAE" w14:textId="77777777" w:rsidR="00AE649D" w:rsidRDefault="00AE649D" w:rsidP="00AE649D">
      <w:pPr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Eleven entries, </w:t>
      </w:r>
      <w:r w:rsidRPr="00FD26E7">
        <w:rPr>
          <w:i/>
          <w:color w:val="1A1A1A"/>
          <w:sz w:val="24"/>
          <w:szCs w:val="24"/>
        </w:rPr>
        <w:t>World Book</w:t>
      </w:r>
      <w:r>
        <w:rPr>
          <w:color w:val="1A1A1A"/>
          <w:sz w:val="24"/>
          <w:szCs w:val="24"/>
        </w:rPr>
        <w:t xml:space="preserve">. World Book International, 2018. </w:t>
      </w:r>
    </w:p>
    <w:p w14:paraId="33ED642E" w14:textId="77777777" w:rsidR="00AE649D" w:rsidRDefault="00AE649D" w:rsidP="00AE649D">
      <w:pPr>
        <w:rPr>
          <w:color w:val="1A1A1A"/>
          <w:sz w:val="24"/>
          <w:szCs w:val="24"/>
        </w:rPr>
      </w:pPr>
    </w:p>
    <w:p w14:paraId="3528F6D4" w14:textId="77777777" w:rsidR="00AE649D" w:rsidRDefault="00AE649D" w:rsidP="00AE649D">
      <w:pPr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Fourteen articles, </w:t>
      </w:r>
      <w:r w:rsidRPr="00ED2C8B">
        <w:rPr>
          <w:i/>
          <w:color w:val="1A1A1A"/>
          <w:sz w:val="24"/>
          <w:szCs w:val="24"/>
        </w:rPr>
        <w:t>Oxford Dictionary of National Biography</w:t>
      </w:r>
      <w:r>
        <w:rPr>
          <w:color w:val="1A1A1A"/>
          <w:sz w:val="24"/>
          <w:szCs w:val="24"/>
        </w:rPr>
        <w:t>. Oxford University Press, 2004.</w:t>
      </w:r>
    </w:p>
    <w:p w14:paraId="7F91ECBE" w14:textId="77777777" w:rsidR="00AE649D" w:rsidRDefault="00AE649D" w:rsidP="00AE649D">
      <w:pPr>
        <w:rPr>
          <w:color w:val="1A1A1A"/>
          <w:sz w:val="24"/>
          <w:szCs w:val="24"/>
        </w:rPr>
      </w:pPr>
    </w:p>
    <w:p w14:paraId="1C342B0A" w14:textId="77777777" w:rsidR="00AE649D" w:rsidRPr="001E3C5E" w:rsidRDefault="00AE649D" w:rsidP="00AE649D">
      <w:pPr>
        <w:tabs>
          <w:tab w:val="left" w:pos="0"/>
        </w:tabs>
        <w:suppressAutoHyphens/>
        <w:spacing w:line="240" w:lineRule="atLeast"/>
        <w:rPr>
          <w:b/>
          <w:bCs/>
          <w:sz w:val="24"/>
          <w:szCs w:val="24"/>
        </w:rPr>
      </w:pPr>
      <w:r w:rsidRPr="001E3C5E">
        <w:rPr>
          <w:b/>
          <w:bCs/>
          <w:sz w:val="24"/>
          <w:szCs w:val="24"/>
        </w:rPr>
        <w:t>WORK IN PROGRESS</w:t>
      </w:r>
    </w:p>
    <w:p w14:paraId="1863D568" w14:textId="77777777" w:rsidR="00AE649D" w:rsidRDefault="00AE649D" w:rsidP="00AE649D">
      <w:pPr>
        <w:tabs>
          <w:tab w:val="left" w:pos="0"/>
        </w:tabs>
        <w:suppressAutoHyphens/>
        <w:spacing w:line="240" w:lineRule="atLeast"/>
        <w:rPr>
          <w:b/>
          <w:bCs/>
          <w:sz w:val="24"/>
          <w:szCs w:val="24"/>
        </w:rPr>
      </w:pPr>
      <w:bookmarkStart w:id="4" w:name="_Hlk95280003"/>
    </w:p>
    <w:p w14:paraId="3D22E767" w14:textId="67EB026A" w:rsidR="00D205CC" w:rsidRDefault="00D205CC" w:rsidP="00D205CC">
      <w:pPr>
        <w:rPr>
          <w:sz w:val="24"/>
          <w:szCs w:val="24"/>
        </w:rPr>
      </w:pPr>
      <w:r w:rsidRPr="00D205CC">
        <w:rPr>
          <w:sz w:val="24"/>
          <w:szCs w:val="24"/>
        </w:rPr>
        <w:t>An article, “</w:t>
      </w:r>
      <w:r>
        <w:rPr>
          <w:sz w:val="24"/>
          <w:szCs w:val="24"/>
        </w:rPr>
        <w:t>The Kids Are Not All Right, But They Could Be: Generation Z and General</w:t>
      </w:r>
    </w:p>
    <w:p w14:paraId="10AFD25B" w14:textId="7E615675" w:rsidR="00D205CC" w:rsidRPr="00D205CC" w:rsidRDefault="00D205CC" w:rsidP="00D205C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Education”</w:t>
      </w:r>
    </w:p>
    <w:p w14:paraId="48FEC827" w14:textId="77777777" w:rsidR="00AE649D" w:rsidRPr="000D09F3" w:rsidRDefault="00AE649D" w:rsidP="000D09F3">
      <w:pPr>
        <w:widowControl/>
        <w:autoSpaceDE/>
        <w:autoSpaceDN/>
        <w:adjustRightInd/>
        <w:spacing w:after="200" w:line="276" w:lineRule="auto"/>
        <w:rPr>
          <w:rFonts w:eastAsia="Calibri"/>
          <w:i/>
          <w:sz w:val="24"/>
          <w:szCs w:val="24"/>
        </w:rPr>
      </w:pPr>
      <w:r w:rsidRPr="00A7081D">
        <w:rPr>
          <w:bCs/>
          <w:sz w:val="24"/>
          <w:szCs w:val="24"/>
        </w:rPr>
        <w:t>A book,</w:t>
      </w:r>
      <w:r w:rsidRPr="00A7081D">
        <w:rPr>
          <w:rFonts w:eastAsia="Calibri"/>
          <w:sz w:val="24"/>
          <w:szCs w:val="24"/>
        </w:rPr>
        <w:t xml:space="preserve"> </w:t>
      </w:r>
      <w:r w:rsidRPr="00A7081D">
        <w:rPr>
          <w:rFonts w:eastAsia="Calibri"/>
          <w:i/>
          <w:sz w:val="24"/>
          <w:szCs w:val="24"/>
        </w:rPr>
        <w:t>The King’s Judges: Regicide and Retribution in early Restoration England</w:t>
      </w:r>
    </w:p>
    <w:bookmarkEnd w:id="4"/>
    <w:p w14:paraId="7151640B" w14:textId="77777777" w:rsidR="00AE649D" w:rsidRPr="00FE0441" w:rsidRDefault="00AE649D" w:rsidP="00AE649D">
      <w:pPr>
        <w:tabs>
          <w:tab w:val="left" w:pos="0"/>
        </w:tabs>
        <w:suppressAutoHyphens/>
        <w:spacing w:line="240" w:lineRule="atLeast"/>
        <w:rPr>
          <w:b/>
          <w:bCs/>
          <w:sz w:val="24"/>
          <w:szCs w:val="24"/>
        </w:rPr>
      </w:pPr>
      <w:r w:rsidRPr="00FE0441">
        <w:rPr>
          <w:b/>
          <w:bCs/>
          <w:sz w:val="24"/>
          <w:szCs w:val="24"/>
        </w:rPr>
        <w:t>GRANTS FOR CORNERSTONE</w:t>
      </w:r>
    </w:p>
    <w:p w14:paraId="5A77FF11" w14:textId="77777777" w:rsidR="009673CD" w:rsidRDefault="009673CD" w:rsidP="00AE649D">
      <w:pPr>
        <w:tabs>
          <w:tab w:val="left" w:pos="0"/>
        </w:tabs>
        <w:suppressAutoHyphens/>
        <w:spacing w:line="240" w:lineRule="atLeast"/>
        <w:rPr>
          <w:bCs/>
          <w:sz w:val="24"/>
          <w:szCs w:val="24"/>
        </w:rPr>
      </w:pPr>
    </w:p>
    <w:p w14:paraId="48811FCB" w14:textId="12F2B507" w:rsidR="009673CD" w:rsidRPr="009673CD" w:rsidRDefault="009673CD" w:rsidP="009673CD">
      <w:pPr>
        <w:widowControl/>
        <w:rPr>
          <w:rFonts w:eastAsiaTheme="minorHAnsi"/>
          <w:sz w:val="24"/>
          <w:szCs w:val="24"/>
        </w:rPr>
      </w:pPr>
      <w:r w:rsidRPr="009673CD">
        <w:rPr>
          <w:rFonts w:eastAsiaTheme="minorHAnsi"/>
          <w:bCs/>
          <w:iCs/>
          <w:sz w:val="24"/>
          <w:szCs w:val="24"/>
        </w:rPr>
        <w:t xml:space="preserve">Innovation Hub Grant Proposal, </w:t>
      </w:r>
      <w:r>
        <w:rPr>
          <w:rFonts w:eastAsiaTheme="minorHAnsi"/>
          <w:bCs/>
          <w:iCs/>
          <w:sz w:val="24"/>
          <w:szCs w:val="24"/>
        </w:rPr>
        <w:t>Purdue [</w:t>
      </w:r>
      <w:r w:rsidR="00DE6F75">
        <w:rPr>
          <w:rFonts w:eastAsiaTheme="minorHAnsi"/>
          <w:bCs/>
          <w:iCs/>
          <w:sz w:val="24"/>
          <w:szCs w:val="24"/>
        </w:rPr>
        <w:t>1</w:t>
      </w:r>
      <w:r>
        <w:rPr>
          <w:rFonts w:eastAsiaTheme="minorHAnsi"/>
          <w:bCs/>
          <w:iCs/>
          <w:sz w:val="24"/>
          <w:szCs w:val="24"/>
        </w:rPr>
        <w:t>50K] Co-PI, for “</w:t>
      </w:r>
      <w:r w:rsidRPr="009673CD">
        <w:rPr>
          <w:rFonts w:eastAsiaTheme="minorHAnsi"/>
          <w:sz w:val="24"/>
          <w:szCs w:val="24"/>
        </w:rPr>
        <w:t xml:space="preserve">Using </w:t>
      </w:r>
      <w:r>
        <w:rPr>
          <w:rFonts w:eastAsiaTheme="minorHAnsi"/>
          <w:sz w:val="24"/>
          <w:szCs w:val="24"/>
        </w:rPr>
        <w:t>an AI</w:t>
      </w:r>
      <w:r w:rsidRPr="009673CD">
        <w:rPr>
          <w:rFonts w:eastAsiaTheme="minorHAnsi"/>
          <w:sz w:val="24"/>
          <w:szCs w:val="24"/>
        </w:rPr>
        <w:t xml:space="preserve"> teaching assistant </w:t>
      </w:r>
      <w:r>
        <w:rPr>
          <w:rFonts w:eastAsiaTheme="minorHAnsi"/>
          <w:sz w:val="24"/>
          <w:szCs w:val="24"/>
        </w:rPr>
        <w:t>for</w:t>
      </w:r>
      <w:r w:rsidRPr="009673CD">
        <w:rPr>
          <w:rFonts w:eastAsiaTheme="minorHAnsi"/>
          <w:sz w:val="24"/>
          <w:szCs w:val="24"/>
        </w:rPr>
        <w:t xml:space="preserve"> feedback in a writing-intensive course</w:t>
      </w:r>
      <w:r>
        <w:rPr>
          <w:rFonts w:eastAsiaTheme="minorHAnsi"/>
          <w:sz w:val="24"/>
          <w:szCs w:val="24"/>
        </w:rPr>
        <w:t>,”</w:t>
      </w:r>
      <w:r w:rsidR="004D29EB">
        <w:rPr>
          <w:rFonts w:eastAsiaTheme="minorHAnsi"/>
          <w:sz w:val="24"/>
          <w:szCs w:val="24"/>
        </w:rPr>
        <w:t xml:space="preserve"> Ju</w:t>
      </w:r>
      <w:r w:rsidR="00B770F2">
        <w:rPr>
          <w:rFonts w:eastAsiaTheme="minorHAnsi"/>
          <w:sz w:val="24"/>
          <w:szCs w:val="24"/>
        </w:rPr>
        <w:t>ly</w:t>
      </w:r>
      <w:r w:rsidR="004D29EB">
        <w:rPr>
          <w:rFonts w:eastAsiaTheme="minorHAnsi"/>
          <w:sz w:val="24"/>
          <w:szCs w:val="24"/>
        </w:rPr>
        <w:t xml:space="preserve"> 202</w:t>
      </w:r>
      <w:r w:rsidR="00B770F2">
        <w:rPr>
          <w:rFonts w:eastAsiaTheme="minorHAnsi"/>
          <w:sz w:val="24"/>
          <w:szCs w:val="24"/>
        </w:rPr>
        <w:t>2</w:t>
      </w:r>
    </w:p>
    <w:p w14:paraId="1CAD88D0" w14:textId="77777777" w:rsidR="009673CD" w:rsidRDefault="009673CD" w:rsidP="00AE649D">
      <w:pPr>
        <w:tabs>
          <w:tab w:val="left" w:pos="0"/>
        </w:tabs>
        <w:suppressAutoHyphens/>
        <w:spacing w:line="240" w:lineRule="atLeast"/>
        <w:rPr>
          <w:bCs/>
          <w:sz w:val="24"/>
          <w:szCs w:val="24"/>
        </w:rPr>
      </w:pPr>
      <w:bookmarkStart w:id="5" w:name="_Hlk63050447"/>
      <w:r>
        <w:rPr>
          <w:bCs/>
          <w:sz w:val="24"/>
          <w:szCs w:val="24"/>
        </w:rPr>
        <w:t xml:space="preserve">Provost’s Office, Purdue [25K] for </w:t>
      </w:r>
      <w:r w:rsidR="004D29EB">
        <w:rPr>
          <w:bCs/>
          <w:sz w:val="24"/>
          <w:szCs w:val="24"/>
        </w:rPr>
        <w:t>“Revitalizing Education: A Cornerstone Conference,” May 2022</w:t>
      </w:r>
    </w:p>
    <w:p w14:paraId="486653C7" w14:textId="77777777" w:rsidR="00AE649D" w:rsidRPr="009673CD" w:rsidRDefault="00AE649D" w:rsidP="00AE649D">
      <w:pPr>
        <w:tabs>
          <w:tab w:val="left" w:pos="0"/>
        </w:tabs>
        <w:suppressAutoHyphens/>
        <w:spacing w:line="240" w:lineRule="atLeast"/>
        <w:rPr>
          <w:bCs/>
          <w:sz w:val="24"/>
          <w:szCs w:val="24"/>
        </w:rPr>
      </w:pPr>
      <w:r w:rsidRPr="00A10482">
        <w:rPr>
          <w:bCs/>
          <w:sz w:val="24"/>
          <w:szCs w:val="24"/>
        </w:rPr>
        <w:t xml:space="preserve">NEH Grant, co-award with Teagle [7M] for </w:t>
      </w:r>
      <w:bookmarkStart w:id="6" w:name="_Hlk37839113"/>
      <w:r w:rsidRPr="00A10482">
        <w:rPr>
          <w:bCs/>
          <w:spacing w:val="-6"/>
          <w:sz w:val="24"/>
          <w:szCs w:val="24"/>
        </w:rPr>
        <w:t>Cornerstone: Learning for Living</w:t>
      </w:r>
      <w:bookmarkEnd w:id="6"/>
      <w:r w:rsidRPr="00A10482">
        <w:rPr>
          <w:color w:val="1B1B1B"/>
          <w:sz w:val="24"/>
          <w:szCs w:val="24"/>
          <w:shd w:val="clear" w:color="auto" w:fill="FFFFFF"/>
        </w:rPr>
        <w:t xml:space="preserve"> </w:t>
      </w:r>
      <w:r>
        <w:rPr>
          <w:color w:val="1B1B1B"/>
          <w:sz w:val="24"/>
          <w:szCs w:val="24"/>
          <w:shd w:val="clear" w:color="auto" w:fill="FFFFFF"/>
        </w:rPr>
        <w:t>(</w:t>
      </w:r>
      <w:r w:rsidRPr="00A10482">
        <w:rPr>
          <w:color w:val="1B1B1B"/>
          <w:sz w:val="24"/>
          <w:szCs w:val="24"/>
          <w:shd w:val="clear" w:color="auto" w:fill="FFFFFF"/>
        </w:rPr>
        <w:t>funding for the creation of new undergraduate curriculum ‘pathways’ anchored in the humanities</w:t>
      </w:r>
      <w:r>
        <w:rPr>
          <w:color w:val="1B1B1B"/>
          <w:sz w:val="24"/>
          <w:szCs w:val="24"/>
          <w:shd w:val="clear" w:color="auto" w:fill="FFFFFF"/>
        </w:rPr>
        <w:t xml:space="preserve">), </w:t>
      </w:r>
      <w:r w:rsidRPr="00A10482">
        <w:rPr>
          <w:bCs/>
          <w:spacing w:val="-6"/>
          <w:sz w:val="24"/>
          <w:szCs w:val="24"/>
        </w:rPr>
        <w:t>August 2020</w:t>
      </w:r>
    </w:p>
    <w:bookmarkEnd w:id="5"/>
    <w:p w14:paraId="18A8C652" w14:textId="77777777" w:rsidR="00AE649D" w:rsidRPr="00A10482" w:rsidRDefault="00AE649D" w:rsidP="00AE649D">
      <w:pPr>
        <w:tabs>
          <w:tab w:val="left" w:pos="0"/>
        </w:tabs>
        <w:suppressAutoHyphens/>
        <w:spacing w:line="240" w:lineRule="atLeast"/>
        <w:rPr>
          <w:bCs/>
          <w:sz w:val="24"/>
          <w:szCs w:val="24"/>
        </w:rPr>
      </w:pPr>
      <w:r w:rsidRPr="00A10482">
        <w:rPr>
          <w:bCs/>
          <w:sz w:val="24"/>
          <w:szCs w:val="24"/>
        </w:rPr>
        <w:t>Teagle Foundation Planning Grant [50K] for Replication, April 2018</w:t>
      </w:r>
    </w:p>
    <w:p w14:paraId="1DCD0724" w14:textId="77777777" w:rsidR="00AE649D" w:rsidRPr="00A10482" w:rsidRDefault="00AE649D" w:rsidP="00AE649D">
      <w:pPr>
        <w:tabs>
          <w:tab w:val="left" w:pos="0"/>
        </w:tabs>
        <w:suppressAutoHyphens/>
        <w:spacing w:line="240" w:lineRule="atLeast"/>
        <w:rPr>
          <w:bCs/>
          <w:sz w:val="24"/>
          <w:szCs w:val="24"/>
        </w:rPr>
      </w:pPr>
      <w:r w:rsidRPr="00A10482">
        <w:rPr>
          <w:bCs/>
          <w:sz w:val="24"/>
          <w:szCs w:val="24"/>
        </w:rPr>
        <w:t>Teagle Foundation 3-Year Grant [170K] December 2017</w:t>
      </w:r>
    </w:p>
    <w:p w14:paraId="5D97B144" w14:textId="77777777" w:rsidR="00AE649D" w:rsidRPr="00A10482" w:rsidRDefault="00AE649D" w:rsidP="00AE649D">
      <w:pPr>
        <w:tabs>
          <w:tab w:val="left" w:pos="0"/>
        </w:tabs>
        <w:suppressAutoHyphens/>
        <w:spacing w:line="240" w:lineRule="atLeast"/>
        <w:rPr>
          <w:bCs/>
          <w:sz w:val="24"/>
          <w:szCs w:val="24"/>
        </w:rPr>
      </w:pPr>
      <w:r w:rsidRPr="00A10482">
        <w:rPr>
          <w:bCs/>
          <w:sz w:val="24"/>
          <w:szCs w:val="24"/>
        </w:rPr>
        <w:t>Teagle Foundation Planning Grant [25K] April 2017</w:t>
      </w:r>
    </w:p>
    <w:p w14:paraId="1F785898" w14:textId="77777777" w:rsidR="00AE649D" w:rsidRPr="002E3746" w:rsidRDefault="00AE649D" w:rsidP="00AE649D">
      <w:pPr>
        <w:tabs>
          <w:tab w:val="left" w:pos="0"/>
        </w:tabs>
        <w:suppressAutoHyphens/>
        <w:spacing w:line="240" w:lineRule="atLeast"/>
        <w:rPr>
          <w:bCs/>
          <w:sz w:val="24"/>
          <w:szCs w:val="24"/>
        </w:rPr>
      </w:pPr>
    </w:p>
    <w:p w14:paraId="66EB7F5B" w14:textId="77777777" w:rsidR="00AE649D" w:rsidRDefault="00AE649D" w:rsidP="00AE649D">
      <w:pPr>
        <w:tabs>
          <w:tab w:val="left" w:pos="0"/>
        </w:tabs>
        <w:suppressAutoHyphens/>
        <w:spacing w:line="240" w:lineRule="atLeast"/>
        <w:rPr>
          <w:bCs/>
          <w:sz w:val="24"/>
          <w:szCs w:val="24"/>
        </w:rPr>
      </w:pPr>
      <w:r w:rsidRPr="004B03E3">
        <w:rPr>
          <w:b/>
          <w:sz w:val="24"/>
          <w:szCs w:val="24"/>
        </w:rPr>
        <w:t>RESEARCH GRANTS</w:t>
      </w:r>
    </w:p>
    <w:p w14:paraId="7381B27A" w14:textId="77777777" w:rsidR="00AE649D" w:rsidRDefault="00AE649D" w:rsidP="00AE649D">
      <w:pPr>
        <w:tabs>
          <w:tab w:val="left" w:pos="0"/>
        </w:tabs>
        <w:suppressAutoHyphens/>
        <w:spacing w:line="240" w:lineRule="atLeast"/>
        <w:rPr>
          <w:bCs/>
          <w:sz w:val="24"/>
          <w:szCs w:val="24"/>
        </w:rPr>
      </w:pPr>
    </w:p>
    <w:p w14:paraId="51A8EC27" w14:textId="77777777" w:rsidR="00AE649D" w:rsidRDefault="00AE649D" w:rsidP="00AE649D">
      <w:pPr>
        <w:tabs>
          <w:tab w:val="left" w:pos="0"/>
        </w:tabs>
        <w:suppressAutoHyphens/>
        <w:spacing w:line="24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Aspire Travel Grants, 2015, 2016, &amp; 2017</w:t>
      </w:r>
    </w:p>
    <w:p w14:paraId="58787B7E" w14:textId="77777777" w:rsidR="00AE649D" w:rsidRPr="00940212" w:rsidRDefault="00AE649D" w:rsidP="00AE649D">
      <w:pPr>
        <w:tabs>
          <w:tab w:val="left" w:pos="270"/>
          <w:tab w:val="right" w:pos="9360"/>
        </w:tabs>
        <w:rPr>
          <w:sz w:val="24"/>
          <w:szCs w:val="24"/>
        </w:rPr>
      </w:pPr>
      <w:r w:rsidRPr="005F77FD">
        <w:rPr>
          <w:sz w:val="24"/>
          <w:szCs w:val="24"/>
        </w:rPr>
        <w:t>Newberry Library</w:t>
      </w:r>
      <w:r>
        <w:rPr>
          <w:sz w:val="24"/>
          <w:szCs w:val="24"/>
        </w:rPr>
        <w:t>, Center for Renaissance Studies</w:t>
      </w:r>
      <w:r w:rsidRPr="005F77FD">
        <w:rPr>
          <w:sz w:val="24"/>
          <w:szCs w:val="24"/>
        </w:rPr>
        <w:t xml:space="preserve"> Consor</w:t>
      </w:r>
      <w:r>
        <w:rPr>
          <w:sz w:val="24"/>
          <w:szCs w:val="24"/>
        </w:rPr>
        <w:t>tium Scholarships, 2012 &amp; 2003</w:t>
      </w:r>
    </w:p>
    <w:p w14:paraId="21267D1F" w14:textId="77777777" w:rsidR="00AE649D" w:rsidRPr="00940212" w:rsidRDefault="00AE649D" w:rsidP="00AE649D">
      <w:pPr>
        <w:tabs>
          <w:tab w:val="left" w:pos="270"/>
          <w:tab w:val="right" w:pos="9360"/>
        </w:tabs>
        <w:rPr>
          <w:sz w:val="24"/>
          <w:szCs w:val="24"/>
        </w:rPr>
      </w:pPr>
      <w:r w:rsidRPr="00D755AE">
        <w:rPr>
          <w:sz w:val="24"/>
          <w:szCs w:val="24"/>
        </w:rPr>
        <w:t>Fellow, Center for Humanistic S</w:t>
      </w:r>
      <w:r>
        <w:rPr>
          <w:sz w:val="24"/>
          <w:szCs w:val="24"/>
        </w:rPr>
        <w:t>tudies, College of Liberal Arts,</w:t>
      </w:r>
      <w:r w:rsidRPr="00D755AE">
        <w:rPr>
          <w:sz w:val="24"/>
          <w:szCs w:val="24"/>
        </w:rPr>
        <w:t xml:space="preserve"> 2007</w:t>
      </w:r>
    </w:p>
    <w:p w14:paraId="5C9ADAC3" w14:textId="77777777" w:rsidR="00AE649D" w:rsidRPr="00940212" w:rsidRDefault="00AE649D" w:rsidP="00AE649D">
      <w:pPr>
        <w:tabs>
          <w:tab w:val="left" w:pos="27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CLA: International Travel Award, Summer 2006 &amp; 2002</w:t>
      </w:r>
    </w:p>
    <w:p w14:paraId="3BC75623" w14:textId="77777777" w:rsidR="00AE649D" w:rsidRPr="00A05B49" w:rsidRDefault="00AE649D" w:rsidP="00AE649D">
      <w:pPr>
        <w:tabs>
          <w:tab w:val="left" w:pos="0"/>
        </w:tabs>
        <w:suppressAutoHyphens/>
        <w:spacing w:line="240" w:lineRule="atLeast"/>
        <w:rPr>
          <w:sz w:val="24"/>
          <w:szCs w:val="24"/>
        </w:rPr>
      </w:pPr>
      <w:r w:rsidRPr="00063C70">
        <w:rPr>
          <w:sz w:val="24"/>
          <w:szCs w:val="24"/>
        </w:rPr>
        <w:t>Purdue Teaching Developm</w:t>
      </w:r>
      <w:r>
        <w:rPr>
          <w:sz w:val="24"/>
          <w:szCs w:val="24"/>
        </w:rPr>
        <w:t xml:space="preserve">ent Incentive Grant, </w:t>
      </w:r>
      <w:r w:rsidRPr="00D755AE">
        <w:rPr>
          <w:sz w:val="24"/>
          <w:szCs w:val="24"/>
        </w:rPr>
        <w:t>Spring Semester 200</w:t>
      </w:r>
      <w:r>
        <w:rPr>
          <w:sz w:val="24"/>
          <w:szCs w:val="24"/>
        </w:rPr>
        <w:t>6</w:t>
      </w:r>
    </w:p>
    <w:p w14:paraId="69405ABF" w14:textId="77777777" w:rsidR="00AE649D" w:rsidRPr="007553F1" w:rsidRDefault="00AE649D" w:rsidP="00AE649D">
      <w:pPr>
        <w:tabs>
          <w:tab w:val="left" w:pos="0"/>
          <w:tab w:val="left" w:pos="396"/>
          <w:tab w:val="left" w:pos="684"/>
          <w:tab w:val="left" w:pos="720"/>
        </w:tabs>
        <w:suppressAutoHyphens/>
        <w:spacing w:line="240" w:lineRule="exact"/>
        <w:rPr>
          <w:sz w:val="24"/>
          <w:szCs w:val="24"/>
        </w:rPr>
      </w:pPr>
      <w:r w:rsidRPr="007553F1">
        <w:rPr>
          <w:sz w:val="24"/>
          <w:szCs w:val="24"/>
        </w:rPr>
        <w:t>Purdue Research Foundation Grant, Summer 1997</w:t>
      </w:r>
    </w:p>
    <w:p w14:paraId="64E65003" w14:textId="77777777" w:rsidR="00AE649D" w:rsidRPr="007553F1" w:rsidRDefault="00AE649D" w:rsidP="00AE649D">
      <w:pPr>
        <w:tabs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  <w:r w:rsidRPr="007553F1">
        <w:rPr>
          <w:sz w:val="24"/>
          <w:szCs w:val="24"/>
        </w:rPr>
        <w:t>Purdue Library Scholar</w:t>
      </w:r>
      <w:r>
        <w:rPr>
          <w:sz w:val="24"/>
          <w:szCs w:val="24"/>
        </w:rPr>
        <w:t>’</w:t>
      </w:r>
      <w:r w:rsidRPr="007553F1">
        <w:rPr>
          <w:sz w:val="24"/>
          <w:szCs w:val="24"/>
        </w:rPr>
        <w:t>s Grant, 1996</w:t>
      </w:r>
    </w:p>
    <w:p w14:paraId="7298823E" w14:textId="77777777" w:rsidR="00AE649D" w:rsidRPr="007553F1" w:rsidRDefault="00AE649D" w:rsidP="00AE649D">
      <w:pPr>
        <w:tabs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  <w:r w:rsidRPr="007553F1">
        <w:rPr>
          <w:sz w:val="24"/>
          <w:szCs w:val="24"/>
        </w:rPr>
        <w:t>Purdue Research Foundation</w:t>
      </w:r>
      <w:r>
        <w:rPr>
          <w:sz w:val="24"/>
          <w:szCs w:val="24"/>
        </w:rPr>
        <w:t xml:space="preserve"> Grant</w:t>
      </w:r>
      <w:r w:rsidRPr="007553F1">
        <w:rPr>
          <w:sz w:val="24"/>
          <w:szCs w:val="24"/>
        </w:rPr>
        <w:t>, 1996</w:t>
      </w:r>
    </w:p>
    <w:p w14:paraId="5FC967BA" w14:textId="77777777" w:rsidR="00AE649D" w:rsidRPr="007553F1" w:rsidRDefault="00AE649D" w:rsidP="00AE649D">
      <w:pPr>
        <w:tabs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  <w:r w:rsidRPr="007553F1">
        <w:rPr>
          <w:sz w:val="24"/>
          <w:szCs w:val="24"/>
        </w:rPr>
        <w:t>NEH Grant-in-Aid to att</w:t>
      </w:r>
      <w:r>
        <w:rPr>
          <w:sz w:val="24"/>
          <w:szCs w:val="24"/>
        </w:rPr>
        <w:t>end the Folger Faculty Seminar,</w:t>
      </w:r>
      <w:r w:rsidRPr="007553F1">
        <w:rPr>
          <w:sz w:val="24"/>
          <w:szCs w:val="24"/>
        </w:rPr>
        <w:t xml:space="preserve"> Fall 1995</w:t>
      </w:r>
    </w:p>
    <w:p w14:paraId="4C9D374A" w14:textId="77777777" w:rsidR="00AE649D" w:rsidRPr="007553F1" w:rsidRDefault="00AE649D" w:rsidP="00AE649D">
      <w:pPr>
        <w:tabs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  <w:r w:rsidRPr="007553F1">
        <w:rPr>
          <w:sz w:val="24"/>
          <w:szCs w:val="24"/>
        </w:rPr>
        <w:t>Purdue Faculty Incentive and Research Grant, 1995</w:t>
      </w:r>
    </w:p>
    <w:p w14:paraId="465F013A" w14:textId="77777777" w:rsidR="00AE649D" w:rsidRPr="007553F1" w:rsidRDefault="00AE649D" w:rsidP="00AE649D">
      <w:pPr>
        <w:tabs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  <w:r w:rsidRPr="007553F1">
        <w:rPr>
          <w:sz w:val="24"/>
          <w:szCs w:val="24"/>
        </w:rPr>
        <w:t>Purdue Research Foundat</w:t>
      </w:r>
      <w:r>
        <w:rPr>
          <w:sz w:val="24"/>
          <w:szCs w:val="24"/>
        </w:rPr>
        <w:t>ion Grant</w:t>
      </w:r>
      <w:r w:rsidRPr="007553F1">
        <w:rPr>
          <w:sz w:val="24"/>
          <w:szCs w:val="24"/>
        </w:rPr>
        <w:t>, 1994</w:t>
      </w:r>
    </w:p>
    <w:p w14:paraId="45BEE4C3" w14:textId="77777777" w:rsidR="00AE649D" w:rsidRPr="007553F1" w:rsidRDefault="00AE649D" w:rsidP="00AE649D">
      <w:pPr>
        <w:tabs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  <w:r w:rsidRPr="007553F1">
        <w:rPr>
          <w:sz w:val="24"/>
          <w:szCs w:val="24"/>
        </w:rPr>
        <w:t>American Philosophical Society Grant, 1994 (declined)</w:t>
      </w:r>
    </w:p>
    <w:p w14:paraId="475AECBF" w14:textId="77777777" w:rsidR="00AE649D" w:rsidRPr="007553F1" w:rsidRDefault="00AE649D" w:rsidP="00AE649D">
      <w:pPr>
        <w:tabs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  <w:r w:rsidRPr="007553F1">
        <w:rPr>
          <w:sz w:val="24"/>
          <w:szCs w:val="24"/>
        </w:rPr>
        <w:t>Purdue Faculty Incenti</w:t>
      </w:r>
      <w:r>
        <w:rPr>
          <w:sz w:val="24"/>
          <w:szCs w:val="24"/>
        </w:rPr>
        <w:t>ve Research Grant</w:t>
      </w:r>
      <w:r w:rsidRPr="007553F1">
        <w:rPr>
          <w:sz w:val="24"/>
          <w:szCs w:val="24"/>
        </w:rPr>
        <w:t>, 1994</w:t>
      </w:r>
    </w:p>
    <w:p w14:paraId="06394869" w14:textId="77777777" w:rsidR="00AE649D" w:rsidRPr="007553F1" w:rsidRDefault="00AE649D" w:rsidP="00AE649D">
      <w:pPr>
        <w:tabs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  <w:r w:rsidRPr="007553F1">
        <w:rPr>
          <w:sz w:val="24"/>
          <w:szCs w:val="24"/>
        </w:rPr>
        <w:t>North American Conference on British Studies (NACBS) Dissertation Fellowship to London, England, 1991-92</w:t>
      </w:r>
    </w:p>
    <w:p w14:paraId="5E9BA2A2" w14:textId="77777777" w:rsidR="00AE649D" w:rsidRPr="007553F1" w:rsidRDefault="00AE649D" w:rsidP="00AE649D">
      <w:pPr>
        <w:tabs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  <w:r w:rsidRPr="007553F1">
        <w:rPr>
          <w:sz w:val="24"/>
          <w:szCs w:val="24"/>
        </w:rPr>
        <w:t>Andrew W. Mellon F</w:t>
      </w:r>
      <w:r>
        <w:rPr>
          <w:sz w:val="24"/>
          <w:szCs w:val="24"/>
        </w:rPr>
        <w:t xml:space="preserve">oundation and NACBS Fellow, </w:t>
      </w:r>
      <w:r w:rsidRPr="007553F1">
        <w:rPr>
          <w:sz w:val="24"/>
          <w:szCs w:val="24"/>
        </w:rPr>
        <w:t>Huntington Library, California, 1991-92</w:t>
      </w:r>
    </w:p>
    <w:p w14:paraId="13BB0D6D" w14:textId="77777777" w:rsidR="00AE649D" w:rsidRPr="007553F1" w:rsidRDefault="00AE649D" w:rsidP="00AE649D">
      <w:pPr>
        <w:tabs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  <w:r w:rsidRPr="007553F1">
        <w:rPr>
          <w:sz w:val="24"/>
          <w:szCs w:val="24"/>
        </w:rPr>
        <w:t>Grants-in-Aid, Folger Shakespeare Library, Washington, D.C., 1990-1991</w:t>
      </w:r>
    </w:p>
    <w:p w14:paraId="09FEC9A5" w14:textId="77777777" w:rsidR="00AE649D" w:rsidRDefault="00AE649D" w:rsidP="00AE649D">
      <w:pPr>
        <w:tabs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  <w:r w:rsidRPr="007553F1">
        <w:rPr>
          <w:sz w:val="24"/>
          <w:szCs w:val="24"/>
        </w:rPr>
        <w:t>Georgetown University Research Travel Grant to the British Library, London, England, 1990</w:t>
      </w:r>
    </w:p>
    <w:p w14:paraId="0E8A7784" w14:textId="77777777" w:rsidR="00AE649D" w:rsidRPr="00775425" w:rsidRDefault="00AE649D" w:rsidP="00AE649D">
      <w:pPr>
        <w:tabs>
          <w:tab w:val="left" w:pos="0"/>
        </w:tabs>
        <w:suppressAutoHyphens/>
        <w:spacing w:line="240" w:lineRule="atLeast"/>
        <w:rPr>
          <w:bCs/>
          <w:sz w:val="24"/>
          <w:szCs w:val="24"/>
        </w:rPr>
      </w:pPr>
    </w:p>
    <w:p w14:paraId="7117BBBF" w14:textId="77777777" w:rsidR="002771FC" w:rsidRDefault="002771FC" w:rsidP="008E6641">
      <w:pPr>
        <w:pStyle w:val="Header"/>
        <w:tabs>
          <w:tab w:val="clear" w:pos="4320"/>
          <w:tab w:val="clear" w:pos="8640"/>
          <w:tab w:val="left" w:pos="396"/>
          <w:tab w:val="left" w:pos="691"/>
        </w:tabs>
        <w:spacing w:line="240" w:lineRule="exact"/>
        <w:rPr>
          <w:b/>
          <w:sz w:val="24"/>
          <w:szCs w:val="24"/>
        </w:rPr>
      </w:pPr>
    </w:p>
    <w:p w14:paraId="368A8274" w14:textId="1DD97975" w:rsidR="008E6641" w:rsidRDefault="008E6641" w:rsidP="008E6641">
      <w:pPr>
        <w:pStyle w:val="Header"/>
        <w:tabs>
          <w:tab w:val="clear" w:pos="4320"/>
          <w:tab w:val="clear" w:pos="8640"/>
          <w:tab w:val="left" w:pos="396"/>
          <w:tab w:val="left" w:pos="691"/>
        </w:tabs>
        <w:spacing w:line="240" w:lineRule="exact"/>
        <w:rPr>
          <w:b/>
          <w:sz w:val="24"/>
          <w:szCs w:val="24"/>
        </w:rPr>
      </w:pPr>
      <w:r w:rsidRPr="005F59DC">
        <w:rPr>
          <w:b/>
          <w:sz w:val="24"/>
          <w:szCs w:val="24"/>
        </w:rPr>
        <w:t>INVITED TALKS &amp; SPECIAL LECTURES (selected)</w:t>
      </w:r>
    </w:p>
    <w:p w14:paraId="3BA23ECC" w14:textId="77777777" w:rsidR="00D205CC" w:rsidRDefault="00D205CC" w:rsidP="008E6641">
      <w:pPr>
        <w:pStyle w:val="Header"/>
        <w:tabs>
          <w:tab w:val="clear" w:pos="4320"/>
          <w:tab w:val="clear" w:pos="8640"/>
          <w:tab w:val="left" w:pos="396"/>
          <w:tab w:val="left" w:pos="691"/>
        </w:tabs>
        <w:spacing w:line="240" w:lineRule="exact"/>
        <w:rPr>
          <w:b/>
          <w:sz w:val="24"/>
          <w:szCs w:val="24"/>
        </w:rPr>
      </w:pPr>
    </w:p>
    <w:p w14:paraId="369A83A4" w14:textId="77777777" w:rsidR="007B52AA" w:rsidRDefault="007B52AA" w:rsidP="007B52AA">
      <w:pPr>
        <w:pStyle w:val="Header"/>
        <w:tabs>
          <w:tab w:val="clear" w:pos="4320"/>
          <w:tab w:val="clear" w:pos="8640"/>
          <w:tab w:val="left" w:pos="396"/>
          <w:tab w:val="left" w:pos="691"/>
        </w:tabs>
        <w:spacing w:line="240" w:lineRule="exact"/>
        <w:rPr>
          <w:sz w:val="23"/>
          <w:szCs w:val="23"/>
        </w:rPr>
      </w:pPr>
      <w:r w:rsidRPr="00C7141B">
        <w:rPr>
          <w:bCs/>
          <w:sz w:val="24"/>
          <w:szCs w:val="24"/>
        </w:rPr>
        <w:t>Keynote Address,</w:t>
      </w:r>
      <w:r>
        <w:rPr>
          <w:b/>
          <w:sz w:val="24"/>
          <w:szCs w:val="24"/>
        </w:rPr>
        <w:t xml:space="preserve"> </w:t>
      </w:r>
      <w:r>
        <w:rPr>
          <w:sz w:val="23"/>
          <w:szCs w:val="23"/>
        </w:rPr>
        <w:t>“The Kids are not All Right, but They Could Be: Gen Z and General Education,”</w:t>
      </w:r>
    </w:p>
    <w:p w14:paraId="60B902FE" w14:textId="77777777" w:rsidR="007B52AA" w:rsidRDefault="007B52AA" w:rsidP="007B52AA">
      <w:pPr>
        <w:pStyle w:val="Header"/>
        <w:tabs>
          <w:tab w:val="clear" w:pos="4320"/>
          <w:tab w:val="clear" w:pos="8640"/>
          <w:tab w:val="left" w:pos="396"/>
          <w:tab w:val="left" w:pos="691"/>
        </w:tabs>
        <w:spacing w:line="240" w:lineRule="exact"/>
        <w:rPr>
          <w:i/>
          <w:iCs/>
          <w:sz w:val="24"/>
          <w:szCs w:val="24"/>
        </w:rPr>
      </w:pPr>
      <w:r>
        <w:rPr>
          <w:sz w:val="23"/>
          <w:szCs w:val="23"/>
        </w:rPr>
        <w:t xml:space="preserve">      </w:t>
      </w:r>
      <w:r w:rsidRPr="00EE54AD">
        <w:rPr>
          <w:i/>
          <w:iCs/>
          <w:sz w:val="24"/>
          <w:szCs w:val="24"/>
        </w:rPr>
        <w:t xml:space="preserve">Liberal Education and Citizen </w:t>
      </w:r>
      <w:r>
        <w:rPr>
          <w:i/>
          <w:iCs/>
          <w:sz w:val="24"/>
          <w:szCs w:val="24"/>
        </w:rPr>
        <w:t xml:space="preserve">in a </w:t>
      </w:r>
      <w:r w:rsidRPr="00EE54AD">
        <w:rPr>
          <w:i/>
          <w:iCs/>
          <w:sz w:val="24"/>
          <w:szCs w:val="24"/>
        </w:rPr>
        <w:t>Free Society: Philosophically Informed Approaches to</w:t>
      </w:r>
    </w:p>
    <w:p w14:paraId="7ABB5D8D" w14:textId="6D58480B" w:rsidR="00E45994" w:rsidRPr="007B52AA" w:rsidRDefault="007B52AA" w:rsidP="008E6641">
      <w:pPr>
        <w:pStyle w:val="Header"/>
        <w:tabs>
          <w:tab w:val="clear" w:pos="4320"/>
          <w:tab w:val="clear" w:pos="8640"/>
          <w:tab w:val="left" w:pos="396"/>
          <w:tab w:val="left" w:pos="691"/>
        </w:tabs>
        <w:spacing w:line="240" w:lineRule="exact"/>
        <w:rPr>
          <w:i/>
          <w:iCs/>
          <w:sz w:val="24"/>
          <w:szCs w:val="24"/>
        </w:rPr>
      </w:pPr>
      <w:r w:rsidRPr="00EE54AD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   </w:t>
      </w:r>
      <w:r w:rsidRPr="00EE54AD">
        <w:rPr>
          <w:i/>
          <w:iCs/>
          <w:sz w:val="24"/>
          <w:szCs w:val="24"/>
        </w:rPr>
        <w:t>Teaching</w:t>
      </w:r>
      <w:r>
        <w:rPr>
          <w:i/>
          <w:iCs/>
          <w:sz w:val="24"/>
          <w:szCs w:val="24"/>
        </w:rPr>
        <w:t xml:space="preserve"> </w:t>
      </w:r>
      <w:r w:rsidRPr="00EE54AD">
        <w:rPr>
          <w:i/>
          <w:iCs/>
          <w:sz w:val="24"/>
          <w:szCs w:val="24"/>
        </w:rPr>
        <w:t>Ethics and Leadership</w:t>
      </w:r>
      <w:r>
        <w:rPr>
          <w:sz w:val="24"/>
          <w:szCs w:val="24"/>
        </w:rPr>
        <w:t>, Honors College, University of Houston, February 2023</w:t>
      </w:r>
    </w:p>
    <w:p w14:paraId="0100DA05" w14:textId="77777777" w:rsidR="00E45994" w:rsidRDefault="00E45994" w:rsidP="008E6641">
      <w:pPr>
        <w:pStyle w:val="Header"/>
        <w:tabs>
          <w:tab w:val="clear" w:pos="4320"/>
          <w:tab w:val="clear" w:pos="8640"/>
          <w:tab w:val="left" w:pos="396"/>
          <w:tab w:val="left" w:pos="691"/>
        </w:tabs>
        <w:spacing w:line="240" w:lineRule="exact"/>
        <w:rPr>
          <w:b/>
          <w:sz w:val="24"/>
          <w:szCs w:val="24"/>
        </w:rPr>
      </w:pPr>
    </w:p>
    <w:p w14:paraId="18B8A598" w14:textId="77777777" w:rsidR="00E45994" w:rsidRPr="00612824" w:rsidRDefault="00E45994" w:rsidP="00CD3E41">
      <w:pPr>
        <w:ind w:left="720" w:hanging="720"/>
        <w:rPr>
          <w:sz w:val="24"/>
          <w:szCs w:val="24"/>
        </w:rPr>
      </w:pPr>
      <w:r w:rsidRPr="00612824">
        <w:rPr>
          <w:sz w:val="24"/>
          <w:szCs w:val="24"/>
        </w:rPr>
        <w:t>Keynote Address, “Great Teachers, Great Texts, and the Cornerstone Program at Purdue,”</w:t>
      </w:r>
    </w:p>
    <w:p w14:paraId="7EB57F66" w14:textId="77777777" w:rsidR="00996DD7" w:rsidRDefault="00996DD7" w:rsidP="00CD3E4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45994" w:rsidRPr="00612824">
        <w:rPr>
          <w:bCs/>
          <w:i/>
          <w:sz w:val="24"/>
          <w:szCs w:val="24"/>
        </w:rPr>
        <w:t>Liberal Education at Research Universities</w:t>
      </w:r>
      <w:r w:rsidR="00E45994" w:rsidRPr="00612824">
        <w:rPr>
          <w:sz w:val="24"/>
          <w:szCs w:val="24"/>
        </w:rPr>
        <w:t>, Association</w:t>
      </w:r>
      <w:r w:rsidR="00612824" w:rsidRPr="00612824">
        <w:rPr>
          <w:sz w:val="24"/>
          <w:szCs w:val="24"/>
        </w:rPr>
        <w:t xml:space="preserve"> </w:t>
      </w:r>
      <w:r w:rsidR="00E45994" w:rsidRPr="00612824">
        <w:rPr>
          <w:sz w:val="24"/>
          <w:szCs w:val="24"/>
        </w:rPr>
        <w:t>for Undergraduate Education a</w:t>
      </w:r>
      <w:r>
        <w:rPr>
          <w:sz w:val="24"/>
          <w:szCs w:val="24"/>
        </w:rPr>
        <w:t xml:space="preserve">t </w:t>
      </w:r>
    </w:p>
    <w:p w14:paraId="13E566D4" w14:textId="77777777" w:rsidR="00E45994" w:rsidRPr="00612824" w:rsidRDefault="00996DD7" w:rsidP="00CD3E41">
      <w:pPr>
        <w:ind w:left="720" w:hanging="720"/>
        <w:rPr>
          <w:sz w:val="24"/>
          <w:szCs w:val="24"/>
        </w:rPr>
      </w:pPr>
      <w:r>
        <w:rPr>
          <w:bCs/>
          <w:i/>
          <w:sz w:val="24"/>
          <w:szCs w:val="24"/>
        </w:rPr>
        <w:t xml:space="preserve">     </w:t>
      </w:r>
      <w:r w:rsidR="00E45994" w:rsidRPr="00612824">
        <w:rPr>
          <w:sz w:val="24"/>
          <w:szCs w:val="24"/>
        </w:rPr>
        <w:t xml:space="preserve">Research Universities </w:t>
      </w:r>
      <w:r w:rsidR="00612824" w:rsidRPr="00612824">
        <w:rPr>
          <w:sz w:val="24"/>
          <w:szCs w:val="24"/>
        </w:rPr>
        <w:t xml:space="preserve">Colloquium, </w:t>
      </w:r>
      <w:r w:rsidR="00E45994" w:rsidRPr="00612824">
        <w:rPr>
          <w:sz w:val="24"/>
          <w:szCs w:val="24"/>
        </w:rPr>
        <w:t>Columbia University, March 11, 2022</w:t>
      </w:r>
    </w:p>
    <w:p w14:paraId="62A68B23" w14:textId="77777777" w:rsidR="00720933" w:rsidRDefault="00720933" w:rsidP="008E6641">
      <w:pPr>
        <w:pStyle w:val="Header"/>
        <w:tabs>
          <w:tab w:val="clear" w:pos="4320"/>
          <w:tab w:val="clear" w:pos="8640"/>
          <w:tab w:val="left" w:pos="396"/>
          <w:tab w:val="left" w:pos="691"/>
        </w:tabs>
        <w:spacing w:line="240" w:lineRule="exact"/>
        <w:rPr>
          <w:b/>
          <w:sz w:val="24"/>
          <w:szCs w:val="24"/>
        </w:rPr>
      </w:pPr>
    </w:p>
    <w:p w14:paraId="2A34996E" w14:textId="77777777" w:rsidR="00F63E90" w:rsidRPr="00CD3E41" w:rsidRDefault="00720933" w:rsidP="00CD3E41">
      <w:pPr>
        <w:pStyle w:val="Header"/>
        <w:tabs>
          <w:tab w:val="clear" w:pos="4320"/>
          <w:tab w:val="clear" w:pos="8640"/>
          <w:tab w:val="left" w:pos="396"/>
          <w:tab w:val="left" w:pos="691"/>
        </w:tabs>
        <w:ind w:left="403" w:hanging="403"/>
        <w:rPr>
          <w:i/>
          <w:sz w:val="24"/>
          <w:szCs w:val="24"/>
        </w:rPr>
      </w:pPr>
      <w:r w:rsidRPr="00CD3E41">
        <w:rPr>
          <w:sz w:val="24"/>
          <w:szCs w:val="24"/>
        </w:rPr>
        <w:t xml:space="preserve">“General Education and First-Year Students,” </w:t>
      </w:r>
      <w:r w:rsidRPr="00CD3E41">
        <w:rPr>
          <w:i/>
          <w:sz w:val="24"/>
          <w:szCs w:val="24"/>
        </w:rPr>
        <w:t xml:space="preserve">The Student’s Search for Meaning and the </w:t>
      </w:r>
    </w:p>
    <w:p w14:paraId="3EEED106" w14:textId="77777777" w:rsidR="00720933" w:rsidRPr="00CD3E41" w:rsidRDefault="00F63E90" w:rsidP="00CD3E41">
      <w:pPr>
        <w:pStyle w:val="Header"/>
        <w:tabs>
          <w:tab w:val="clear" w:pos="4320"/>
          <w:tab w:val="clear" w:pos="8640"/>
          <w:tab w:val="left" w:pos="396"/>
          <w:tab w:val="left" w:pos="691"/>
        </w:tabs>
        <w:ind w:left="403" w:hanging="403"/>
        <w:rPr>
          <w:sz w:val="24"/>
          <w:szCs w:val="24"/>
        </w:rPr>
      </w:pPr>
      <w:r w:rsidRPr="00CD3E41">
        <w:rPr>
          <w:i/>
          <w:sz w:val="24"/>
          <w:szCs w:val="24"/>
        </w:rPr>
        <w:tab/>
      </w:r>
      <w:r w:rsidR="00720933" w:rsidRPr="00CD3E41">
        <w:rPr>
          <w:i/>
          <w:sz w:val="24"/>
          <w:szCs w:val="24"/>
        </w:rPr>
        <w:t>Humanities</w:t>
      </w:r>
      <w:r w:rsidR="00720933" w:rsidRPr="00CD3E41">
        <w:rPr>
          <w:sz w:val="24"/>
          <w:szCs w:val="24"/>
        </w:rPr>
        <w:t>, New York University, December 15, 2021.</w:t>
      </w:r>
    </w:p>
    <w:p w14:paraId="6AD5B8A1" w14:textId="77777777" w:rsidR="008E6641" w:rsidRPr="00CD3E41" w:rsidRDefault="008E6641" w:rsidP="00CD3E41">
      <w:pPr>
        <w:pStyle w:val="Header"/>
        <w:tabs>
          <w:tab w:val="clear" w:pos="4320"/>
          <w:tab w:val="clear" w:pos="8640"/>
          <w:tab w:val="left" w:pos="396"/>
          <w:tab w:val="left" w:pos="691"/>
        </w:tabs>
        <w:ind w:left="403" w:hanging="403"/>
        <w:rPr>
          <w:b/>
          <w:sz w:val="24"/>
          <w:szCs w:val="24"/>
        </w:rPr>
      </w:pPr>
    </w:p>
    <w:p w14:paraId="2418F672" w14:textId="77777777" w:rsidR="008E6641" w:rsidRPr="00CD3E41" w:rsidRDefault="008E6641" w:rsidP="00CD3E41">
      <w:pPr>
        <w:ind w:left="403" w:hanging="403"/>
        <w:rPr>
          <w:color w:val="000000"/>
          <w:sz w:val="24"/>
          <w:szCs w:val="24"/>
        </w:rPr>
      </w:pPr>
      <w:bookmarkStart w:id="7" w:name="_Hlk95280710"/>
      <w:r w:rsidRPr="00CD3E41">
        <w:rPr>
          <w:iCs/>
          <w:color w:val="000000"/>
          <w:sz w:val="24"/>
          <w:szCs w:val="24"/>
        </w:rPr>
        <w:t xml:space="preserve">“Transformative Texts: Shelley’s </w:t>
      </w:r>
      <w:r w:rsidRPr="00CD3E41">
        <w:rPr>
          <w:i/>
          <w:iCs/>
          <w:color w:val="000000"/>
          <w:sz w:val="24"/>
          <w:szCs w:val="24"/>
        </w:rPr>
        <w:t>Frankenstein</w:t>
      </w:r>
      <w:r w:rsidRPr="00CD3E41">
        <w:rPr>
          <w:iCs/>
          <w:color w:val="000000"/>
          <w:sz w:val="24"/>
          <w:szCs w:val="24"/>
        </w:rPr>
        <w:t xml:space="preserve">,” for </w:t>
      </w:r>
      <w:r w:rsidRPr="00CD3E41">
        <w:rPr>
          <w:i/>
          <w:iCs/>
          <w:color w:val="000000"/>
          <w:sz w:val="24"/>
          <w:szCs w:val="24"/>
        </w:rPr>
        <w:t>The President’s</w:t>
      </w:r>
      <w:r w:rsidRPr="00CD3E41">
        <w:rPr>
          <w:i/>
          <w:color w:val="000000"/>
          <w:sz w:val="24"/>
          <w:szCs w:val="24"/>
        </w:rPr>
        <w:t xml:space="preserve"> Council Back-to-Class</w:t>
      </w:r>
      <w:r w:rsidRPr="00CD3E41">
        <w:rPr>
          <w:color w:val="000000"/>
          <w:sz w:val="24"/>
          <w:szCs w:val="24"/>
        </w:rPr>
        <w:t>,</w:t>
      </w:r>
    </w:p>
    <w:p w14:paraId="6CB333ED" w14:textId="77777777" w:rsidR="008E6641" w:rsidRPr="00CD3E41" w:rsidRDefault="008E6641" w:rsidP="00CD3E41">
      <w:pPr>
        <w:ind w:left="403" w:hanging="403"/>
        <w:rPr>
          <w:color w:val="000000"/>
          <w:sz w:val="24"/>
          <w:szCs w:val="24"/>
        </w:rPr>
      </w:pPr>
      <w:r w:rsidRPr="00CD3E41">
        <w:rPr>
          <w:color w:val="000000"/>
          <w:sz w:val="24"/>
          <w:szCs w:val="24"/>
        </w:rPr>
        <w:tab/>
        <w:t xml:space="preserve"> Purdue University, October 3, 2021.</w:t>
      </w:r>
    </w:p>
    <w:bookmarkEnd w:id="7"/>
    <w:p w14:paraId="31DBF400" w14:textId="77777777" w:rsidR="008E6641" w:rsidRPr="00CD3E41" w:rsidRDefault="008E6641" w:rsidP="00CD3E41">
      <w:pPr>
        <w:pStyle w:val="ListParagraph"/>
        <w:spacing w:after="0" w:line="240" w:lineRule="auto"/>
        <w:ind w:left="403" w:hanging="403"/>
        <w:rPr>
          <w:rFonts w:ascii="Times New Roman" w:hAnsi="Times New Roman"/>
          <w:sz w:val="24"/>
          <w:szCs w:val="24"/>
        </w:rPr>
      </w:pPr>
    </w:p>
    <w:p w14:paraId="5E2C62DD" w14:textId="77777777" w:rsidR="008E6641" w:rsidRPr="00CD3E41" w:rsidRDefault="008E6641" w:rsidP="00CD3E41">
      <w:pPr>
        <w:pStyle w:val="ListParagraph"/>
        <w:spacing w:after="0" w:line="240" w:lineRule="auto"/>
        <w:ind w:left="403" w:hanging="403"/>
        <w:rPr>
          <w:rFonts w:ascii="Times New Roman" w:hAnsi="Times New Roman"/>
          <w:sz w:val="24"/>
          <w:szCs w:val="24"/>
        </w:rPr>
      </w:pPr>
      <w:bookmarkStart w:id="8" w:name="_Hlk95280808"/>
      <w:r w:rsidRPr="00CD3E41">
        <w:rPr>
          <w:rFonts w:ascii="Times New Roman" w:hAnsi="Times New Roman"/>
          <w:sz w:val="24"/>
          <w:szCs w:val="24"/>
        </w:rPr>
        <w:t xml:space="preserve">“How Historians Saved the Humanities: The Cornerstone Program at Purdue,” Keynote for </w:t>
      </w:r>
      <w:r w:rsidRPr="00CD3E41">
        <w:rPr>
          <w:rFonts w:ascii="Times New Roman" w:hAnsi="Times New Roman"/>
          <w:i/>
          <w:sz w:val="24"/>
          <w:szCs w:val="24"/>
        </w:rPr>
        <w:t>The American Historical Association</w:t>
      </w:r>
      <w:r w:rsidRPr="00CD3E41">
        <w:rPr>
          <w:rFonts w:ascii="Times New Roman" w:hAnsi="Times New Roman"/>
          <w:sz w:val="24"/>
          <w:szCs w:val="24"/>
        </w:rPr>
        <w:t xml:space="preserve">, </w:t>
      </w:r>
      <w:r w:rsidRPr="00CD3E41">
        <w:rPr>
          <w:rFonts w:ascii="Times New Roman" w:hAnsi="Times New Roman"/>
          <w:bCs/>
          <w:sz w:val="24"/>
          <w:szCs w:val="24"/>
        </w:rPr>
        <w:t>“Revaluing the Humanities in General Education: Building on the Success of Cornerstone</w:t>
      </w:r>
      <w:r w:rsidRPr="00CD3E41">
        <w:rPr>
          <w:rFonts w:ascii="Times New Roman" w:hAnsi="Times New Roman"/>
          <w:sz w:val="24"/>
          <w:szCs w:val="24"/>
        </w:rPr>
        <w:t>,” May 6, 2021.</w:t>
      </w:r>
    </w:p>
    <w:p w14:paraId="67D9A155" w14:textId="77777777" w:rsidR="00C750BA" w:rsidRPr="00CD3E41" w:rsidRDefault="00C750BA" w:rsidP="00CD3E41">
      <w:pPr>
        <w:pStyle w:val="ListParagraph"/>
        <w:spacing w:after="0" w:line="240" w:lineRule="auto"/>
        <w:ind w:left="403" w:hanging="403"/>
        <w:rPr>
          <w:rFonts w:ascii="Times New Roman" w:hAnsi="Times New Roman"/>
          <w:sz w:val="24"/>
          <w:szCs w:val="24"/>
        </w:rPr>
      </w:pPr>
    </w:p>
    <w:p w14:paraId="230F2D0C" w14:textId="77777777" w:rsidR="008E6641" w:rsidRPr="00CD3E41" w:rsidRDefault="008E6641" w:rsidP="00CD3E41">
      <w:pPr>
        <w:pStyle w:val="ListParagraph"/>
        <w:spacing w:after="0" w:line="240" w:lineRule="auto"/>
        <w:ind w:left="403" w:hanging="403"/>
        <w:rPr>
          <w:rFonts w:ascii="Times New Roman" w:hAnsi="Times New Roman"/>
          <w:sz w:val="24"/>
          <w:szCs w:val="24"/>
        </w:rPr>
      </w:pPr>
      <w:r w:rsidRPr="00CD3E41">
        <w:rPr>
          <w:rFonts w:ascii="Times New Roman" w:hAnsi="Times New Roman"/>
          <w:sz w:val="24"/>
          <w:szCs w:val="24"/>
        </w:rPr>
        <w:t xml:space="preserve">“Teaching Experience using Transformative Texts,” with Roosevelt Montas for the </w:t>
      </w:r>
      <w:r w:rsidRPr="00CD3E41">
        <w:rPr>
          <w:rFonts w:ascii="Times New Roman" w:hAnsi="Times New Roman"/>
          <w:i/>
          <w:sz w:val="24"/>
          <w:szCs w:val="24"/>
        </w:rPr>
        <w:t>Southern Education Foundation</w:t>
      </w:r>
      <w:r w:rsidRPr="00CD3E41">
        <w:rPr>
          <w:rFonts w:ascii="Times New Roman" w:hAnsi="Times New Roman"/>
          <w:sz w:val="24"/>
          <w:szCs w:val="24"/>
        </w:rPr>
        <w:t xml:space="preserve"> (a cohort of five Historically Black Colleges and Universities), April 30, 2021.</w:t>
      </w:r>
    </w:p>
    <w:p w14:paraId="183FDFCE" w14:textId="77777777" w:rsidR="008E6641" w:rsidRPr="00CD3E41" w:rsidRDefault="008E6641" w:rsidP="00CD3E41">
      <w:pPr>
        <w:ind w:left="403" w:hanging="403"/>
        <w:jc w:val="center"/>
        <w:rPr>
          <w:sz w:val="24"/>
          <w:szCs w:val="24"/>
        </w:rPr>
      </w:pPr>
    </w:p>
    <w:p w14:paraId="6579AF62" w14:textId="77777777" w:rsidR="008E6641" w:rsidRPr="00CD3E41" w:rsidRDefault="008E6641" w:rsidP="00CD3E41">
      <w:pPr>
        <w:pStyle w:val="ListParagraph"/>
        <w:spacing w:after="0" w:line="240" w:lineRule="auto"/>
        <w:ind w:left="403" w:hanging="403"/>
        <w:rPr>
          <w:rFonts w:ascii="Times New Roman" w:hAnsi="Times New Roman"/>
          <w:sz w:val="24"/>
          <w:szCs w:val="24"/>
        </w:rPr>
      </w:pPr>
      <w:r w:rsidRPr="00CD3E41">
        <w:rPr>
          <w:rFonts w:ascii="Times New Roman" w:hAnsi="Times New Roman"/>
          <w:sz w:val="24"/>
          <w:szCs w:val="24"/>
        </w:rPr>
        <w:t xml:space="preserve">“Revitalizing the Humanities: The Power of Transformative Texts,” plenary with Andrew Delbanco for </w:t>
      </w:r>
      <w:r w:rsidRPr="00CD3E41">
        <w:rPr>
          <w:rFonts w:ascii="Times New Roman" w:hAnsi="Times New Roman"/>
          <w:i/>
          <w:sz w:val="24"/>
          <w:szCs w:val="24"/>
        </w:rPr>
        <w:t>The Association for Core Texts and Courses</w:t>
      </w:r>
      <w:r w:rsidRPr="00CD3E41">
        <w:rPr>
          <w:rFonts w:ascii="Times New Roman" w:hAnsi="Times New Roman"/>
          <w:sz w:val="24"/>
          <w:szCs w:val="24"/>
        </w:rPr>
        <w:t xml:space="preserve"> (ACTA) Conference, April 14, 2021. </w:t>
      </w:r>
    </w:p>
    <w:p w14:paraId="084A42BC" w14:textId="77777777" w:rsidR="008E6641" w:rsidRPr="00CD3E41" w:rsidRDefault="008E6641" w:rsidP="00CD3E41">
      <w:pPr>
        <w:pStyle w:val="ListParagraph"/>
        <w:spacing w:after="0" w:line="240" w:lineRule="auto"/>
        <w:ind w:left="403" w:hanging="403"/>
        <w:rPr>
          <w:rFonts w:ascii="Times New Roman" w:hAnsi="Times New Roman"/>
          <w:sz w:val="24"/>
          <w:szCs w:val="24"/>
        </w:rPr>
      </w:pPr>
    </w:p>
    <w:p w14:paraId="23EECAA4" w14:textId="77777777" w:rsidR="008E6641" w:rsidRPr="00CD3E41" w:rsidRDefault="008E6641" w:rsidP="00CD3E41">
      <w:pPr>
        <w:pStyle w:val="ListParagraph"/>
        <w:spacing w:after="0" w:line="240" w:lineRule="auto"/>
        <w:ind w:left="403" w:hanging="403"/>
        <w:rPr>
          <w:rFonts w:ascii="Times New Roman" w:hAnsi="Times New Roman"/>
          <w:sz w:val="24"/>
          <w:szCs w:val="24"/>
        </w:rPr>
      </w:pPr>
      <w:r w:rsidRPr="00CD3E41">
        <w:rPr>
          <w:rFonts w:ascii="Times New Roman" w:hAnsi="Times New Roman"/>
          <w:sz w:val="24"/>
          <w:szCs w:val="24"/>
        </w:rPr>
        <w:t xml:space="preserve">“For the Resurgent Liberal Arts: Revitalizing the Humanities across Campus. The Cornerstone Program at Purdue University,” for Wellesley College. </w:t>
      </w:r>
      <w:r w:rsidRPr="00CD3E41">
        <w:rPr>
          <w:rFonts w:ascii="Times New Roman" w:hAnsi="Times New Roman"/>
          <w:i/>
          <w:sz w:val="24"/>
          <w:szCs w:val="24"/>
        </w:rPr>
        <w:t xml:space="preserve">The Annual </w:t>
      </w:r>
      <w:proofErr w:type="spellStart"/>
      <w:r w:rsidRPr="00CD3E41">
        <w:rPr>
          <w:rFonts w:ascii="Times New Roman" w:hAnsi="Times New Roman"/>
          <w:i/>
          <w:sz w:val="24"/>
          <w:szCs w:val="24"/>
        </w:rPr>
        <w:t>Pinanski</w:t>
      </w:r>
      <w:proofErr w:type="spellEnd"/>
      <w:r w:rsidRPr="00CD3E41">
        <w:rPr>
          <w:rFonts w:ascii="Times New Roman" w:hAnsi="Times New Roman"/>
          <w:i/>
          <w:sz w:val="24"/>
          <w:szCs w:val="24"/>
        </w:rPr>
        <w:t> Lecture</w:t>
      </w:r>
      <w:r w:rsidRPr="00CD3E41">
        <w:rPr>
          <w:rFonts w:ascii="Times New Roman" w:hAnsi="Times New Roman"/>
          <w:sz w:val="24"/>
          <w:szCs w:val="24"/>
        </w:rPr>
        <w:t>, an endowed lecture series on innovations in teaching and learning, April 9, 2021.</w:t>
      </w:r>
    </w:p>
    <w:p w14:paraId="1AE0ACBA" w14:textId="77777777" w:rsidR="008B0036" w:rsidRPr="00CD3E41" w:rsidRDefault="008B0036" w:rsidP="00CD3E41">
      <w:pPr>
        <w:pStyle w:val="ListParagraph"/>
        <w:spacing w:after="0" w:line="240" w:lineRule="auto"/>
        <w:ind w:left="403" w:hanging="403"/>
        <w:rPr>
          <w:rFonts w:ascii="Times New Roman" w:hAnsi="Times New Roman"/>
          <w:sz w:val="24"/>
          <w:szCs w:val="24"/>
        </w:rPr>
      </w:pPr>
    </w:p>
    <w:p w14:paraId="384F296C" w14:textId="77777777" w:rsidR="008B0036" w:rsidRPr="00CD3E41" w:rsidRDefault="008B0036" w:rsidP="00CD3E41">
      <w:pPr>
        <w:pStyle w:val="ListParagraph"/>
        <w:spacing w:after="0" w:line="240" w:lineRule="auto"/>
        <w:ind w:left="403" w:hanging="403"/>
        <w:rPr>
          <w:rFonts w:ascii="Times New Roman" w:hAnsi="Times New Roman"/>
          <w:sz w:val="24"/>
          <w:szCs w:val="24"/>
        </w:rPr>
      </w:pPr>
      <w:bookmarkStart w:id="9" w:name="_Hlk95640086"/>
      <w:r w:rsidRPr="00CD3E41">
        <w:rPr>
          <w:rFonts w:ascii="Times New Roman" w:hAnsi="Times New Roman"/>
          <w:sz w:val="24"/>
          <w:szCs w:val="24"/>
        </w:rPr>
        <w:t>“</w:t>
      </w:r>
      <w:r w:rsidRPr="00CD3E41">
        <w:rPr>
          <w:rFonts w:ascii="Times New Roman" w:hAnsi="Times New Roman"/>
          <w:bCs/>
          <w:sz w:val="24"/>
          <w:szCs w:val="24"/>
        </w:rPr>
        <w:t>An Introduction to the Cornerstone Program</w:t>
      </w:r>
      <w:r w:rsidRPr="00CD3E41">
        <w:rPr>
          <w:rFonts w:ascii="Times New Roman" w:hAnsi="Times New Roman"/>
          <w:sz w:val="24"/>
          <w:szCs w:val="24"/>
        </w:rPr>
        <w:t xml:space="preserve">,” Liberal Arts Deans - Spring 2021 Meeting, The Texas A&amp;M University System, </w:t>
      </w:r>
      <w:r w:rsidR="000742C8" w:rsidRPr="00CD3E41">
        <w:rPr>
          <w:rFonts w:ascii="Times New Roman" w:hAnsi="Times New Roman"/>
          <w:sz w:val="24"/>
          <w:szCs w:val="24"/>
        </w:rPr>
        <w:t>February 12</w:t>
      </w:r>
      <w:r w:rsidRPr="00CD3E41">
        <w:rPr>
          <w:rFonts w:ascii="Times New Roman" w:hAnsi="Times New Roman"/>
          <w:sz w:val="24"/>
          <w:szCs w:val="24"/>
        </w:rPr>
        <w:t>, 2021  </w:t>
      </w:r>
    </w:p>
    <w:bookmarkEnd w:id="8"/>
    <w:bookmarkEnd w:id="9"/>
    <w:p w14:paraId="4FF4E382" w14:textId="77777777" w:rsidR="008E6641" w:rsidRPr="00CD3E41" w:rsidRDefault="008E6641" w:rsidP="00CD3E41">
      <w:pPr>
        <w:pStyle w:val="ListParagraph"/>
        <w:spacing w:after="0" w:line="240" w:lineRule="auto"/>
        <w:ind w:left="403" w:hanging="403"/>
        <w:rPr>
          <w:rFonts w:ascii="Times New Roman" w:hAnsi="Times New Roman"/>
          <w:b/>
          <w:sz w:val="24"/>
          <w:szCs w:val="24"/>
        </w:rPr>
      </w:pPr>
    </w:p>
    <w:p w14:paraId="00C8D2D0" w14:textId="77777777" w:rsidR="008E6641" w:rsidRPr="00CD3E41" w:rsidRDefault="008E6641" w:rsidP="00CD3E41">
      <w:pPr>
        <w:ind w:left="403" w:hanging="403"/>
        <w:rPr>
          <w:sz w:val="24"/>
          <w:szCs w:val="24"/>
        </w:rPr>
      </w:pPr>
      <w:r w:rsidRPr="00CD3E41">
        <w:rPr>
          <w:sz w:val="24"/>
          <w:szCs w:val="24"/>
        </w:rPr>
        <w:t>“The Cornerstone Program at Purdue University,” Address to the Catawba Humanities</w:t>
      </w:r>
    </w:p>
    <w:p w14:paraId="334C2E36" w14:textId="77777777" w:rsidR="008E6641" w:rsidRPr="00CD3E41" w:rsidRDefault="008E6641" w:rsidP="00CD3E41">
      <w:pPr>
        <w:ind w:left="403" w:hanging="403"/>
        <w:rPr>
          <w:sz w:val="24"/>
          <w:szCs w:val="24"/>
        </w:rPr>
      </w:pPr>
      <w:r w:rsidRPr="00CD3E41">
        <w:rPr>
          <w:sz w:val="24"/>
          <w:szCs w:val="24"/>
        </w:rPr>
        <w:tab/>
        <w:t>Faculty, November 11, 2020</w:t>
      </w:r>
    </w:p>
    <w:p w14:paraId="0C958D63" w14:textId="77777777" w:rsidR="008E6641" w:rsidRPr="00CD3E41" w:rsidRDefault="008E6641" w:rsidP="00CD3E41">
      <w:pPr>
        <w:ind w:left="403" w:hanging="403"/>
        <w:rPr>
          <w:sz w:val="24"/>
          <w:szCs w:val="24"/>
        </w:rPr>
      </w:pPr>
    </w:p>
    <w:p w14:paraId="605DBDAE" w14:textId="77777777" w:rsidR="008E6641" w:rsidRPr="00CD3E41" w:rsidRDefault="008E6641" w:rsidP="00CD3E41">
      <w:pPr>
        <w:ind w:left="403" w:hanging="403"/>
        <w:rPr>
          <w:sz w:val="24"/>
          <w:szCs w:val="24"/>
        </w:rPr>
      </w:pPr>
      <w:r w:rsidRPr="00CD3E41">
        <w:rPr>
          <w:sz w:val="24"/>
          <w:szCs w:val="24"/>
        </w:rPr>
        <w:t>“Cornerstone and the Future of the Liberal Arts,” Address to the faculty and</w:t>
      </w:r>
    </w:p>
    <w:p w14:paraId="0742B2F0" w14:textId="77777777" w:rsidR="008E6641" w:rsidRPr="00CD3E41" w:rsidRDefault="008E6641" w:rsidP="00CD3E41">
      <w:pPr>
        <w:ind w:left="403" w:hanging="403"/>
        <w:rPr>
          <w:sz w:val="24"/>
          <w:szCs w:val="24"/>
        </w:rPr>
      </w:pPr>
      <w:r w:rsidRPr="00CD3E41">
        <w:rPr>
          <w:sz w:val="24"/>
          <w:szCs w:val="24"/>
        </w:rPr>
        <w:tab/>
        <w:t xml:space="preserve"> administration at Onondaga Community College, November 10, 2020</w:t>
      </w:r>
    </w:p>
    <w:p w14:paraId="24D76094" w14:textId="77777777" w:rsidR="008E6641" w:rsidRPr="00CD3E41" w:rsidRDefault="008E6641" w:rsidP="00CD3E41">
      <w:pPr>
        <w:pStyle w:val="Header"/>
        <w:tabs>
          <w:tab w:val="clear" w:pos="4320"/>
          <w:tab w:val="clear" w:pos="8640"/>
          <w:tab w:val="left" w:pos="396"/>
          <w:tab w:val="left" w:pos="691"/>
        </w:tabs>
        <w:ind w:left="403" w:hanging="403"/>
        <w:rPr>
          <w:sz w:val="24"/>
          <w:szCs w:val="24"/>
        </w:rPr>
      </w:pPr>
    </w:p>
    <w:p w14:paraId="75A0DADD" w14:textId="77777777" w:rsidR="008E6641" w:rsidRDefault="008E6641" w:rsidP="00CD3E41">
      <w:pPr>
        <w:ind w:left="403" w:hanging="403"/>
        <w:rPr>
          <w:sz w:val="24"/>
          <w:szCs w:val="24"/>
        </w:rPr>
      </w:pPr>
      <w:r w:rsidRPr="00CD3E41">
        <w:rPr>
          <w:sz w:val="24"/>
          <w:szCs w:val="24"/>
        </w:rPr>
        <w:t xml:space="preserve">“The Cornerstone Program at Purdue University,” for </w:t>
      </w:r>
      <w:r w:rsidRPr="00CD3E41">
        <w:rPr>
          <w:i/>
          <w:sz w:val="24"/>
          <w:szCs w:val="24"/>
        </w:rPr>
        <w:t>Teagle 75</w:t>
      </w:r>
      <w:r w:rsidRPr="00CD3E41">
        <w:rPr>
          <w:i/>
          <w:sz w:val="24"/>
          <w:szCs w:val="24"/>
          <w:vertAlign w:val="superscript"/>
        </w:rPr>
        <w:t>th</w:t>
      </w:r>
      <w:r w:rsidRPr="00CD3E41">
        <w:rPr>
          <w:i/>
          <w:sz w:val="24"/>
          <w:szCs w:val="24"/>
        </w:rPr>
        <w:t xml:space="preserve"> Anniversary Summit</w:t>
      </w:r>
      <w:r w:rsidRPr="00CD3E41">
        <w:rPr>
          <w:sz w:val="24"/>
          <w:szCs w:val="24"/>
        </w:rPr>
        <w:t>, New</w:t>
      </w:r>
    </w:p>
    <w:p w14:paraId="36F94CF7" w14:textId="77777777" w:rsidR="008E6641" w:rsidRPr="00CD3E41" w:rsidRDefault="00CD3E41" w:rsidP="00CD3E41">
      <w:pPr>
        <w:ind w:left="403" w:hanging="403"/>
        <w:rPr>
          <w:sz w:val="24"/>
          <w:szCs w:val="24"/>
        </w:rPr>
      </w:pPr>
      <w:r>
        <w:rPr>
          <w:sz w:val="24"/>
          <w:szCs w:val="24"/>
        </w:rPr>
        <w:tab/>
      </w:r>
      <w:r w:rsidR="008E6641" w:rsidRPr="00CD3E41">
        <w:rPr>
          <w:sz w:val="24"/>
          <w:szCs w:val="24"/>
        </w:rPr>
        <w:t>York City, 2019</w:t>
      </w:r>
    </w:p>
    <w:p w14:paraId="150A832A" w14:textId="77777777" w:rsidR="008E6641" w:rsidRPr="00CD3E41" w:rsidRDefault="008E6641" w:rsidP="00CD3E41">
      <w:pPr>
        <w:ind w:left="403" w:hanging="403"/>
        <w:rPr>
          <w:sz w:val="24"/>
          <w:szCs w:val="24"/>
        </w:rPr>
      </w:pPr>
    </w:p>
    <w:p w14:paraId="4F569728" w14:textId="77777777" w:rsidR="008E6641" w:rsidRPr="00CD3E41" w:rsidRDefault="008E6641" w:rsidP="00CD3E41">
      <w:pPr>
        <w:ind w:left="403" w:hanging="403"/>
        <w:rPr>
          <w:sz w:val="24"/>
          <w:szCs w:val="24"/>
        </w:rPr>
      </w:pPr>
      <w:r w:rsidRPr="00CD3E41">
        <w:rPr>
          <w:sz w:val="24"/>
          <w:szCs w:val="24"/>
        </w:rPr>
        <w:t>“Cornerstone Ted-Style Talk,” for “</w:t>
      </w:r>
      <w:r w:rsidRPr="00CD3E41">
        <w:rPr>
          <w:i/>
          <w:sz w:val="24"/>
          <w:szCs w:val="24"/>
        </w:rPr>
        <w:t>The Future of General Education</w:t>
      </w:r>
      <w:r w:rsidRPr="00CD3E41">
        <w:rPr>
          <w:sz w:val="24"/>
          <w:szCs w:val="24"/>
        </w:rPr>
        <w:t>,” Inside Higher Ed Summit, Washington, DC, April 2019</w:t>
      </w:r>
    </w:p>
    <w:p w14:paraId="47F1BC83" w14:textId="77777777" w:rsidR="008E6641" w:rsidRPr="00CD3E41" w:rsidRDefault="008E6641" w:rsidP="00CD3E41">
      <w:pPr>
        <w:ind w:left="403" w:hanging="403"/>
        <w:rPr>
          <w:sz w:val="24"/>
          <w:szCs w:val="24"/>
        </w:rPr>
      </w:pPr>
    </w:p>
    <w:p w14:paraId="1FD9C568" w14:textId="77777777" w:rsidR="008E6641" w:rsidRPr="00CD3E41" w:rsidRDefault="008E6641" w:rsidP="00CD3E41">
      <w:pPr>
        <w:ind w:left="403" w:hanging="403"/>
        <w:rPr>
          <w:sz w:val="24"/>
          <w:szCs w:val="24"/>
        </w:rPr>
      </w:pPr>
      <w:r w:rsidRPr="00CD3E41">
        <w:rPr>
          <w:sz w:val="24"/>
          <w:szCs w:val="24"/>
        </w:rPr>
        <w:t xml:space="preserve">“Cornerstone and the Polytechnic Student,” for </w:t>
      </w:r>
      <w:r w:rsidRPr="00CD3E41">
        <w:rPr>
          <w:i/>
          <w:sz w:val="24"/>
          <w:szCs w:val="24"/>
        </w:rPr>
        <w:t>Undergraduate Learning Innovation Summit</w:t>
      </w:r>
      <w:r w:rsidRPr="00CD3E41">
        <w:rPr>
          <w:sz w:val="24"/>
          <w:szCs w:val="24"/>
        </w:rPr>
        <w:t>, Purdue Polytechnic Institute, Purdue University, March 2019</w:t>
      </w:r>
    </w:p>
    <w:p w14:paraId="0076FC21" w14:textId="77777777" w:rsidR="008E6641" w:rsidRPr="00CD3E41" w:rsidRDefault="008E6641" w:rsidP="00CD3E41">
      <w:pPr>
        <w:pStyle w:val="Header"/>
        <w:tabs>
          <w:tab w:val="clear" w:pos="4320"/>
          <w:tab w:val="clear" w:pos="8640"/>
          <w:tab w:val="left" w:pos="396"/>
          <w:tab w:val="left" w:pos="691"/>
        </w:tabs>
        <w:ind w:left="403" w:hanging="403"/>
        <w:rPr>
          <w:sz w:val="24"/>
          <w:szCs w:val="24"/>
        </w:rPr>
      </w:pPr>
    </w:p>
    <w:p w14:paraId="6FB32D31" w14:textId="77777777" w:rsidR="008E6641" w:rsidRPr="00CD3E41" w:rsidRDefault="008E6641" w:rsidP="00CD3E41">
      <w:pPr>
        <w:pStyle w:val="Header"/>
        <w:tabs>
          <w:tab w:val="clear" w:pos="4320"/>
          <w:tab w:val="clear" w:pos="8640"/>
          <w:tab w:val="left" w:pos="396"/>
          <w:tab w:val="left" w:pos="691"/>
        </w:tabs>
        <w:ind w:left="403" w:hanging="403"/>
        <w:rPr>
          <w:sz w:val="24"/>
          <w:szCs w:val="24"/>
        </w:rPr>
      </w:pPr>
      <w:r w:rsidRPr="00CD3E41">
        <w:rPr>
          <w:sz w:val="24"/>
          <w:szCs w:val="24"/>
        </w:rPr>
        <w:t xml:space="preserve">“The Many Meanings of Mary Shelley’s Frankenstein,” a Cornerstone Pre-Performance Lecture for Convos, Purdue University, October 2018 </w:t>
      </w:r>
    </w:p>
    <w:p w14:paraId="47D99B46" w14:textId="77777777" w:rsidR="008E6641" w:rsidRPr="00CD3E41" w:rsidRDefault="008E6641" w:rsidP="00CD3E41">
      <w:pPr>
        <w:pStyle w:val="Header"/>
        <w:tabs>
          <w:tab w:val="clear" w:pos="4320"/>
          <w:tab w:val="clear" w:pos="8640"/>
          <w:tab w:val="left" w:pos="396"/>
          <w:tab w:val="left" w:pos="691"/>
        </w:tabs>
        <w:ind w:left="403" w:hanging="403"/>
        <w:rPr>
          <w:sz w:val="24"/>
          <w:szCs w:val="24"/>
        </w:rPr>
      </w:pPr>
    </w:p>
    <w:p w14:paraId="0226B628" w14:textId="77777777" w:rsidR="008E6641" w:rsidRDefault="008E6641" w:rsidP="00CD3E41">
      <w:pPr>
        <w:ind w:left="403" w:hanging="403"/>
        <w:rPr>
          <w:sz w:val="24"/>
          <w:szCs w:val="24"/>
        </w:rPr>
      </w:pPr>
      <w:r w:rsidRPr="00CD3E41">
        <w:rPr>
          <w:sz w:val="24"/>
          <w:szCs w:val="24"/>
        </w:rPr>
        <w:t xml:space="preserve">“God and Man in </w:t>
      </w:r>
      <w:r w:rsidRPr="00CD3E41">
        <w:rPr>
          <w:i/>
          <w:sz w:val="24"/>
          <w:szCs w:val="24"/>
        </w:rPr>
        <w:t xml:space="preserve">Frankenstein” </w:t>
      </w:r>
      <w:r w:rsidRPr="00CD3E41">
        <w:rPr>
          <w:sz w:val="24"/>
          <w:szCs w:val="24"/>
        </w:rPr>
        <w:t xml:space="preserve">for </w:t>
      </w:r>
      <w:r w:rsidRPr="00CD3E41">
        <w:rPr>
          <w:i/>
          <w:sz w:val="24"/>
          <w:szCs w:val="24"/>
        </w:rPr>
        <w:t>Theology on Tap</w:t>
      </w:r>
      <w:r w:rsidRPr="00CD3E41">
        <w:rPr>
          <w:sz w:val="24"/>
          <w:szCs w:val="24"/>
        </w:rPr>
        <w:t>, sponsored by St. Thomas Aquinas</w:t>
      </w:r>
    </w:p>
    <w:p w14:paraId="2226DB53" w14:textId="77777777" w:rsidR="008E6641" w:rsidRPr="00CD3E41" w:rsidRDefault="00CD3E41" w:rsidP="00CD3E41">
      <w:pPr>
        <w:ind w:left="403" w:hanging="403"/>
        <w:rPr>
          <w:sz w:val="24"/>
          <w:szCs w:val="24"/>
        </w:rPr>
      </w:pPr>
      <w:r>
        <w:rPr>
          <w:sz w:val="24"/>
          <w:szCs w:val="24"/>
        </w:rPr>
        <w:tab/>
      </w:r>
      <w:r w:rsidR="008E6641" w:rsidRPr="00CD3E41">
        <w:rPr>
          <w:sz w:val="24"/>
          <w:szCs w:val="24"/>
        </w:rPr>
        <w:t>Catholic Church, West Lafayette, July 2018</w:t>
      </w:r>
    </w:p>
    <w:p w14:paraId="47B8BADF" w14:textId="77777777" w:rsidR="008E6641" w:rsidRPr="00CD3E41" w:rsidRDefault="008E6641" w:rsidP="00CD3E41">
      <w:pPr>
        <w:pStyle w:val="NormalWeb"/>
        <w:ind w:left="403" w:hanging="403"/>
      </w:pPr>
    </w:p>
    <w:p w14:paraId="14E5E4F1" w14:textId="77777777" w:rsidR="008E6641" w:rsidRPr="00CD3E41" w:rsidRDefault="008E6641" w:rsidP="00CD3E41">
      <w:pPr>
        <w:pStyle w:val="NormalWeb"/>
        <w:ind w:left="403" w:hanging="403"/>
      </w:pPr>
      <w:r w:rsidRPr="00CD3E41">
        <w:t xml:space="preserve">“The Liberal Arts &amp; the Professions” for </w:t>
      </w:r>
      <w:r w:rsidRPr="00CD3E41">
        <w:rPr>
          <w:i/>
        </w:rPr>
        <w:t>Teagle Foundation Conference</w:t>
      </w:r>
      <w:r w:rsidRPr="00CD3E41">
        <w:t xml:space="preserve">, New York City, April </w:t>
      </w:r>
    </w:p>
    <w:p w14:paraId="528CA28E" w14:textId="77777777" w:rsidR="008E6641" w:rsidRPr="00CD3E41" w:rsidRDefault="008E6641" w:rsidP="00CD3E41">
      <w:pPr>
        <w:pStyle w:val="NormalWeb"/>
        <w:ind w:left="403" w:hanging="403"/>
      </w:pPr>
      <w:r w:rsidRPr="00CD3E41">
        <w:tab/>
        <w:t>2018</w:t>
      </w:r>
    </w:p>
    <w:p w14:paraId="7844F37B" w14:textId="77777777" w:rsidR="008E6641" w:rsidRPr="00CD3E41" w:rsidRDefault="008E6641" w:rsidP="00CD3E41">
      <w:pPr>
        <w:pStyle w:val="NormalWeb"/>
        <w:ind w:left="403" w:hanging="403"/>
      </w:pPr>
    </w:p>
    <w:p w14:paraId="083DA3FB" w14:textId="77777777" w:rsidR="008E6641" w:rsidRPr="00CD3E41" w:rsidRDefault="008E6641" w:rsidP="00CD3E41">
      <w:pPr>
        <w:pStyle w:val="NormalWeb"/>
        <w:ind w:left="403" w:hanging="403"/>
        <w:rPr>
          <w:i/>
        </w:rPr>
      </w:pPr>
      <w:r w:rsidRPr="00CD3E41">
        <w:t xml:space="preserve">“The Making Case for Cornerstone &amp; the Liberal Arts at Purdue,” for </w:t>
      </w:r>
      <w:r w:rsidRPr="00CD3E41">
        <w:rPr>
          <w:i/>
        </w:rPr>
        <w:t>Reviving the Liberal Arts:</w:t>
      </w:r>
    </w:p>
    <w:p w14:paraId="3FC8960C" w14:textId="77777777" w:rsidR="008E6641" w:rsidRPr="00CD3E41" w:rsidRDefault="00CD3E41" w:rsidP="00CD3E41">
      <w:pPr>
        <w:pStyle w:val="NormalWeb"/>
        <w:ind w:left="403" w:hanging="403"/>
        <w:rPr>
          <w:i/>
        </w:rPr>
      </w:pPr>
      <w:r>
        <w:rPr>
          <w:i/>
        </w:rPr>
        <w:tab/>
      </w:r>
      <w:r w:rsidR="008E6641" w:rsidRPr="00CD3E41">
        <w:rPr>
          <w:i/>
        </w:rPr>
        <w:t>Cornerstone Conference</w:t>
      </w:r>
      <w:r w:rsidR="008E6641" w:rsidRPr="00CD3E41">
        <w:t>, Purdue University, November 2017</w:t>
      </w:r>
    </w:p>
    <w:p w14:paraId="0D31173D" w14:textId="77777777" w:rsidR="008E6641" w:rsidRPr="00CD3E41" w:rsidRDefault="008E6641" w:rsidP="00CD3E41">
      <w:pPr>
        <w:ind w:left="403" w:hanging="403"/>
        <w:rPr>
          <w:sz w:val="24"/>
          <w:szCs w:val="24"/>
        </w:rPr>
      </w:pPr>
    </w:p>
    <w:p w14:paraId="2F554093" w14:textId="77777777" w:rsidR="008E6641" w:rsidRPr="00CD3E41" w:rsidRDefault="008E6641" w:rsidP="00CD3E41">
      <w:pPr>
        <w:ind w:left="403" w:hanging="403"/>
        <w:rPr>
          <w:sz w:val="24"/>
          <w:szCs w:val="24"/>
        </w:rPr>
      </w:pPr>
      <w:r w:rsidRPr="00CD3E41">
        <w:rPr>
          <w:sz w:val="24"/>
          <w:szCs w:val="24"/>
        </w:rPr>
        <w:t xml:space="preserve">“Cornerstone: Integrated Liberal Arts at Purdue,” for </w:t>
      </w:r>
      <w:r w:rsidRPr="00CD3E41">
        <w:rPr>
          <w:i/>
          <w:sz w:val="24"/>
          <w:szCs w:val="24"/>
        </w:rPr>
        <w:t>Indiana Humanities</w:t>
      </w:r>
      <w:r w:rsidRPr="00CD3E41">
        <w:rPr>
          <w:sz w:val="24"/>
          <w:szCs w:val="24"/>
        </w:rPr>
        <w:t>, Indianapolis,</w:t>
      </w:r>
    </w:p>
    <w:p w14:paraId="749B10D4" w14:textId="77777777" w:rsidR="008E6641" w:rsidRPr="00CD3E41" w:rsidRDefault="00CD3E41" w:rsidP="00CD3E41">
      <w:pPr>
        <w:ind w:left="403" w:hanging="403"/>
        <w:rPr>
          <w:sz w:val="24"/>
          <w:szCs w:val="24"/>
        </w:rPr>
      </w:pPr>
      <w:r>
        <w:rPr>
          <w:sz w:val="24"/>
          <w:szCs w:val="24"/>
        </w:rPr>
        <w:tab/>
      </w:r>
      <w:r w:rsidR="008E6641" w:rsidRPr="00CD3E41">
        <w:rPr>
          <w:sz w:val="24"/>
          <w:szCs w:val="24"/>
        </w:rPr>
        <w:t xml:space="preserve"> September 2017</w:t>
      </w:r>
    </w:p>
    <w:p w14:paraId="7BE19584" w14:textId="77777777" w:rsidR="008E6641" w:rsidRPr="00CD3E41" w:rsidRDefault="008E6641" w:rsidP="00CD3E41">
      <w:pPr>
        <w:tabs>
          <w:tab w:val="left" w:pos="-720"/>
        </w:tabs>
        <w:suppressAutoHyphens/>
        <w:ind w:left="403" w:hanging="403"/>
        <w:rPr>
          <w:b/>
          <w:bCs/>
          <w:sz w:val="24"/>
          <w:szCs w:val="24"/>
        </w:rPr>
      </w:pPr>
    </w:p>
    <w:p w14:paraId="1831D693" w14:textId="77777777" w:rsidR="008E6641" w:rsidRPr="00CD3E41" w:rsidRDefault="008E6641" w:rsidP="00CD3E41">
      <w:pPr>
        <w:ind w:left="403" w:hanging="403"/>
        <w:rPr>
          <w:i/>
          <w:sz w:val="24"/>
          <w:szCs w:val="24"/>
        </w:rPr>
      </w:pPr>
      <w:r w:rsidRPr="00CD3E41">
        <w:rPr>
          <w:sz w:val="24"/>
          <w:szCs w:val="24"/>
        </w:rPr>
        <w:t xml:space="preserve">“Cornerstone &amp; the Liberal Arts at Purdue, for </w:t>
      </w:r>
      <w:r w:rsidRPr="00CD3E41">
        <w:rPr>
          <w:i/>
          <w:sz w:val="24"/>
          <w:szCs w:val="24"/>
        </w:rPr>
        <w:t>The Center for Career Opportunities Employer</w:t>
      </w:r>
    </w:p>
    <w:p w14:paraId="4B01955A" w14:textId="77777777" w:rsidR="008E6641" w:rsidRPr="00CD3E41" w:rsidRDefault="008E6641" w:rsidP="00CD3E41">
      <w:pPr>
        <w:ind w:left="403" w:hanging="403"/>
        <w:rPr>
          <w:sz w:val="24"/>
          <w:szCs w:val="24"/>
        </w:rPr>
      </w:pPr>
      <w:r w:rsidRPr="00CD3E41">
        <w:rPr>
          <w:i/>
          <w:sz w:val="24"/>
          <w:szCs w:val="24"/>
        </w:rPr>
        <w:t xml:space="preserve"> </w:t>
      </w:r>
      <w:r w:rsidR="00CD3E41">
        <w:rPr>
          <w:i/>
          <w:sz w:val="24"/>
          <w:szCs w:val="24"/>
        </w:rPr>
        <w:tab/>
      </w:r>
      <w:r w:rsidRPr="00CD3E41">
        <w:rPr>
          <w:i/>
          <w:sz w:val="24"/>
          <w:szCs w:val="24"/>
        </w:rPr>
        <w:t>Partnership Council</w:t>
      </w:r>
      <w:r w:rsidRPr="00CD3E41">
        <w:rPr>
          <w:sz w:val="24"/>
          <w:szCs w:val="24"/>
        </w:rPr>
        <w:t>, Purdue University, May 2017</w:t>
      </w:r>
    </w:p>
    <w:p w14:paraId="16CB7045" w14:textId="77777777" w:rsidR="008E6641" w:rsidRPr="00CD3E41" w:rsidRDefault="008E6641" w:rsidP="00CD3E41">
      <w:pPr>
        <w:tabs>
          <w:tab w:val="left" w:pos="-720"/>
        </w:tabs>
        <w:suppressAutoHyphens/>
        <w:ind w:left="403" w:hanging="403"/>
        <w:rPr>
          <w:b/>
          <w:bCs/>
          <w:sz w:val="24"/>
          <w:szCs w:val="24"/>
        </w:rPr>
      </w:pPr>
    </w:p>
    <w:p w14:paraId="159EC0FD" w14:textId="77777777" w:rsidR="008E6641" w:rsidRPr="00CD3E41" w:rsidRDefault="008E6641" w:rsidP="00CD3E41">
      <w:pPr>
        <w:ind w:left="403" w:hanging="403"/>
        <w:rPr>
          <w:sz w:val="24"/>
          <w:szCs w:val="24"/>
        </w:rPr>
      </w:pPr>
      <w:r w:rsidRPr="00CD3E41">
        <w:rPr>
          <w:sz w:val="24"/>
          <w:szCs w:val="24"/>
        </w:rPr>
        <w:t xml:space="preserve">“The Crusades: Then &amp; Now,” for </w:t>
      </w:r>
      <w:r w:rsidRPr="00CD3E41">
        <w:rPr>
          <w:i/>
          <w:sz w:val="24"/>
          <w:szCs w:val="24"/>
        </w:rPr>
        <w:t>Theology on Tap</w:t>
      </w:r>
      <w:r w:rsidRPr="00CD3E41">
        <w:rPr>
          <w:sz w:val="24"/>
          <w:szCs w:val="24"/>
        </w:rPr>
        <w:t>, sponsored by St. Thomas Aquinas Catholic Church, West Lafayette, July 2015.</w:t>
      </w:r>
    </w:p>
    <w:p w14:paraId="065E6D0D" w14:textId="77777777" w:rsidR="008E6641" w:rsidRPr="00CD3E41" w:rsidRDefault="008E6641" w:rsidP="00CD3E41">
      <w:pPr>
        <w:tabs>
          <w:tab w:val="left" w:pos="-720"/>
        </w:tabs>
        <w:suppressAutoHyphens/>
        <w:ind w:left="403" w:hanging="403"/>
        <w:rPr>
          <w:b/>
          <w:bCs/>
          <w:sz w:val="24"/>
          <w:szCs w:val="24"/>
        </w:rPr>
      </w:pPr>
    </w:p>
    <w:p w14:paraId="6F8A359B" w14:textId="77777777" w:rsidR="008E6641" w:rsidRPr="00CD3E41" w:rsidRDefault="008E6641" w:rsidP="00CD3E41">
      <w:pPr>
        <w:ind w:left="403" w:hanging="403"/>
        <w:rPr>
          <w:i/>
          <w:sz w:val="24"/>
          <w:szCs w:val="24"/>
        </w:rPr>
      </w:pPr>
      <w:r w:rsidRPr="00CD3E41">
        <w:rPr>
          <w:sz w:val="24"/>
          <w:szCs w:val="24"/>
        </w:rPr>
        <w:t xml:space="preserve">“The Collapse of Christianity: Orthodoxy &amp; the Church of England,” for </w:t>
      </w:r>
      <w:r w:rsidRPr="00CD3E41">
        <w:rPr>
          <w:i/>
          <w:sz w:val="24"/>
          <w:szCs w:val="24"/>
        </w:rPr>
        <w:t>Medieval &amp;</w:t>
      </w:r>
    </w:p>
    <w:p w14:paraId="243769C1" w14:textId="77777777" w:rsidR="008E6641" w:rsidRPr="00CD3E41" w:rsidRDefault="00CD3E41" w:rsidP="00CD3E41">
      <w:pPr>
        <w:ind w:left="403" w:hanging="403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8E6641" w:rsidRPr="00CD3E41">
        <w:rPr>
          <w:i/>
          <w:sz w:val="24"/>
          <w:szCs w:val="24"/>
        </w:rPr>
        <w:t>Renaissance Studies</w:t>
      </w:r>
      <w:r w:rsidR="008E6641" w:rsidRPr="00CD3E41">
        <w:rPr>
          <w:sz w:val="24"/>
          <w:szCs w:val="24"/>
        </w:rPr>
        <w:t>, Purdue University, February 2013.</w:t>
      </w:r>
    </w:p>
    <w:p w14:paraId="7CE0E10F" w14:textId="77777777" w:rsidR="008E6641" w:rsidRPr="00CD3E41" w:rsidRDefault="008E6641" w:rsidP="00CD3E41">
      <w:pPr>
        <w:tabs>
          <w:tab w:val="left" w:pos="-720"/>
        </w:tabs>
        <w:suppressAutoHyphens/>
        <w:ind w:left="403" w:hanging="403"/>
        <w:rPr>
          <w:b/>
          <w:bCs/>
          <w:sz w:val="24"/>
          <w:szCs w:val="24"/>
        </w:rPr>
      </w:pPr>
    </w:p>
    <w:p w14:paraId="5A26F562" w14:textId="77777777" w:rsidR="008E6641" w:rsidRPr="00CD3E41" w:rsidRDefault="008E6641" w:rsidP="00CD3E41">
      <w:pPr>
        <w:tabs>
          <w:tab w:val="left" w:pos="403"/>
          <w:tab w:val="left" w:pos="720"/>
          <w:tab w:val="left" w:pos="979"/>
        </w:tabs>
        <w:ind w:left="403" w:hanging="403"/>
        <w:rPr>
          <w:sz w:val="24"/>
          <w:szCs w:val="24"/>
        </w:rPr>
      </w:pPr>
      <w:r w:rsidRPr="00CD3E41">
        <w:rPr>
          <w:sz w:val="24"/>
          <w:szCs w:val="24"/>
        </w:rPr>
        <w:t xml:space="preserve">“Queen Mary II and the Protestant International,” for Department of History, Brock University, </w:t>
      </w:r>
    </w:p>
    <w:p w14:paraId="23A09109" w14:textId="77777777" w:rsidR="008E6641" w:rsidRPr="00CD3E41" w:rsidRDefault="008E6641" w:rsidP="00CD3E41">
      <w:pPr>
        <w:tabs>
          <w:tab w:val="left" w:pos="403"/>
          <w:tab w:val="left" w:pos="720"/>
          <w:tab w:val="left" w:pos="979"/>
        </w:tabs>
        <w:ind w:left="403" w:hanging="403"/>
        <w:rPr>
          <w:sz w:val="24"/>
          <w:szCs w:val="24"/>
        </w:rPr>
      </w:pPr>
      <w:r w:rsidRPr="00CD3E41">
        <w:rPr>
          <w:sz w:val="24"/>
          <w:szCs w:val="24"/>
        </w:rPr>
        <w:tab/>
        <w:t>Canada, October 2009.</w:t>
      </w:r>
    </w:p>
    <w:p w14:paraId="61E8D757" w14:textId="77777777" w:rsidR="008E6641" w:rsidRPr="00CD3E41" w:rsidRDefault="008E6641" w:rsidP="00CD3E41">
      <w:pPr>
        <w:tabs>
          <w:tab w:val="left" w:pos="403"/>
          <w:tab w:val="left" w:pos="720"/>
          <w:tab w:val="left" w:pos="979"/>
        </w:tabs>
        <w:ind w:left="403" w:hanging="403"/>
        <w:rPr>
          <w:sz w:val="24"/>
          <w:szCs w:val="24"/>
        </w:rPr>
      </w:pPr>
    </w:p>
    <w:p w14:paraId="3C9A12FA" w14:textId="77777777" w:rsidR="008E6641" w:rsidRPr="00CD3E41" w:rsidRDefault="008E6641" w:rsidP="00CD3E41">
      <w:pPr>
        <w:tabs>
          <w:tab w:val="left" w:pos="403"/>
          <w:tab w:val="left" w:pos="720"/>
          <w:tab w:val="left" w:pos="979"/>
        </w:tabs>
        <w:ind w:left="403" w:hanging="403"/>
        <w:rPr>
          <w:sz w:val="24"/>
          <w:szCs w:val="24"/>
        </w:rPr>
      </w:pPr>
      <w:r w:rsidRPr="00CD3E41">
        <w:rPr>
          <w:sz w:val="24"/>
          <w:szCs w:val="24"/>
        </w:rPr>
        <w:t xml:space="preserve">“Professor as Madwoman: how I stopped worrying and started contributing to the </w:t>
      </w:r>
      <w:r w:rsidRPr="00CD3E41">
        <w:rPr>
          <w:i/>
          <w:sz w:val="24"/>
          <w:szCs w:val="24"/>
        </w:rPr>
        <w:t xml:space="preserve">Oxford </w:t>
      </w:r>
      <w:r w:rsidR="00612824" w:rsidRPr="00CD3E41">
        <w:rPr>
          <w:i/>
          <w:sz w:val="24"/>
          <w:szCs w:val="24"/>
        </w:rPr>
        <w:tab/>
      </w:r>
      <w:r w:rsidRPr="00CD3E41">
        <w:rPr>
          <w:i/>
          <w:sz w:val="24"/>
          <w:szCs w:val="24"/>
        </w:rPr>
        <w:t>Dictionary of National Biography</w:t>
      </w:r>
      <w:r w:rsidRPr="00CD3E41">
        <w:rPr>
          <w:sz w:val="24"/>
          <w:szCs w:val="24"/>
        </w:rPr>
        <w:t xml:space="preserve">, for </w:t>
      </w:r>
      <w:r w:rsidRPr="00CD3E41">
        <w:rPr>
          <w:i/>
          <w:sz w:val="24"/>
          <w:szCs w:val="24"/>
        </w:rPr>
        <w:t>HSSE Library Workshop Series</w:t>
      </w:r>
      <w:r w:rsidRPr="00CD3E41">
        <w:rPr>
          <w:sz w:val="24"/>
          <w:szCs w:val="24"/>
        </w:rPr>
        <w:t xml:space="preserve">, Purdue,     </w:t>
      </w:r>
    </w:p>
    <w:p w14:paraId="7DD6C9A6" w14:textId="77777777" w:rsidR="008E6641" w:rsidRPr="00CD3E41" w:rsidRDefault="00CD3E41" w:rsidP="00CD3E41">
      <w:pPr>
        <w:tabs>
          <w:tab w:val="left" w:pos="403"/>
          <w:tab w:val="left" w:pos="720"/>
          <w:tab w:val="left" w:pos="979"/>
        </w:tabs>
        <w:ind w:left="403" w:hanging="403"/>
        <w:rPr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="008E6641" w:rsidRPr="00CD3E41">
        <w:rPr>
          <w:i/>
          <w:sz w:val="24"/>
          <w:szCs w:val="24"/>
        </w:rPr>
        <w:t xml:space="preserve">   </w:t>
      </w:r>
      <w:r w:rsidR="008E6641" w:rsidRPr="00CD3E41">
        <w:rPr>
          <w:sz w:val="24"/>
          <w:szCs w:val="24"/>
        </w:rPr>
        <w:t>October 2008.</w:t>
      </w:r>
    </w:p>
    <w:p w14:paraId="3402D46D" w14:textId="77777777" w:rsidR="008E6641" w:rsidRPr="00CD3E41" w:rsidRDefault="008E6641" w:rsidP="00CD3E41">
      <w:pPr>
        <w:tabs>
          <w:tab w:val="left" w:pos="-720"/>
        </w:tabs>
        <w:suppressAutoHyphens/>
        <w:ind w:left="403" w:hanging="403"/>
        <w:rPr>
          <w:b/>
          <w:bCs/>
          <w:sz w:val="24"/>
          <w:szCs w:val="24"/>
        </w:rPr>
      </w:pPr>
    </w:p>
    <w:p w14:paraId="6B9C1B75" w14:textId="77777777" w:rsidR="008E6641" w:rsidRPr="00CD3E41" w:rsidRDefault="008E6641" w:rsidP="00CD3E41">
      <w:pPr>
        <w:pStyle w:val="BodyTextIndent3"/>
        <w:tabs>
          <w:tab w:val="left" w:pos="979"/>
        </w:tabs>
        <w:spacing w:line="240" w:lineRule="auto"/>
        <w:ind w:left="403" w:hanging="403"/>
        <w:rPr>
          <w:sz w:val="24"/>
          <w:szCs w:val="24"/>
        </w:rPr>
      </w:pPr>
      <w:r w:rsidRPr="00CD3E41">
        <w:rPr>
          <w:sz w:val="24"/>
          <w:szCs w:val="24"/>
        </w:rPr>
        <w:t xml:space="preserve">“The Shocking Death of Mary II,” </w:t>
      </w:r>
      <w:r w:rsidRPr="00CD3E41">
        <w:rPr>
          <w:i/>
          <w:sz w:val="24"/>
          <w:szCs w:val="24"/>
        </w:rPr>
        <w:t>Medieval and Renaissance Studies</w:t>
      </w:r>
      <w:r w:rsidRPr="00CD3E41">
        <w:rPr>
          <w:sz w:val="24"/>
          <w:szCs w:val="24"/>
        </w:rPr>
        <w:t>, Purdue University,</w:t>
      </w:r>
      <w:r w:rsidR="00612824" w:rsidRPr="00CD3E41">
        <w:rPr>
          <w:sz w:val="24"/>
          <w:szCs w:val="24"/>
        </w:rPr>
        <w:t xml:space="preserve"> </w:t>
      </w:r>
      <w:r w:rsidRPr="00CD3E41">
        <w:rPr>
          <w:sz w:val="24"/>
          <w:szCs w:val="24"/>
        </w:rPr>
        <w:t>October 2006.</w:t>
      </w:r>
    </w:p>
    <w:p w14:paraId="5ED64ABE" w14:textId="77777777" w:rsidR="008E6641" w:rsidRPr="00CD3E41" w:rsidRDefault="008E6641" w:rsidP="00CD3E41">
      <w:pPr>
        <w:pStyle w:val="BodyTextIndent3"/>
        <w:tabs>
          <w:tab w:val="left" w:pos="979"/>
        </w:tabs>
        <w:spacing w:line="240" w:lineRule="auto"/>
        <w:ind w:left="403" w:hanging="403"/>
        <w:rPr>
          <w:sz w:val="24"/>
          <w:szCs w:val="24"/>
        </w:rPr>
      </w:pPr>
    </w:p>
    <w:p w14:paraId="5DFE42F3" w14:textId="77777777" w:rsidR="008E6641" w:rsidRPr="00CD3E41" w:rsidRDefault="008E6641" w:rsidP="00CD3E41">
      <w:pPr>
        <w:pStyle w:val="BodyTextIndent3"/>
        <w:tabs>
          <w:tab w:val="left" w:pos="979"/>
        </w:tabs>
        <w:spacing w:line="240" w:lineRule="auto"/>
        <w:ind w:left="403" w:hanging="403"/>
        <w:rPr>
          <w:sz w:val="24"/>
          <w:szCs w:val="24"/>
        </w:rPr>
      </w:pPr>
      <w:r w:rsidRPr="00CD3E41">
        <w:rPr>
          <w:sz w:val="24"/>
          <w:szCs w:val="24"/>
        </w:rPr>
        <w:t xml:space="preserve">“Men’s History, Gender History &amp; the Challenge to Women’s History: A Pedagogical Discussion,” </w:t>
      </w:r>
      <w:r w:rsidRPr="00CD3E41">
        <w:rPr>
          <w:i/>
          <w:sz w:val="24"/>
          <w:szCs w:val="24"/>
        </w:rPr>
        <w:t>Women’s Studies Brownbag</w:t>
      </w:r>
      <w:r w:rsidRPr="00CD3E41">
        <w:rPr>
          <w:sz w:val="24"/>
          <w:szCs w:val="24"/>
        </w:rPr>
        <w:t>, Purdue University, February 2001.</w:t>
      </w:r>
    </w:p>
    <w:p w14:paraId="7E5B3BA4" w14:textId="77777777" w:rsidR="008E6641" w:rsidRPr="00CD3E41" w:rsidRDefault="008E6641" w:rsidP="00CD3E41">
      <w:pPr>
        <w:pStyle w:val="BodyTextIndent3"/>
        <w:tabs>
          <w:tab w:val="left" w:pos="979"/>
        </w:tabs>
        <w:spacing w:line="240" w:lineRule="auto"/>
        <w:ind w:left="403" w:hanging="403"/>
        <w:rPr>
          <w:sz w:val="24"/>
          <w:szCs w:val="24"/>
        </w:rPr>
      </w:pPr>
    </w:p>
    <w:p w14:paraId="0D0BFAD7" w14:textId="77777777" w:rsidR="008E6641" w:rsidRPr="00CD3E41" w:rsidRDefault="008E6641" w:rsidP="00CD3E41">
      <w:pPr>
        <w:pStyle w:val="BodyTextIndent3"/>
        <w:tabs>
          <w:tab w:val="left" w:pos="979"/>
        </w:tabs>
        <w:spacing w:line="240" w:lineRule="auto"/>
        <w:ind w:left="403" w:hanging="403"/>
        <w:rPr>
          <w:sz w:val="24"/>
          <w:szCs w:val="24"/>
        </w:rPr>
      </w:pPr>
      <w:r w:rsidRPr="00CD3E41">
        <w:rPr>
          <w:sz w:val="24"/>
          <w:szCs w:val="24"/>
        </w:rPr>
        <w:t xml:space="preserve">“The Rover Regained: A Discussion of Aphra Behn’s Play,” </w:t>
      </w:r>
      <w:r w:rsidRPr="00CD3E41">
        <w:rPr>
          <w:i/>
          <w:sz w:val="24"/>
          <w:szCs w:val="24"/>
        </w:rPr>
        <w:t>Books &amp; Coffee</w:t>
      </w:r>
      <w:r w:rsidRPr="00CD3E41">
        <w:rPr>
          <w:sz w:val="24"/>
          <w:szCs w:val="24"/>
        </w:rPr>
        <w:t>, Purdue University, February 1996.</w:t>
      </w:r>
    </w:p>
    <w:p w14:paraId="1FA2D21D" w14:textId="77777777" w:rsidR="008E6641" w:rsidRDefault="008E6641" w:rsidP="00AE649D">
      <w:pPr>
        <w:tabs>
          <w:tab w:val="left" w:pos="0"/>
        </w:tabs>
        <w:suppressAutoHyphens/>
        <w:spacing w:line="240" w:lineRule="atLeast"/>
        <w:rPr>
          <w:b/>
          <w:bCs/>
          <w:sz w:val="24"/>
          <w:szCs w:val="24"/>
        </w:rPr>
      </w:pPr>
    </w:p>
    <w:p w14:paraId="44636B5E" w14:textId="041797CD" w:rsidR="00AE649D" w:rsidRDefault="00AE649D" w:rsidP="00AE649D">
      <w:pPr>
        <w:tabs>
          <w:tab w:val="left" w:pos="0"/>
        </w:tabs>
        <w:suppressAutoHyphens/>
        <w:spacing w:line="24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CONFERENCE PAPERS</w:t>
      </w:r>
    </w:p>
    <w:p w14:paraId="1827472D" w14:textId="35E24990" w:rsidR="00DE6F75" w:rsidRDefault="00DE6F75" w:rsidP="00AE649D">
      <w:pPr>
        <w:tabs>
          <w:tab w:val="left" w:pos="0"/>
        </w:tabs>
        <w:suppressAutoHyphens/>
        <w:spacing w:line="240" w:lineRule="atLeast"/>
        <w:rPr>
          <w:b/>
          <w:bCs/>
          <w:sz w:val="24"/>
          <w:szCs w:val="24"/>
        </w:rPr>
      </w:pPr>
    </w:p>
    <w:p w14:paraId="0E745774" w14:textId="7EF676BB" w:rsidR="00407345" w:rsidRDefault="00DE6F75" w:rsidP="00AE649D">
      <w:pPr>
        <w:tabs>
          <w:tab w:val="left" w:pos="0"/>
        </w:tabs>
        <w:suppressAutoHyphens/>
        <w:spacing w:line="240" w:lineRule="atLeast"/>
        <w:rPr>
          <w:sz w:val="24"/>
          <w:szCs w:val="24"/>
        </w:rPr>
      </w:pPr>
      <w:r w:rsidRPr="00DE6F75">
        <w:rPr>
          <w:sz w:val="24"/>
          <w:szCs w:val="24"/>
        </w:rPr>
        <w:lastRenderedPageBreak/>
        <w:t xml:space="preserve">“Teaching History in STEM Institutions: Finding Common Ground,” </w:t>
      </w:r>
      <w:r w:rsidR="00407345">
        <w:rPr>
          <w:sz w:val="24"/>
          <w:szCs w:val="24"/>
        </w:rPr>
        <w:t>for American Historical</w:t>
      </w:r>
    </w:p>
    <w:p w14:paraId="452CE657" w14:textId="0DA8A8F3" w:rsidR="00DE6F75" w:rsidRPr="00DE6F75" w:rsidRDefault="00407345" w:rsidP="00AE649D">
      <w:pPr>
        <w:tabs>
          <w:tab w:val="left" w:pos="0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  <w:t>Association,” Philadelphia, January 2023.</w:t>
      </w:r>
    </w:p>
    <w:p w14:paraId="351ABDE8" w14:textId="77777777" w:rsidR="00AE649D" w:rsidRDefault="00AE649D" w:rsidP="00AE649D">
      <w:pPr>
        <w:pStyle w:val="Heading2"/>
        <w:shd w:val="clear" w:color="auto" w:fill="FFFFFF"/>
        <w:spacing w:before="0" w:after="0"/>
        <w:textAlignment w:val="baseline"/>
        <w:rPr>
          <w:rFonts w:ascii="Times New Roman" w:hAnsi="Times New Roman"/>
          <w:b w:val="0"/>
          <w:i w:val="0"/>
          <w:sz w:val="24"/>
          <w:szCs w:val="24"/>
        </w:rPr>
      </w:pPr>
    </w:p>
    <w:p w14:paraId="5DF42F11" w14:textId="77777777" w:rsidR="00AE649D" w:rsidRDefault="00AE649D" w:rsidP="00AE649D">
      <w:pPr>
        <w:pStyle w:val="Heading2"/>
        <w:shd w:val="clear" w:color="auto" w:fill="FFFFFF"/>
        <w:spacing w:before="0" w:after="0"/>
        <w:textAlignment w:val="baseline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“</w:t>
      </w:r>
      <w:r w:rsidRPr="00E120F1">
        <w:rPr>
          <w:rFonts w:ascii="Times New Roman" w:hAnsi="Times New Roman"/>
          <w:b w:val="0"/>
          <w:i w:val="0"/>
          <w:sz w:val="24"/>
          <w:szCs w:val="24"/>
        </w:rPr>
        <w:t>Bridging the Liberal Arts and Business Education</w:t>
      </w:r>
      <w:r>
        <w:rPr>
          <w:rFonts w:ascii="Times New Roman" w:hAnsi="Times New Roman"/>
          <w:b w:val="0"/>
          <w:i w:val="0"/>
          <w:sz w:val="24"/>
          <w:szCs w:val="24"/>
        </w:rPr>
        <w:t>,” for</w:t>
      </w:r>
      <w:r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</w:rPr>
        <w:t xml:space="preserve"> “</w:t>
      </w:r>
      <w:r w:rsidRPr="00E120F1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Raising Our Voices: </w:t>
      </w:r>
    </w:p>
    <w:p w14:paraId="7BBE8B72" w14:textId="77777777" w:rsidR="00AE649D" w:rsidRPr="00E120F1" w:rsidRDefault="00AE649D" w:rsidP="00AE649D">
      <w:pPr>
        <w:pStyle w:val="Heading2"/>
        <w:shd w:val="clear" w:color="auto" w:fill="FFFFFF"/>
        <w:spacing w:before="0" w:after="0"/>
        <w:ind w:left="720"/>
        <w:textAlignment w:val="baseline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E120F1">
        <w:rPr>
          <w:rFonts w:ascii="Times New Roman" w:hAnsi="Times New Roman"/>
          <w:b w:val="0"/>
          <w:bCs w:val="0"/>
          <w:i w:val="0"/>
          <w:sz w:val="24"/>
          <w:szCs w:val="24"/>
        </w:rPr>
        <w:t>Reclaiming the Narrative on the Value of Higher Education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,” </w:t>
      </w:r>
      <w:r w:rsidRPr="005F59DC">
        <w:rPr>
          <w:rFonts w:ascii="Times New Roman" w:hAnsi="Times New Roman"/>
          <w:b w:val="0"/>
          <w:bCs w:val="0"/>
          <w:sz w:val="24"/>
          <w:szCs w:val="24"/>
        </w:rPr>
        <w:t>AAC&amp;U Annual Meeting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>, Atlanta, January 2018.</w:t>
      </w:r>
    </w:p>
    <w:p w14:paraId="57F8804F" w14:textId="77777777" w:rsidR="00AE649D" w:rsidRDefault="00AE649D" w:rsidP="00AE649D">
      <w:pPr>
        <w:pStyle w:val="NormalWeb"/>
      </w:pPr>
    </w:p>
    <w:p w14:paraId="735F461D" w14:textId="77777777" w:rsidR="00AE649D" w:rsidRPr="00562757" w:rsidRDefault="00AE649D" w:rsidP="00AE649D">
      <w:pPr>
        <w:pStyle w:val="NormalWeb"/>
        <w:rPr>
          <w:i/>
          <w:color w:val="000000"/>
        </w:rPr>
      </w:pPr>
      <w:r>
        <w:t>“Early Modern W</w:t>
      </w:r>
      <w:r w:rsidRPr="00915EB8">
        <w:t xml:space="preserve">omen and </w:t>
      </w:r>
      <w:r>
        <w:t xml:space="preserve">the Gilds: a Comment,” for </w:t>
      </w:r>
      <w:r w:rsidRPr="00562757">
        <w:rPr>
          <w:i/>
          <w:color w:val="000000"/>
        </w:rPr>
        <w:t>Expanding Visions: Women in the</w:t>
      </w:r>
    </w:p>
    <w:p w14:paraId="2911CA8F" w14:textId="77777777" w:rsidR="00AE649D" w:rsidRDefault="00AE649D" w:rsidP="00AE649D">
      <w:pPr>
        <w:pStyle w:val="NormalWeb"/>
        <w:rPr>
          <w:color w:val="212121"/>
        </w:rPr>
      </w:pPr>
      <w:r w:rsidRPr="00562757">
        <w:rPr>
          <w:i/>
          <w:color w:val="000000"/>
        </w:rPr>
        <w:t xml:space="preserve">          Medieval &amp; Early Modern World</w:t>
      </w:r>
      <w:r>
        <w:rPr>
          <w:color w:val="000000"/>
        </w:rPr>
        <w:t>,</w:t>
      </w:r>
      <w:r w:rsidRPr="00915EB8">
        <w:rPr>
          <w:color w:val="000000"/>
        </w:rPr>
        <w:t xml:space="preserve"> </w:t>
      </w:r>
      <w:r>
        <w:rPr>
          <w:color w:val="000000"/>
        </w:rPr>
        <w:t xml:space="preserve">at the </w:t>
      </w:r>
      <w:r w:rsidRPr="00915EB8">
        <w:rPr>
          <w:color w:val="212121"/>
        </w:rPr>
        <w:t>Medieval, Renaissance, and Baroque</w:t>
      </w:r>
    </w:p>
    <w:p w14:paraId="2A94ABE3" w14:textId="77777777" w:rsidR="00AE649D" w:rsidRDefault="00AE649D" w:rsidP="00AE649D">
      <w:pPr>
        <w:pStyle w:val="NormalWeb"/>
      </w:pPr>
      <w:r>
        <w:rPr>
          <w:color w:val="212121"/>
        </w:rPr>
        <w:t xml:space="preserve">         </w:t>
      </w:r>
      <w:r w:rsidRPr="00915EB8">
        <w:rPr>
          <w:color w:val="212121"/>
        </w:rPr>
        <w:t xml:space="preserve"> Sym</w:t>
      </w:r>
      <w:r>
        <w:rPr>
          <w:color w:val="212121"/>
        </w:rPr>
        <w:t>posium, University of Miami</w:t>
      </w:r>
      <w:r w:rsidRPr="00915EB8">
        <w:rPr>
          <w:color w:val="212121"/>
        </w:rPr>
        <w:t xml:space="preserve">, </w:t>
      </w:r>
      <w:r w:rsidRPr="00915EB8">
        <w:t>March 2017.</w:t>
      </w:r>
    </w:p>
    <w:p w14:paraId="2492F86F" w14:textId="77777777" w:rsidR="00AE649D" w:rsidRDefault="00AE649D" w:rsidP="00AE649D">
      <w:pPr>
        <w:rPr>
          <w:sz w:val="24"/>
          <w:szCs w:val="24"/>
        </w:rPr>
      </w:pPr>
    </w:p>
    <w:p w14:paraId="3551936A" w14:textId="77777777" w:rsidR="00AE649D" w:rsidRPr="004C63F5" w:rsidRDefault="00AE649D" w:rsidP="00AE649D">
      <w:pPr>
        <w:rPr>
          <w:i/>
          <w:color w:val="1A1A1A"/>
          <w:sz w:val="24"/>
          <w:szCs w:val="24"/>
        </w:rPr>
      </w:pPr>
      <w:r w:rsidRPr="00CD77FD">
        <w:rPr>
          <w:sz w:val="24"/>
          <w:szCs w:val="24"/>
        </w:rPr>
        <w:t xml:space="preserve">“Literature, Religion and Party Politics, 1660-1714,” for </w:t>
      </w:r>
      <w:r w:rsidRPr="004C63F5">
        <w:rPr>
          <w:i/>
          <w:color w:val="1A1A1A"/>
          <w:sz w:val="24"/>
          <w:szCs w:val="24"/>
        </w:rPr>
        <w:t>Emergent Nation: Early Modern British</w:t>
      </w:r>
    </w:p>
    <w:p w14:paraId="1591223A" w14:textId="77777777" w:rsidR="00AE649D" w:rsidRPr="00A33FAF" w:rsidRDefault="00AE649D" w:rsidP="00AE649D">
      <w:pPr>
        <w:rPr>
          <w:i/>
          <w:color w:val="1A1A1A"/>
          <w:sz w:val="24"/>
          <w:szCs w:val="24"/>
        </w:rPr>
      </w:pPr>
      <w:r w:rsidRPr="004C63F5">
        <w:rPr>
          <w:i/>
          <w:color w:val="1A1A1A"/>
          <w:sz w:val="24"/>
          <w:szCs w:val="24"/>
        </w:rPr>
        <w:t xml:space="preserve"> </w:t>
      </w:r>
      <w:r w:rsidRPr="004C63F5">
        <w:rPr>
          <w:i/>
          <w:color w:val="1A1A1A"/>
          <w:sz w:val="24"/>
          <w:szCs w:val="24"/>
        </w:rPr>
        <w:tab/>
        <w:t>Literature in Transition Conference</w:t>
      </w:r>
      <w:r>
        <w:rPr>
          <w:color w:val="1A1A1A"/>
          <w:sz w:val="24"/>
          <w:szCs w:val="24"/>
        </w:rPr>
        <w:t>, Rutgers University, October 2016.</w:t>
      </w:r>
    </w:p>
    <w:p w14:paraId="7BDAC0F1" w14:textId="77777777" w:rsidR="00AE649D" w:rsidRDefault="00AE649D" w:rsidP="00AE649D">
      <w:pPr>
        <w:tabs>
          <w:tab w:val="left" w:pos="0"/>
        </w:tabs>
        <w:suppressAutoHyphens/>
        <w:spacing w:line="240" w:lineRule="atLeast"/>
        <w:rPr>
          <w:b/>
          <w:bCs/>
          <w:sz w:val="24"/>
          <w:szCs w:val="24"/>
        </w:rPr>
      </w:pPr>
    </w:p>
    <w:p w14:paraId="1228CE65" w14:textId="77777777" w:rsidR="00AE649D" w:rsidRDefault="00AE649D" w:rsidP="00AE649D">
      <w:pPr>
        <w:rPr>
          <w:i/>
          <w:sz w:val="24"/>
          <w:szCs w:val="24"/>
        </w:rPr>
      </w:pPr>
      <w:r w:rsidRPr="00775425">
        <w:rPr>
          <w:sz w:val="24"/>
          <w:szCs w:val="24"/>
        </w:rPr>
        <w:t xml:space="preserve">“C.V. Wedgwood: </w:t>
      </w:r>
      <w:r>
        <w:rPr>
          <w:sz w:val="24"/>
          <w:szCs w:val="24"/>
        </w:rPr>
        <w:t xml:space="preserve"> A Victorian Woman for Our Time,” for a symposium on </w:t>
      </w:r>
      <w:r w:rsidRPr="004C63F5">
        <w:rPr>
          <w:i/>
          <w:sz w:val="24"/>
          <w:szCs w:val="24"/>
        </w:rPr>
        <w:t>Generations of</w:t>
      </w:r>
    </w:p>
    <w:p w14:paraId="4282C172" w14:textId="77777777" w:rsidR="00AE649D" w:rsidRPr="00385F92" w:rsidRDefault="00AE649D" w:rsidP="00AE649D">
      <w:pPr>
        <w:ind w:firstLine="720"/>
        <w:rPr>
          <w:i/>
          <w:sz w:val="24"/>
          <w:szCs w:val="24"/>
        </w:rPr>
      </w:pPr>
      <w:r w:rsidRPr="004C63F5">
        <w:rPr>
          <w:i/>
          <w:sz w:val="24"/>
          <w:szCs w:val="24"/>
        </w:rPr>
        <w:t xml:space="preserve"> Women</w:t>
      </w:r>
      <w:r>
        <w:rPr>
          <w:i/>
          <w:sz w:val="24"/>
          <w:szCs w:val="24"/>
        </w:rPr>
        <w:t xml:space="preserve"> </w:t>
      </w:r>
      <w:r w:rsidRPr="004C63F5">
        <w:rPr>
          <w:i/>
          <w:sz w:val="24"/>
          <w:szCs w:val="24"/>
        </w:rPr>
        <w:t>Historians</w:t>
      </w:r>
      <w:r>
        <w:rPr>
          <w:sz w:val="24"/>
          <w:szCs w:val="24"/>
        </w:rPr>
        <w:t>, University of Cincinnati, April 2016.</w:t>
      </w:r>
    </w:p>
    <w:p w14:paraId="2D441A91" w14:textId="77777777" w:rsidR="00AE649D" w:rsidRPr="00775425" w:rsidRDefault="00AE649D" w:rsidP="00AE649D">
      <w:pPr>
        <w:tabs>
          <w:tab w:val="left" w:pos="0"/>
        </w:tabs>
        <w:suppressAutoHyphens/>
        <w:spacing w:line="240" w:lineRule="atLeast"/>
        <w:rPr>
          <w:b/>
          <w:bCs/>
          <w:sz w:val="24"/>
          <w:szCs w:val="24"/>
        </w:rPr>
      </w:pPr>
    </w:p>
    <w:p w14:paraId="28BBF296" w14:textId="77777777" w:rsidR="00AE649D" w:rsidRPr="0062146C" w:rsidRDefault="00AE649D" w:rsidP="00AE649D">
      <w:pPr>
        <w:rPr>
          <w:sz w:val="24"/>
          <w:szCs w:val="24"/>
        </w:rPr>
      </w:pPr>
      <w:r w:rsidRPr="00775425">
        <w:rPr>
          <w:sz w:val="24"/>
          <w:szCs w:val="24"/>
        </w:rPr>
        <w:t xml:space="preserve">“Enemies Abroad: The Regicides in Europe and America,” </w:t>
      </w:r>
      <w:r w:rsidRPr="0062146C">
        <w:rPr>
          <w:sz w:val="24"/>
          <w:szCs w:val="24"/>
        </w:rPr>
        <w:t>North American Conference on</w:t>
      </w:r>
    </w:p>
    <w:p w14:paraId="4D562A06" w14:textId="77777777" w:rsidR="00AE649D" w:rsidRPr="00775425" w:rsidRDefault="00AE649D" w:rsidP="00AE649D">
      <w:pPr>
        <w:ind w:firstLine="720"/>
        <w:rPr>
          <w:sz w:val="24"/>
          <w:szCs w:val="24"/>
        </w:rPr>
      </w:pPr>
      <w:r w:rsidRPr="0062146C">
        <w:rPr>
          <w:sz w:val="24"/>
          <w:szCs w:val="24"/>
        </w:rPr>
        <w:t xml:space="preserve"> British Studies</w:t>
      </w:r>
      <w:r>
        <w:rPr>
          <w:sz w:val="24"/>
          <w:szCs w:val="24"/>
        </w:rPr>
        <w:t>, Minnesota, November</w:t>
      </w:r>
      <w:r w:rsidRPr="00775425">
        <w:rPr>
          <w:sz w:val="24"/>
          <w:szCs w:val="24"/>
        </w:rPr>
        <w:t xml:space="preserve"> 2014</w:t>
      </w:r>
      <w:r>
        <w:rPr>
          <w:sz w:val="24"/>
          <w:szCs w:val="24"/>
        </w:rPr>
        <w:t>.</w:t>
      </w:r>
    </w:p>
    <w:p w14:paraId="7D971798" w14:textId="77777777" w:rsidR="00AE649D" w:rsidRPr="00775425" w:rsidRDefault="00AE649D" w:rsidP="00AE649D">
      <w:pPr>
        <w:tabs>
          <w:tab w:val="left" w:pos="0"/>
        </w:tabs>
        <w:suppressAutoHyphens/>
        <w:spacing w:line="240" w:lineRule="atLeast"/>
        <w:rPr>
          <w:b/>
          <w:bCs/>
          <w:sz w:val="24"/>
          <w:szCs w:val="24"/>
        </w:rPr>
      </w:pPr>
    </w:p>
    <w:p w14:paraId="2871263F" w14:textId="77777777" w:rsidR="00AE649D" w:rsidRPr="004C63F5" w:rsidRDefault="00AE649D" w:rsidP="00AE649D">
      <w:pPr>
        <w:tabs>
          <w:tab w:val="left" w:pos="0"/>
        </w:tabs>
        <w:suppressAutoHyphens/>
        <w:spacing w:line="240" w:lineRule="atLeast"/>
        <w:rPr>
          <w:bCs/>
          <w:i/>
          <w:sz w:val="24"/>
          <w:szCs w:val="24"/>
        </w:rPr>
      </w:pPr>
      <w:r w:rsidRPr="00775425">
        <w:rPr>
          <w:bCs/>
          <w:sz w:val="24"/>
          <w:szCs w:val="24"/>
        </w:rPr>
        <w:t>“Women, Anglican Orthodoxy, and the Chur</w:t>
      </w:r>
      <w:r>
        <w:rPr>
          <w:bCs/>
          <w:sz w:val="24"/>
          <w:szCs w:val="24"/>
        </w:rPr>
        <w:t xml:space="preserve">ch in the Ages of Danger,” for </w:t>
      </w:r>
      <w:r w:rsidRPr="004C63F5">
        <w:rPr>
          <w:bCs/>
          <w:i/>
          <w:sz w:val="24"/>
          <w:szCs w:val="24"/>
        </w:rPr>
        <w:t>Women, Ideas, and</w:t>
      </w:r>
    </w:p>
    <w:p w14:paraId="17D4F477" w14:textId="77777777" w:rsidR="00AE649D" w:rsidRPr="00096BF1" w:rsidRDefault="00AE649D" w:rsidP="00AE649D">
      <w:pPr>
        <w:tabs>
          <w:tab w:val="left" w:pos="0"/>
        </w:tabs>
        <w:suppressAutoHyphens/>
        <w:spacing w:line="240" w:lineRule="atLeast"/>
        <w:rPr>
          <w:bCs/>
          <w:sz w:val="24"/>
          <w:szCs w:val="24"/>
        </w:rPr>
      </w:pPr>
      <w:r w:rsidRPr="004C63F5">
        <w:rPr>
          <w:bCs/>
          <w:i/>
          <w:sz w:val="24"/>
          <w:szCs w:val="24"/>
        </w:rPr>
        <w:tab/>
        <w:t>The Economy in Early Modern Europe</w:t>
      </w:r>
      <w:r>
        <w:rPr>
          <w:bCs/>
          <w:sz w:val="24"/>
          <w:szCs w:val="24"/>
        </w:rPr>
        <w:t xml:space="preserve">, </w:t>
      </w:r>
      <w:r w:rsidRPr="00775425">
        <w:rPr>
          <w:bCs/>
          <w:sz w:val="24"/>
          <w:szCs w:val="24"/>
        </w:rPr>
        <w:t>University of Cincinnati, Ohio, April 2010.</w:t>
      </w:r>
    </w:p>
    <w:p w14:paraId="5FB327D6" w14:textId="77777777" w:rsidR="00AE649D" w:rsidRPr="00775425" w:rsidRDefault="00AE649D" w:rsidP="00AE649D">
      <w:pPr>
        <w:pStyle w:val="Header"/>
        <w:tabs>
          <w:tab w:val="left" w:pos="396"/>
          <w:tab w:val="left" w:pos="691"/>
        </w:tabs>
        <w:spacing w:line="240" w:lineRule="exact"/>
        <w:rPr>
          <w:sz w:val="24"/>
          <w:szCs w:val="24"/>
        </w:rPr>
      </w:pPr>
    </w:p>
    <w:p w14:paraId="770C15D4" w14:textId="77777777" w:rsidR="00AE649D" w:rsidRPr="004C63F5" w:rsidRDefault="00AE649D" w:rsidP="00AE649D">
      <w:pPr>
        <w:pStyle w:val="Header"/>
        <w:tabs>
          <w:tab w:val="clear" w:pos="4320"/>
          <w:tab w:val="clear" w:pos="8640"/>
          <w:tab w:val="left" w:pos="396"/>
          <w:tab w:val="left" w:pos="691"/>
        </w:tabs>
        <w:spacing w:line="240" w:lineRule="exact"/>
        <w:rPr>
          <w:i/>
          <w:sz w:val="24"/>
          <w:szCs w:val="24"/>
        </w:rPr>
      </w:pPr>
      <w:r w:rsidRPr="00775425">
        <w:rPr>
          <w:sz w:val="24"/>
          <w:szCs w:val="24"/>
        </w:rPr>
        <w:t xml:space="preserve"> “Mary II and the </w:t>
      </w:r>
      <w:r>
        <w:rPr>
          <w:sz w:val="24"/>
          <w:szCs w:val="24"/>
        </w:rPr>
        <w:t xml:space="preserve">Protestant International,” for </w:t>
      </w:r>
      <w:r w:rsidRPr="004C63F5">
        <w:rPr>
          <w:i/>
          <w:sz w:val="24"/>
          <w:szCs w:val="24"/>
        </w:rPr>
        <w:t>Conference on Women and Religion, 1650-</w:t>
      </w:r>
    </w:p>
    <w:p w14:paraId="25AE6519" w14:textId="77777777" w:rsidR="00AE649D" w:rsidRDefault="00AE649D" w:rsidP="00AE649D">
      <w:pPr>
        <w:pStyle w:val="Header"/>
        <w:tabs>
          <w:tab w:val="clear" w:pos="4320"/>
          <w:tab w:val="clear" w:pos="8640"/>
          <w:tab w:val="left" w:pos="396"/>
          <w:tab w:val="left" w:pos="691"/>
        </w:tabs>
        <w:spacing w:line="240" w:lineRule="exact"/>
        <w:rPr>
          <w:sz w:val="24"/>
          <w:szCs w:val="24"/>
        </w:rPr>
      </w:pPr>
      <w:r w:rsidRPr="004C63F5">
        <w:rPr>
          <w:i/>
          <w:sz w:val="24"/>
          <w:szCs w:val="24"/>
        </w:rPr>
        <w:tab/>
        <w:t xml:space="preserve">   1750</w:t>
      </w:r>
      <w:r>
        <w:rPr>
          <w:sz w:val="24"/>
          <w:szCs w:val="24"/>
        </w:rPr>
        <w:t>,</w:t>
      </w:r>
      <w:r w:rsidRPr="00775425">
        <w:rPr>
          <w:sz w:val="24"/>
          <w:szCs w:val="24"/>
        </w:rPr>
        <w:t xml:space="preserve"> St Hilda’s College, Oxford, </w:t>
      </w:r>
      <w:r>
        <w:rPr>
          <w:sz w:val="24"/>
          <w:szCs w:val="24"/>
        </w:rPr>
        <w:t xml:space="preserve">UK, </w:t>
      </w:r>
      <w:r w:rsidRPr="00775425">
        <w:rPr>
          <w:sz w:val="24"/>
          <w:szCs w:val="24"/>
        </w:rPr>
        <w:t>June 2009.</w:t>
      </w:r>
    </w:p>
    <w:p w14:paraId="2E6925F5" w14:textId="77777777" w:rsidR="00AE649D" w:rsidRDefault="00AE649D" w:rsidP="00AE649D">
      <w:pPr>
        <w:pStyle w:val="Header"/>
        <w:tabs>
          <w:tab w:val="clear" w:pos="4320"/>
          <w:tab w:val="clear" w:pos="8640"/>
          <w:tab w:val="left" w:pos="396"/>
          <w:tab w:val="left" w:pos="691"/>
        </w:tabs>
        <w:spacing w:line="240" w:lineRule="exact"/>
        <w:rPr>
          <w:sz w:val="24"/>
          <w:szCs w:val="24"/>
        </w:rPr>
      </w:pPr>
    </w:p>
    <w:p w14:paraId="12E1F27C" w14:textId="77777777" w:rsidR="00AE649D" w:rsidRPr="005E5A33" w:rsidRDefault="00AE649D" w:rsidP="00AE649D">
      <w:pPr>
        <w:pStyle w:val="Header"/>
        <w:tabs>
          <w:tab w:val="clear" w:pos="4320"/>
          <w:tab w:val="clear" w:pos="8640"/>
          <w:tab w:val="left" w:pos="396"/>
          <w:tab w:val="left" w:pos="691"/>
        </w:tabs>
        <w:spacing w:line="240" w:lineRule="exact"/>
        <w:rPr>
          <w:sz w:val="24"/>
          <w:szCs w:val="24"/>
        </w:rPr>
      </w:pPr>
      <w:r w:rsidRPr="005E5A33">
        <w:rPr>
          <w:sz w:val="24"/>
          <w:szCs w:val="24"/>
        </w:rPr>
        <w:t xml:space="preserve"> “The Princess of Orange &amp; the </w:t>
      </w:r>
      <w:r>
        <w:rPr>
          <w:sz w:val="24"/>
          <w:szCs w:val="24"/>
        </w:rPr>
        <w:t xml:space="preserve">Protestant International,” for </w:t>
      </w:r>
      <w:r w:rsidRPr="00954B92">
        <w:rPr>
          <w:i/>
          <w:sz w:val="24"/>
          <w:szCs w:val="24"/>
        </w:rPr>
        <w:t>The Restoration: The 1680s,</w:t>
      </w:r>
      <w:r w:rsidRPr="005E5A33">
        <w:rPr>
          <w:sz w:val="24"/>
          <w:szCs w:val="24"/>
        </w:rPr>
        <w:t xml:space="preserve"> </w:t>
      </w:r>
    </w:p>
    <w:p w14:paraId="012047A8" w14:textId="77777777" w:rsidR="00AE649D" w:rsidRDefault="00AE649D" w:rsidP="00AE649D">
      <w:pPr>
        <w:pStyle w:val="Header"/>
        <w:tabs>
          <w:tab w:val="clear" w:pos="4320"/>
          <w:tab w:val="clear" w:pos="8640"/>
          <w:tab w:val="left" w:pos="396"/>
          <w:tab w:val="left" w:pos="691"/>
        </w:tabs>
        <w:spacing w:line="240" w:lineRule="exact"/>
        <w:ind w:left="405"/>
        <w:rPr>
          <w:sz w:val="24"/>
          <w:szCs w:val="24"/>
        </w:rPr>
      </w:pPr>
      <w:r w:rsidRPr="005E5A33">
        <w:rPr>
          <w:sz w:val="24"/>
          <w:szCs w:val="24"/>
        </w:rPr>
        <w:t xml:space="preserve">      Bangor University, Wales, </w:t>
      </w:r>
      <w:r>
        <w:rPr>
          <w:sz w:val="24"/>
          <w:szCs w:val="24"/>
        </w:rPr>
        <w:t xml:space="preserve">UK, </w:t>
      </w:r>
      <w:r w:rsidRPr="005E5A33">
        <w:rPr>
          <w:sz w:val="24"/>
          <w:szCs w:val="24"/>
        </w:rPr>
        <w:t>July 2009.</w:t>
      </w:r>
    </w:p>
    <w:p w14:paraId="4E69ABE2" w14:textId="77777777" w:rsidR="00AE649D" w:rsidRDefault="00AE649D" w:rsidP="00AE649D">
      <w:pPr>
        <w:pStyle w:val="Header"/>
        <w:tabs>
          <w:tab w:val="clear" w:pos="4320"/>
          <w:tab w:val="clear" w:pos="8640"/>
          <w:tab w:val="left" w:pos="396"/>
          <w:tab w:val="left" w:pos="691"/>
        </w:tabs>
        <w:spacing w:line="240" w:lineRule="exact"/>
        <w:ind w:left="405"/>
        <w:rPr>
          <w:sz w:val="24"/>
          <w:szCs w:val="24"/>
        </w:rPr>
      </w:pPr>
    </w:p>
    <w:p w14:paraId="46F3CB41" w14:textId="77777777" w:rsidR="00AE649D" w:rsidRPr="005E5A33" w:rsidRDefault="00AE649D" w:rsidP="00AE649D">
      <w:pPr>
        <w:tabs>
          <w:tab w:val="left" w:pos="396"/>
          <w:tab w:val="left" w:pos="684"/>
        </w:tabs>
        <w:spacing w:line="240" w:lineRule="exact"/>
        <w:rPr>
          <w:sz w:val="24"/>
          <w:szCs w:val="24"/>
        </w:rPr>
      </w:pPr>
      <w:r w:rsidRPr="005E5A33">
        <w:rPr>
          <w:sz w:val="24"/>
          <w:szCs w:val="24"/>
        </w:rPr>
        <w:t>“Mary II &amp; the Church of England,” North American Conference on British Studies,</w:t>
      </w:r>
    </w:p>
    <w:p w14:paraId="11C94CDD" w14:textId="77777777" w:rsidR="00AE649D" w:rsidRPr="005E5A33" w:rsidRDefault="00AE649D" w:rsidP="00AE649D">
      <w:pPr>
        <w:tabs>
          <w:tab w:val="left" w:pos="396"/>
          <w:tab w:val="left" w:pos="684"/>
        </w:tabs>
        <w:spacing w:line="240" w:lineRule="exact"/>
        <w:ind w:left="684"/>
        <w:rPr>
          <w:sz w:val="24"/>
          <w:szCs w:val="24"/>
        </w:rPr>
      </w:pPr>
      <w:r w:rsidRPr="005E5A33">
        <w:rPr>
          <w:sz w:val="24"/>
          <w:szCs w:val="24"/>
        </w:rPr>
        <w:t xml:space="preserve"> Cincinnati, October 2008.</w:t>
      </w:r>
    </w:p>
    <w:p w14:paraId="7296825D" w14:textId="77777777" w:rsidR="00AE649D" w:rsidRPr="005E5A33" w:rsidRDefault="00AE649D" w:rsidP="00AE649D">
      <w:pPr>
        <w:tabs>
          <w:tab w:val="left" w:pos="396"/>
          <w:tab w:val="left" w:pos="684"/>
        </w:tabs>
        <w:spacing w:line="240" w:lineRule="exact"/>
        <w:rPr>
          <w:sz w:val="24"/>
          <w:szCs w:val="24"/>
        </w:rPr>
      </w:pPr>
    </w:p>
    <w:p w14:paraId="13141FF3" w14:textId="77777777" w:rsidR="00AE649D" w:rsidRPr="005E5A33" w:rsidRDefault="00AE649D" w:rsidP="00AE649D">
      <w:pPr>
        <w:tabs>
          <w:tab w:val="left" w:pos="396"/>
          <w:tab w:val="left" w:pos="684"/>
        </w:tabs>
        <w:spacing w:line="240" w:lineRule="exact"/>
        <w:rPr>
          <w:sz w:val="24"/>
          <w:szCs w:val="24"/>
        </w:rPr>
      </w:pPr>
      <w:r w:rsidRPr="005E5A33">
        <w:rPr>
          <w:sz w:val="24"/>
          <w:szCs w:val="24"/>
        </w:rPr>
        <w:t>“Aphra Behn and the Culture of Nonconformity,” Renaissance Society of America, Chicago,</w:t>
      </w:r>
    </w:p>
    <w:p w14:paraId="061A71FE" w14:textId="77777777" w:rsidR="00AE649D" w:rsidRPr="005E5A33" w:rsidRDefault="00AE649D" w:rsidP="00AE649D">
      <w:pPr>
        <w:tabs>
          <w:tab w:val="left" w:pos="396"/>
          <w:tab w:val="left" w:pos="684"/>
        </w:tabs>
        <w:spacing w:line="240" w:lineRule="exact"/>
        <w:rPr>
          <w:sz w:val="24"/>
          <w:szCs w:val="24"/>
        </w:rPr>
      </w:pPr>
      <w:r w:rsidRPr="005E5A33">
        <w:rPr>
          <w:sz w:val="24"/>
          <w:szCs w:val="24"/>
        </w:rPr>
        <w:tab/>
        <w:t xml:space="preserve">      April 2008.</w:t>
      </w:r>
    </w:p>
    <w:p w14:paraId="3F93C00A" w14:textId="77777777" w:rsidR="00AE649D" w:rsidRPr="005E5A33" w:rsidRDefault="00AE649D" w:rsidP="00AE649D">
      <w:pPr>
        <w:pStyle w:val="Header"/>
        <w:tabs>
          <w:tab w:val="clear" w:pos="4320"/>
          <w:tab w:val="clear" w:pos="8640"/>
          <w:tab w:val="left" w:pos="396"/>
          <w:tab w:val="left" w:pos="691"/>
        </w:tabs>
        <w:spacing w:line="240" w:lineRule="exact"/>
        <w:rPr>
          <w:sz w:val="24"/>
          <w:szCs w:val="24"/>
        </w:rPr>
      </w:pPr>
    </w:p>
    <w:p w14:paraId="223B2443" w14:textId="77777777" w:rsidR="00AE649D" w:rsidRPr="005E5A33" w:rsidRDefault="00AE649D" w:rsidP="00AE649D">
      <w:pPr>
        <w:pStyle w:val="Header"/>
        <w:tabs>
          <w:tab w:val="clear" w:pos="4320"/>
          <w:tab w:val="clear" w:pos="8640"/>
          <w:tab w:val="left" w:pos="396"/>
          <w:tab w:val="left" w:pos="691"/>
        </w:tabs>
        <w:spacing w:line="240" w:lineRule="exact"/>
        <w:rPr>
          <w:sz w:val="24"/>
          <w:szCs w:val="24"/>
        </w:rPr>
      </w:pPr>
      <w:r w:rsidRPr="005E5A33">
        <w:rPr>
          <w:sz w:val="24"/>
          <w:szCs w:val="24"/>
        </w:rPr>
        <w:t xml:space="preserve">“The Plotter’s Principles: Robert Ferguson &amp; the Ancient Constitution in Late Stuart </w:t>
      </w:r>
    </w:p>
    <w:p w14:paraId="51EAF601" w14:textId="77777777" w:rsidR="00AE649D" w:rsidRPr="005E5A33" w:rsidRDefault="00AE649D" w:rsidP="00AE649D">
      <w:pPr>
        <w:pStyle w:val="Header"/>
        <w:tabs>
          <w:tab w:val="clear" w:pos="4320"/>
          <w:tab w:val="clear" w:pos="8640"/>
          <w:tab w:val="left" w:pos="396"/>
          <w:tab w:val="left" w:pos="691"/>
        </w:tabs>
        <w:spacing w:line="240" w:lineRule="exact"/>
        <w:ind w:left="405"/>
        <w:rPr>
          <w:sz w:val="24"/>
          <w:szCs w:val="24"/>
        </w:rPr>
      </w:pPr>
      <w:r>
        <w:rPr>
          <w:sz w:val="24"/>
          <w:szCs w:val="24"/>
        </w:rPr>
        <w:tab/>
        <w:t xml:space="preserve">  England,” for </w:t>
      </w:r>
      <w:r w:rsidRPr="00954B92">
        <w:rPr>
          <w:i/>
          <w:sz w:val="24"/>
          <w:szCs w:val="24"/>
        </w:rPr>
        <w:t>J.G.A. Pocock &amp; the Cambridge School</w:t>
      </w:r>
      <w:r>
        <w:rPr>
          <w:sz w:val="24"/>
          <w:szCs w:val="24"/>
        </w:rPr>
        <w:t>,</w:t>
      </w:r>
      <w:r w:rsidRPr="005E5A33">
        <w:rPr>
          <w:sz w:val="24"/>
          <w:szCs w:val="24"/>
        </w:rPr>
        <w:t xml:space="preserve"> International</w:t>
      </w:r>
    </w:p>
    <w:p w14:paraId="3DEC7222" w14:textId="77777777" w:rsidR="00AE649D" w:rsidRPr="005E5A33" w:rsidRDefault="00AE649D" w:rsidP="00AE649D">
      <w:pPr>
        <w:pStyle w:val="Header"/>
        <w:tabs>
          <w:tab w:val="clear" w:pos="4320"/>
          <w:tab w:val="clear" w:pos="8640"/>
          <w:tab w:val="left" w:pos="396"/>
          <w:tab w:val="left" w:pos="691"/>
        </w:tabs>
        <w:spacing w:line="240" w:lineRule="exact"/>
        <w:ind w:left="405"/>
        <w:rPr>
          <w:sz w:val="24"/>
          <w:szCs w:val="24"/>
        </w:rPr>
      </w:pPr>
      <w:r w:rsidRPr="005E5A33">
        <w:rPr>
          <w:sz w:val="24"/>
          <w:szCs w:val="24"/>
        </w:rPr>
        <w:tab/>
        <w:t xml:space="preserve">  Conference for the Study of Politic</w:t>
      </w:r>
      <w:r>
        <w:rPr>
          <w:sz w:val="24"/>
          <w:szCs w:val="24"/>
        </w:rPr>
        <w:t>al Thought, Columbia University,</w:t>
      </w:r>
      <w:r w:rsidRPr="005E5A33">
        <w:rPr>
          <w:sz w:val="24"/>
          <w:szCs w:val="24"/>
        </w:rPr>
        <w:t xml:space="preserve"> </w:t>
      </w:r>
    </w:p>
    <w:p w14:paraId="32E3602A" w14:textId="77777777" w:rsidR="00AE649D" w:rsidRPr="005E5A33" w:rsidRDefault="00AE649D" w:rsidP="00AE649D">
      <w:pPr>
        <w:pStyle w:val="Header"/>
        <w:tabs>
          <w:tab w:val="clear" w:pos="4320"/>
          <w:tab w:val="clear" w:pos="8640"/>
          <w:tab w:val="left" w:pos="396"/>
          <w:tab w:val="left" w:pos="691"/>
        </w:tabs>
        <w:spacing w:line="240" w:lineRule="exact"/>
        <w:ind w:left="405"/>
        <w:rPr>
          <w:sz w:val="24"/>
          <w:szCs w:val="24"/>
        </w:rPr>
      </w:pPr>
      <w:r w:rsidRPr="005E5A33">
        <w:rPr>
          <w:sz w:val="24"/>
          <w:szCs w:val="24"/>
        </w:rPr>
        <w:tab/>
        <w:t xml:space="preserve">  Sep</w:t>
      </w:r>
      <w:r>
        <w:rPr>
          <w:sz w:val="24"/>
          <w:szCs w:val="24"/>
        </w:rPr>
        <w:t xml:space="preserve">tember </w:t>
      </w:r>
      <w:r w:rsidRPr="005E5A33">
        <w:rPr>
          <w:sz w:val="24"/>
          <w:szCs w:val="24"/>
        </w:rPr>
        <w:t>2007.</w:t>
      </w:r>
    </w:p>
    <w:p w14:paraId="57ECEE9E" w14:textId="77777777" w:rsidR="00AE649D" w:rsidRDefault="00AE649D" w:rsidP="00AE649D">
      <w:pPr>
        <w:tabs>
          <w:tab w:val="left" w:pos="0"/>
        </w:tabs>
        <w:suppressAutoHyphens/>
        <w:spacing w:line="240" w:lineRule="atLeast"/>
        <w:rPr>
          <w:sz w:val="24"/>
          <w:szCs w:val="24"/>
        </w:rPr>
      </w:pPr>
    </w:p>
    <w:p w14:paraId="378B088D" w14:textId="77777777" w:rsidR="00AE649D" w:rsidRPr="007E1D27" w:rsidRDefault="00AE649D" w:rsidP="00AE649D">
      <w:pPr>
        <w:tabs>
          <w:tab w:val="left" w:pos="0"/>
        </w:tabs>
        <w:suppressAutoHyphens/>
        <w:spacing w:line="240" w:lineRule="atLeast"/>
        <w:rPr>
          <w:i/>
          <w:sz w:val="24"/>
          <w:szCs w:val="24"/>
        </w:rPr>
      </w:pPr>
      <w:r w:rsidRPr="005E5A33">
        <w:rPr>
          <w:sz w:val="24"/>
          <w:szCs w:val="24"/>
        </w:rPr>
        <w:t xml:space="preserve">“Two </w:t>
      </w:r>
      <w:proofErr w:type="spellStart"/>
      <w:r w:rsidRPr="005E5A33">
        <w:rPr>
          <w:sz w:val="24"/>
          <w:szCs w:val="24"/>
        </w:rPr>
        <w:t>Marys</w:t>
      </w:r>
      <w:proofErr w:type="spellEnd"/>
      <w:r w:rsidRPr="005E5A33">
        <w:rPr>
          <w:sz w:val="24"/>
          <w:szCs w:val="24"/>
        </w:rPr>
        <w:t>, Quite Contrary &amp; the Church of England,”</w:t>
      </w:r>
      <w:r>
        <w:rPr>
          <w:sz w:val="24"/>
          <w:szCs w:val="24"/>
        </w:rPr>
        <w:t xml:space="preserve"> for</w:t>
      </w:r>
      <w:r w:rsidRPr="005E5A33">
        <w:rPr>
          <w:sz w:val="24"/>
          <w:szCs w:val="24"/>
        </w:rPr>
        <w:t xml:space="preserve"> </w:t>
      </w:r>
      <w:r w:rsidRPr="007E1D27">
        <w:rPr>
          <w:i/>
          <w:sz w:val="24"/>
          <w:szCs w:val="24"/>
        </w:rPr>
        <w:t>Icons &amp; the Iconoclasts: 1603-</w:t>
      </w:r>
    </w:p>
    <w:p w14:paraId="6BD3EB4D" w14:textId="77777777" w:rsidR="00AE649D" w:rsidRDefault="00AE649D" w:rsidP="00AE649D">
      <w:pPr>
        <w:tabs>
          <w:tab w:val="left" w:pos="0"/>
        </w:tabs>
        <w:suppressAutoHyphens/>
        <w:spacing w:line="240" w:lineRule="atLeast"/>
        <w:rPr>
          <w:sz w:val="24"/>
          <w:szCs w:val="24"/>
        </w:rPr>
      </w:pPr>
      <w:r w:rsidRPr="007E1D27">
        <w:rPr>
          <w:i/>
          <w:sz w:val="24"/>
          <w:szCs w:val="24"/>
        </w:rPr>
        <w:tab/>
        <w:t xml:space="preserve">    1714,</w:t>
      </w:r>
      <w:r w:rsidRPr="005E5A33">
        <w:rPr>
          <w:sz w:val="24"/>
          <w:szCs w:val="24"/>
        </w:rPr>
        <w:t xml:space="preserve"> Un</w:t>
      </w:r>
      <w:r>
        <w:rPr>
          <w:sz w:val="24"/>
          <w:szCs w:val="24"/>
        </w:rPr>
        <w:t xml:space="preserve">iversity of Aberdeen, Scotland, </w:t>
      </w:r>
      <w:r w:rsidRPr="005E5A33">
        <w:rPr>
          <w:sz w:val="24"/>
          <w:szCs w:val="24"/>
        </w:rPr>
        <w:t>July 2006.</w:t>
      </w:r>
    </w:p>
    <w:p w14:paraId="3BF6E042" w14:textId="77777777" w:rsidR="00AE649D" w:rsidRDefault="00AE649D" w:rsidP="00AE649D">
      <w:pPr>
        <w:tabs>
          <w:tab w:val="left" w:pos="0"/>
        </w:tabs>
        <w:suppressAutoHyphens/>
        <w:spacing w:line="240" w:lineRule="atLeast"/>
        <w:rPr>
          <w:sz w:val="24"/>
          <w:szCs w:val="24"/>
        </w:rPr>
      </w:pPr>
    </w:p>
    <w:p w14:paraId="0906246A" w14:textId="77777777" w:rsidR="00AE649D" w:rsidRPr="005E5A33" w:rsidRDefault="00AE649D" w:rsidP="00AE649D">
      <w:pPr>
        <w:pStyle w:val="Header"/>
        <w:tabs>
          <w:tab w:val="left" w:pos="396"/>
          <w:tab w:val="left" w:pos="691"/>
        </w:tabs>
        <w:spacing w:line="240" w:lineRule="exact"/>
        <w:rPr>
          <w:sz w:val="24"/>
          <w:szCs w:val="24"/>
        </w:rPr>
      </w:pPr>
      <w:r w:rsidRPr="005E5A33">
        <w:rPr>
          <w:sz w:val="24"/>
          <w:szCs w:val="24"/>
        </w:rPr>
        <w:t>“Dissenting Women: Gender &amp; Nonconformity in Late Stuart England,” Midwest British</w:t>
      </w:r>
    </w:p>
    <w:p w14:paraId="4BAFA137" w14:textId="77777777" w:rsidR="00AE649D" w:rsidRPr="005E5A33" w:rsidRDefault="00AE649D" w:rsidP="00AE649D">
      <w:pPr>
        <w:pStyle w:val="Header"/>
        <w:tabs>
          <w:tab w:val="left" w:pos="396"/>
          <w:tab w:val="left" w:pos="691"/>
        </w:tabs>
        <w:spacing w:line="240" w:lineRule="exact"/>
        <w:ind w:left="405"/>
        <w:rPr>
          <w:sz w:val="24"/>
          <w:szCs w:val="24"/>
        </w:rPr>
      </w:pPr>
      <w:r w:rsidRPr="005E5A33">
        <w:rPr>
          <w:sz w:val="24"/>
          <w:szCs w:val="24"/>
        </w:rPr>
        <w:t xml:space="preserve">     Studies Conference, </w:t>
      </w:r>
      <w:r>
        <w:rPr>
          <w:sz w:val="24"/>
          <w:szCs w:val="24"/>
        </w:rPr>
        <w:t xml:space="preserve">Michigan State University, </w:t>
      </w:r>
      <w:r w:rsidRPr="005E5A33">
        <w:rPr>
          <w:sz w:val="24"/>
          <w:szCs w:val="24"/>
        </w:rPr>
        <w:t>East Lansing, MI, October 2004.</w:t>
      </w:r>
    </w:p>
    <w:p w14:paraId="2BC8A95A" w14:textId="77777777" w:rsidR="00AE649D" w:rsidRPr="005E5A33" w:rsidRDefault="00AE649D" w:rsidP="00AE649D">
      <w:pPr>
        <w:tabs>
          <w:tab w:val="left" w:pos="0"/>
        </w:tabs>
        <w:suppressAutoHyphens/>
        <w:spacing w:line="240" w:lineRule="atLeast"/>
        <w:rPr>
          <w:sz w:val="24"/>
          <w:szCs w:val="24"/>
        </w:rPr>
      </w:pPr>
    </w:p>
    <w:p w14:paraId="4C15AA86" w14:textId="77777777" w:rsidR="00AE649D" w:rsidRPr="005E5A33" w:rsidRDefault="00AE649D" w:rsidP="00AE649D">
      <w:pPr>
        <w:pStyle w:val="Header"/>
        <w:tabs>
          <w:tab w:val="clear" w:pos="4320"/>
          <w:tab w:val="clear" w:pos="8640"/>
          <w:tab w:val="left" w:pos="396"/>
          <w:tab w:val="left" w:pos="691"/>
        </w:tabs>
        <w:spacing w:line="240" w:lineRule="exact"/>
        <w:rPr>
          <w:sz w:val="24"/>
          <w:szCs w:val="24"/>
        </w:rPr>
      </w:pPr>
      <w:r w:rsidRPr="005E5A33">
        <w:rPr>
          <w:sz w:val="24"/>
          <w:szCs w:val="24"/>
        </w:rPr>
        <w:t>“</w:t>
      </w:r>
      <w:r>
        <w:rPr>
          <w:sz w:val="24"/>
          <w:szCs w:val="24"/>
        </w:rPr>
        <w:t xml:space="preserve">The Shocking Death of Mary II,” </w:t>
      </w:r>
      <w:r w:rsidRPr="005E5A33">
        <w:rPr>
          <w:sz w:val="24"/>
          <w:szCs w:val="24"/>
        </w:rPr>
        <w:t>Renaissance Society of America, New York City, April</w:t>
      </w:r>
    </w:p>
    <w:p w14:paraId="763BC5CC" w14:textId="77777777" w:rsidR="00AE649D" w:rsidRPr="005E5A33" w:rsidRDefault="00AE649D" w:rsidP="00AE649D">
      <w:pPr>
        <w:pStyle w:val="Header"/>
        <w:tabs>
          <w:tab w:val="clear" w:pos="4320"/>
          <w:tab w:val="clear" w:pos="8640"/>
          <w:tab w:val="left" w:pos="396"/>
          <w:tab w:val="left" w:pos="691"/>
        </w:tabs>
        <w:spacing w:line="240" w:lineRule="exact"/>
        <w:ind w:left="405"/>
        <w:rPr>
          <w:sz w:val="24"/>
          <w:szCs w:val="24"/>
        </w:rPr>
      </w:pPr>
      <w:r w:rsidRPr="005E5A33">
        <w:rPr>
          <w:sz w:val="24"/>
          <w:szCs w:val="24"/>
        </w:rPr>
        <w:t xml:space="preserve">          2004.</w:t>
      </w:r>
    </w:p>
    <w:p w14:paraId="6E200B42" w14:textId="77777777" w:rsidR="00AE649D" w:rsidRPr="005E5A33" w:rsidRDefault="00AE649D" w:rsidP="00AE649D">
      <w:pPr>
        <w:pStyle w:val="Header"/>
        <w:tabs>
          <w:tab w:val="clear" w:pos="4320"/>
          <w:tab w:val="clear" w:pos="8640"/>
          <w:tab w:val="left" w:pos="396"/>
          <w:tab w:val="left" w:pos="691"/>
        </w:tabs>
        <w:spacing w:line="240" w:lineRule="exact"/>
        <w:ind w:left="405"/>
        <w:rPr>
          <w:sz w:val="24"/>
          <w:szCs w:val="24"/>
        </w:rPr>
      </w:pPr>
    </w:p>
    <w:p w14:paraId="5E5CCF65" w14:textId="77777777" w:rsidR="00AE649D" w:rsidRDefault="00AE649D" w:rsidP="00AE649D">
      <w:pPr>
        <w:tabs>
          <w:tab w:val="left" w:pos="396"/>
          <w:tab w:val="left" w:pos="684"/>
        </w:tabs>
        <w:spacing w:line="240" w:lineRule="exact"/>
        <w:ind w:left="684" w:hanging="684"/>
        <w:rPr>
          <w:sz w:val="24"/>
          <w:szCs w:val="24"/>
        </w:rPr>
      </w:pPr>
      <w:r w:rsidRPr="005E5A33">
        <w:rPr>
          <w:sz w:val="24"/>
          <w:szCs w:val="24"/>
        </w:rPr>
        <w:lastRenderedPageBreak/>
        <w:t>“Nursing</w:t>
      </w:r>
      <w:r>
        <w:rPr>
          <w:sz w:val="24"/>
          <w:szCs w:val="24"/>
        </w:rPr>
        <w:t xml:space="preserve"> Mothers and Notorious Messengers</w:t>
      </w:r>
      <w:r w:rsidRPr="005E5A33">
        <w:rPr>
          <w:sz w:val="24"/>
          <w:szCs w:val="24"/>
        </w:rPr>
        <w:t xml:space="preserve">: Women &amp; Dissent in Late Stuart England,” </w:t>
      </w:r>
      <w:r>
        <w:rPr>
          <w:sz w:val="24"/>
          <w:szCs w:val="24"/>
        </w:rPr>
        <w:t xml:space="preserve">for </w:t>
      </w:r>
      <w:r w:rsidRPr="00954B92">
        <w:rPr>
          <w:i/>
          <w:sz w:val="24"/>
          <w:szCs w:val="24"/>
        </w:rPr>
        <w:t>The World of Roger Morrice: Politics, Religion, Law, and Information, 1675-1700</w:t>
      </w:r>
      <w:r>
        <w:rPr>
          <w:sz w:val="24"/>
          <w:szCs w:val="24"/>
        </w:rPr>
        <w:t>, Clare College, Cambridge, UK</w:t>
      </w:r>
      <w:r w:rsidRPr="005E5A33">
        <w:rPr>
          <w:sz w:val="24"/>
          <w:szCs w:val="24"/>
        </w:rPr>
        <w:t>, July 2003.</w:t>
      </w:r>
    </w:p>
    <w:p w14:paraId="298D4F9A" w14:textId="77777777" w:rsidR="00AE649D" w:rsidRDefault="00AE649D" w:rsidP="00AE649D">
      <w:pPr>
        <w:tabs>
          <w:tab w:val="left" w:pos="396"/>
          <w:tab w:val="left" w:pos="684"/>
        </w:tabs>
        <w:spacing w:line="240" w:lineRule="exact"/>
        <w:ind w:left="684" w:hanging="684"/>
        <w:rPr>
          <w:sz w:val="24"/>
          <w:szCs w:val="24"/>
        </w:rPr>
      </w:pPr>
    </w:p>
    <w:p w14:paraId="2D338EBA" w14:textId="77777777" w:rsidR="00AE649D" w:rsidRPr="005E5A33" w:rsidRDefault="00AE649D" w:rsidP="00AE649D">
      <w:pPr>
        <w:tabs>
          <w:tab w:val="left" w:pos="396"/>
          <w:tab w:val="left" w:pos="684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“</w:t>
      </w:r>
      <w:r w:rsidRPr="005E5A33">
        <w:rPr>
          <w:sz w:val="24"/>
          <w:szCs w:val="24"/>
        </w:rPr>
        <w:t>Protestant Di</w:t>
      </w:r>
      <w:r>
        <w:rPr>
          <w:sz w:val="24"/>
          <w:szCs w:val="24"/>
        </w:rPr>
        <w:t>ssent and Political Resistance:</w:t>
      </w:r>
      <w:r w:rsidRPr="005E5A33">
        <w:rPr>
          <w:sz w:val="24"/>
          <w:szCs w:val="24"/>
        </w:rPr>
        <w:t xml:space="preserve"> Women as Agent</w:t>
      </w:r>
      <w:r>
        <w:rPr>
          <w:sz w:val="24"/>
          <w:szCs w:val="24"/>
        </w:rPr>
        <w:t>s and Activists in the 1680s,”</w:t>
      </w:r>
    </w:p>
    <w:p w14:paraId="2DF74FDC" w14:textId="77777777" w:rsidR="00AE649D" w:rsidRDefault="00AE649D" w:rsidP="00AE649D">
      <w:pPr>
        <w:tabs>
          <w:tab w:val="left" w:pos="396"/>
          <w:tab w:val="left" w:pos="684"/>
        </w:tabs>
        <w:spacing w:line="240" w:lineRule="exact"/>
        <w:rPr>
          <w:sz w:val="24"/>
          <w:szCs w:val="24"/>
        </w:rPr>
      </w:pPr>
      <w:r w:rsidRPr="005E5A33">
        <w:rPr>
          <w:sz w:val="24"/>
          <w:szCs w:val="24"/>
        </w:rPr>
        <w:t xml:space="preserve">            American Society for Eighteenth-Century Studies, Colorado Springs, April 2002.</w:t>
      </w:r>
    </w:p>
    <w:p w14:paraId="03BF800B" w14:textId="77777777" w:rsidR="00AE649D" w:rsidRDefault="00AE649D" w:rsidP="00AE649D">
      <w:pPr>
        <w:tabs>
          <w:tab w:val="left" w:pos="396"/>
          <w:tab w:val="left" w:pos="684"/>
        </w:tabs>
        <w:spacing w:line="240" w:lineRule="exact"/>
        <w:rPr>
          <w:sz w:val="24"/>
          <w:szCs w:val="24"/>
        </w:rPr>
      </w:pPr>
    </w:p>
    <w:p w14:paraId="649FE6A8" w14:textId="77777777" w:rsidR="00AE649D" w:rsidRPr="005E5A33" w:rsidRDefault="00AE649D" w:rsidP="00AE649D">
      <w:pPr>
        <w:pStyle w:val="BodyTextIndent3"/>
        <w:tabs>
          <w:tab w:val="clear" w:pos="691"/>
          <w:tab w:val="left" w:pos="360"/>
        </w:tabs>
        <w:ind w:left="720" w:hanging="720"/>
        <w:rPr>
          <w:sz w:val="24"/>
          <w:szCs w:val="24"/>
        </w:rPr>
      </w:pPr>
      <w:r w:rsidRPr="005E5A33">
        <w:rPr>
          <w:sz w:val="24"/>
          <w:szCs w:val="24"/>
        </w:rPr>
        <w:t>“The Transition from Wome</w:t>
      </w:r>
      <w:r>
        <w:rPr>
          <w:sz w:val="24"/>
          <w:szCs w:val="24"/>
        </w:rPr>
        <w:t>n’s History to Gender History</w:t>
      </w:r>
      <w:r w:rsidRPr="005E5A33">
        <w:rPr>
          <w:sz w:val="24"/>
          <w:szCs w:val="24"/>
        </w:rPr>
        <w:t xml:space="preserve">” Midwest Conference on British Studies, </w:t>
      </w:r>
      <w:r>
        <w:rPr>
          <w:sz w:val="24"/>
          <w:szCs w:val="24"/>
        </w:rPr>
        <w:t>University of Cincinnati</w:t>
      </w:r>
      <w:r w:rsidRPr="005E5A33">
        <w:rPr>
          <w:sz w:val="24"/>
          <w:szCs w:val="24"/>
        </w:rPr>
        <w:t>, Ohio, October 2000.</w:t>
      </w:r>
    </w:p>
    <w:p w14:paraId="6560B1DE" w14:textId="77777777" w:rsidR="00AE649D" w:rsidRPr="005E5A33" w:rsidRDefault="00AE649D" w:rsidP="00AE649D">
      <w:pPr>
        <w:tabs>
          <w:tab w:val="left" w:pos="396"/>
          <w:tab w:val="left" w:pos="684"/>
        </w:tabs>
        <w:spacing w:line="240" w:lineRule="exact"/>
        <w:rPr>
          <w:sz w:val="24"/>
          <w:szCs w:val="24"/>
        </w:rPr>
      </w:pPr>
    </w:p>
    <w:p w14:paraId="49946EA2" w14:textId="77777777" w:rsidR="00AE649D" w:rsidRDefault="00AE649D" w:rsidP="00AE649D">
      <w:pPr>
        <w:tabs>
          <w:tab w:val="left" w:pos="360"/>
          <w:tab w:val="left" w:pos="684"/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 w:rsidRPr="005E5A33">
        <w:rPr>
          <w:sz w:val="24"/>
          <w:szCs w:val="24"/>
        </w:rPr>
        <w:t>“The Whig Interpretation of History,” British</w:t>
      </w:r>
      <w:r>
        <w:rPr>
          <w:sz w:val="24"/>
          <w:szCs w:val="24"/>
        </w:rPr>
        <w:t xml:space="preserve"> Society for Eighteenth-</w:t>
      </w:r>
      <w:r w:rsidRPr="005E5A33">
        <w:rPr>
          <w:sz w:val="24"/>
          <w:szCs w:val="24"/>
        </w:rPr>
        <w:t>Century Studies, Aberdeen, Scotland, August 2000.</w:t>
      </w:r>
    </w:p>
    <w:p w14:paraId="5E6526A6" w14:textId="77777777" w:rsidR="00AE649D" w:rsidRDefault="00AE649D" w:rsidP="00AE649D">
      <w:pPr>
        <w:tabs>
          <w:tab w:val="left" w:pos="360"/>
          <w:tab w:val="left" w:pos="684"/>
          <w:tab w:val="left" w:pos="720"/>
        </w:tabs>
        <w:spacing w:line="240" w:lineRule="exact"/>
        <w:ind w:left="720" w:hanging="720"/>
        <w:rPr>
          <w:sz w:val="24"/>
          <w:szCs w:val="24"/>
        </w:rPr>
      </w:pPr>
    </w:p>
    <w:p w14:paraId="69889A6D" w14:textId="77777777" w:rsidR="00AE649D" w:rsidRPr="005E5A33" w:rsidRDefault="00AE649D" w:rsidP="00AE649D">
      <w:pPr>
        <w:pStyle w:val="BodyTextIndent3"/>
        <w:tabs>
          <w:tab w:val="clear" w:pos="691"/>
          <w:tab w:val="left" w:pos="360"/>
        </w:tabs>
        <w:ind w:left="720" w:hanging="720"/>
        <w:rPr>
          <w:sz w:val="24"/>
          <w:szCs w:val="24"/>
        </w:rPr>
      </w:pPr>
      <w:r w:rsidRPr="005E5A33">
        <w:rPr>
          <w:sz w:val="24"/>
          <w:szCs w:val="24"/>
        </w:rPr>
        <w:t>“Whig Politics and History in Georgian England,” Midwest Conference on British Studies, University of Chicago, October 1999.</w:t>
      </w:r>
    </w:p>
    <w:p w14:paraId="3899258F" w14:textId="77777777" w:rsidR="00AE649D" w:rsidRDefault="00AE649D" w:rsidP="00AE649D">
      <w:pPr>
        <w:tabs>
          <w:tab w:val="left" w:pos="360"/>
          <w:tab w:val="left" w:pos="691"/>
          <w:tab w:val="left" w:pos="720"/>
        </w:tabs>
        <w:spacing w:line="240" w:lineRule="exact"/>
        <w:rPr>
          <w:sz w:val="24"/>
          <w:szCs w:val="24"/>
        </w:rPr>
      </w:pPr>
    </w:p>
    <w:p w14:paraId="6642B03F" w14:textId="77777777" w:rsidR="00AE649D" w:rsidRDefault="00AE649D" w:rsidP="00AE649D">
      <w:pPr>
        <w:pStyle w:val="BodyTextIndent3"/>
        <w:tabs>
          <w:tab w:val="clear" w:pos="691"/>
          <w:tab w:val="left" w:pos="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“Restoration Remembered: </w:t>
      </w:r>
      <w:r w:rsidRPr="005E5A33">
        <w:rPr>
          <w:sz w:val="24"/>
          <w:szCs w:val="24"/>
        </w:rPr>
        <w:t xml:space="preserve">Whig Myth &amp; History,” American Society for Eighteenth Century Studies, Notre Dame University, </w:t>
      </w:r>
      <w:r>
        <w:rPr>
          <w:sz w:val="24"/>
          <w:szCs w:val="24"/>
        </w:rPr>
        <w:t xml:space="preserve">South Bend, </w:t>
      </w:r>
      <w:r w:rsidRPr="005E5A33">
        <w:rPr>
          <w:sz w:val="24"/>
          <w:szCs w:val="24"/>
        </w:rPr>
        <w:t>April 1998.</w:t>
      </w:r>
    </w:p>
    <w:p w14:paraId="27703DCD" w14:textId="77777777" w:rsidR="00AE649D" w:rsidRDefault="00AE649D" w:rsidP="00AE649D">
      <w:pPr>
        <w:pStyle w:val="BodyTextIndent3"/>
        <w:tabs>
          <w:tab w:val="clear" w:pos="691"/>
          <w:tab w:val="left" w:pos="360"/>
        </w:tabs>
        <w:ind w:left="720" w:hanging="720"/>
        <w:rPr>
          <w:sz w:val="24"/>
          <w:szCs w:val="24"/>
        </w:rPr>
      </w:pPr>
    </w:p>
    <w:p w14:paraId="17FF9DF1" w14:textId="77777777" w:rsidR="00AE649D" w:rsidRPr="005E5A33" w:rsidRDefault="00AE649D" w:rsidP="00AE649D">
      <w:pPr>
        <w:pStyle w:val="BodyTextIndent3"/>
        <w:tabs>
          <w:tab w:val="clear" w:pos="691"/>
          <w:tab w:val="left" w:pos="360"/>
        </w:tabs>
        <w:ind w:left="720" w:hanging="720"/>
        <w:rPr>
          <w:sz w:val="24"/>
          <w:szCs w:val="24"/>
        </w:rPr>
      </w:pPr>
      <w:r w:rsidRPr="005E5A33">
        <w:rPr>
          <w:sz w:val="24"/>
          <w:szCs w:val="24"/>
        </w:rPr>
        <w:t>“Violence, Martyrdom &amp; Radical Politics:  Rethinking the Revolution of 1688/89,”</w:t>
      </w:r>
      <w:r>
        <w:rPr>
          <w:sz w:val="24"/>
          <w:szCs w:val="24"/>
        </w:rPr>
        <w:t xml:space="preserve"> for</w:t>
      </w:r>
      <w:r w:rsidRPr="005E5A33">
        <w:rPr>
          <w:sz w:val="24"/>
          <w:szCs w:val="24"/>
        </w:rPr>
        <w:t xml:space="preserve"> </w:t>
      </w:r>
      <w:r w:rsidRPr="00FE6789">
        <w:rPr>
          <w:i/>
          <w:sz w:val="24"/>
          <w:szCs w:val="24"/>
        </w:rPr>
        <w:t>A Conference in Honor of Lois G. Schwoerer</w:t>
      </w:r>
      <w:r w:rsidRPr="005E5A33">
        <w:rPr>
          <w:sz w:val="24"/>
          <w:szCs w:val="24"/>
        </w:rPr>
        <w:t>, George Washington University, Washington, D.C., April 1996.</w:t>
      </w:r>
    </w:p>
    <w:p w14:paraId="445AF06E" w14:textId="77777777" w:rsidR="00AE649D" w:rsidRPr="005E5A33" w:rsidRDefault="00AE649D" w:rsidP="00AE649D">
      <w:pPr>
        <w:pStyle w:val="BodyTextIndent3"/>
        <w:tabs>
          <w:tab w:val="clear" w:pos="691"/>
          <w:tab w:val="left" w:pos="360"/>
        </w:tabs>
        <w:ind w:left="720" w:hanging="720"/>
        <w:rPr>
          <w:sz w:val="24"/>
          <w:szCs w:val="24"/>
        </w:rPr>
      </w:pPr>
    </w:p>
    <w:p w14:paraId="6FC6898B" w14:textId="77777777" w:rsidR="00AE649D" w:rsidRPr="005E5A33" w:rsidRDefault="00AE649D" w:rsidP="00AE649D">
      <w:pPr>
        <w:pStyle w:val="BodyTextIndent3"/>
        <w:tabs>
          <w:tab w:val="clear" w:pos="691"/>
          <w:tab w:val="left" w:pos="360"/>
        </w:tabs>
        <w:ind w:left="720" w:hanging="720"/>
        <w:rPr>
          <w:sz w:val="24"/>
          <w:szCs w:val="24"/>
        </w:rPr>
      </w:pPr>
      <w:r w:rsidRPr="005E5A33">
        <w:rPr>
          <w:sz w:val="24"/>
          <w:szCs w:val="24"/>
        </w:rPr>
        <w:t>“Playwright as Propagandist:  The Tory Politics of Aphra Behn,” British Historical Association, University of Illinois at Champaign-Urbana, March 1996.</w:t>
      </w:r>
    </w:p>
    <w:p w14:paraId="2E9794AE" w14:textId="77777777" w:rsidR="00AE649D" w:rsidRPr="005E5A33" w:rsidRDefault="00AE649D" w:rsidP="00AE649D">
      <w:pPr>
        <w:pStyle w:val="BodyTextIndent3"/>
        <w:tabs>
          <w:tab w:val="clear" w:pos="691"/>
          <w:tab w:val="left" w:pos="360"/>
        </w:tabs>
        <w:ind w:left="720" w:hanging="720"/>
        <w:rPr>
          <w:sz w:val="24"/>
          <w:szCs w:val="24"/>
        </w:rPr>
      </w:pPr>
    </w:p>
    <w:p w14:paraId="082FA25E" w14:textId="77777777" w:rsidR="00AE649D" w:rsidRPr="005F59DC" w:rsidRDefault="00AE649D" w:rsidP="00AE649D">
      <w:pPr>
        <w:pStyle w:val="BodyTextIndent3"/>
        <w:tabs>
          <w:tab w:val="clear" w:pos="691"/>
          <w:tab w:val="left" w:pos="360"/>
        </w:tabs>
        <w:ind w:left="720" w:hanging="720"/>
        <w:rPr>
          <w:sz w:val="24"/>
          <w:szCs w:val="24"/>
        </w:rPr>
      </w:pPr>
      <w:r w:rsidRPr="005F59DC">
        <w:rPr>
          <w:sz w:val="24"/>
          <w:szCs w:val="24"/>
        </w:rPr>
        <w:t>“Plays &amp; Parties:  The Politics of Aphra Behn, 1679-1689,” North American Conference on British Studies, Washington, D.C., October 1995.</w:t>
      </w:r>
    </w:p>
    <w:p w14:paraId="2674AABF" w14:textId="77777777" w:rsidR="00AE649D" w:rsidRPr="005F59DC" w:rsidRDefault="00AE649D" w:rsidP="00AE649D">
      <w:pPr>
        <w:pStyle w:val="BodyTextIndent3"/>
        <w:tabs>
          <w:tab w:val="clear" w:pos="691"/>
          <w:tab w:val="left" w:pos="360"/>
        </w:tabs>
        <w:ind w:left="720" w:hanging="720"/>
        <w:rPr>
          <w:sz w:val="24"/>
          <w:szCs w:val="24"/>
        </w:rPr>
      </w:pPr>
    </w:p>
    <w:p w14:paraId="64C71682" w14:textId="77777777" w:rsidR="00AE649D" w:rsidRPr="005F59DC" w:rsidRDefault="00AE649D" w:rsidP="00AE649D">
      <w:pPr>
        <w:pStyle w:val="BodyTextIndent3"/>
        <w:tabs>
          <w:tab w:val="clear" w:pos="691"/>
          <w:tab w:val="left" w:pos="360"/>
        </w:tabs>
        <w:ind w:left="720" w:hanging="720"/>
        <w:rPr>
          <w:sz w:val="24"/>
          <w:szCs w:val="24"/>
        </w:rPr>
      </w:pPr>
      <w:r w:rsidRPr="005F59DC">
        <w:rPr>
          <w:sz w:val="24"/>
          <w:szCs w:val="24"/>
        </w:rPr>
        <w:t xml:space="preserve">“Contextualizing Aphra Behn:  Play, Politics and Party, 1679-1689, for </w:t>
      </w:r>
      <w:r w:rsidRPr="005F59DC">
        <w:rPr>
          <w:i/>
          <w:sz w:val="24"/>
          <w:szCs w:val="24"/>
        </w:rPr>
        <w:t>Political Writings, Political Women:  Early Modern Britain in a European Context</w:t>
      </w:r>
      <w:r w:rsidRPr="005F59DC">
        <w:rPr>
          <w:sz w:val="24"/>
          <w:szCs w:val="24"/>
        </w:rPr>
        <w:t>, Folger Institute for British Political Thought, Washington, D.C., May 1995.</w:t>
      </w:r>
    </w:p>
    <w:p w14:paraId="44B7711D" w14:textId="77777777" w:rsidR="00AE649D" w:rsidRPr="005F59DC" w:rsidRDefault="00AE649D" w:rsidP="00AE649D">
      <w:pPr>
        <w:tabs>
          <w:tab w:val="left" w:pos="360"/>
          <w:tab w:val="left" w:pos="691"/>
          <w:tab w:val="left" w:pos="720"/>
        </w:tabs>
        <w:spacing w:line="240" w:lineRule="exact"/>
        <w:rPr>
          <w:sz w:val="24"/>
          <w:szCs w:val="24"/>
        </w:rPr>
      </w:pPr>
    </w:p>
    <w:p w14:paraId="4C7B30FD" w14:textId="77777777" w:rsidR="00AE649D" w:rsidRPr="005F59DC" w:rsidRDefault="00AE649D" w:rsidP="00AE649D">
      <w:pPr>
        <w:pStyle w:val="BodyTextIndent3"/>
        <w:tabs>
          <w:tab w:val="left" w:pos="360"/>
          <w:tab w:val="left" w:pos="720"/>
        </w:tabs>
        <w:ind w:left="720" w:hanging="720"/>
        <w:rPr>
          <w:sz w:val="24"/>
          <w:szCs w:val="24"/>
        </w:rPr>
      </w:pPr>
      <w:r w:rsidRPr="005F59DC">
        <w:rPr>
          <w:sz w:val="24"/>
          <w:szCs w:val="24"/>
        </w:rPr>
        <w:t>“The Bloody Assizes: Whig Martyrdom and the Manipulation of Memory,” American Society for Legal History, Washington, D.C., October 1994.</w:t>
      </w:r>
    </w:p>
    <w:p w14:paraId="2D133061" w14:textId="77777777" w:rsidR="00AE649D" w:rsidRPr="005F59DC" w:rsidRDefault="00AE649D" w:rsidP="00AE649D">
      <w:pPr>
        <w:pStyle w:val="BodyTextIndent3"/>
        <w:tabs>
          <w:tab w:val="left" w:pos="360"/>
          <w:tab w:val="left" w:pos="720"/>
        </w:tabs>
        <w:ind w:left="720" w:hanging="720"/>
        <w:rPr>
          <w:sz w:val="24"/>
          <w:szCs w:val="24"/>
        </w:rPr>
      </w:pPr>
    </w:p>
    <w:p w14:paraId="5433C43E" w14:textId="77777777" w:rsidR="00AE649D" w:rsidRPr="005F59DC" w:rsidRDefault="00AE649D" w:rsidP="00AE649D">
      <w:pPr>
        <w:pStyle w:val="BodyTextIndent3"/>
        <w:tabs>
          <w:tab w:val="clear" w:pos="691"/>
          <w:tab w:val="left" w:pos="360"/>
        </w:tabs>
        <w:ind w:left="720" w:hanging="720"/>
        <w:rPr>
          <w:sz w:val="24"/>
          <w:szCs w:val="24"/>
        </w:rPr>
      </w:pPr>
      <w:r w:rsidRPr="005F59DC">
        <w:rPr>
          <w:sz w:val="24"/>
          <w:szCs w:val="24"/>
        </w:rPr>
        <w:t xml:space="preserve">“Notorious Man and Mass Politics:  The Dissemination of Radical </w:t>
      </w:r>
      <w:proofErr w:type="spellStart"/>
      <w:r w:rsidRPr="005F59DC">
        <w:rPr>
          <w:sz w:val="24"/>
          <w:szCs w:val="24"/>
        </w:rPr>
        <w:t>Whiggism</w:t>
      </w:r>
      <w:proofErr w:type="spellEnd"/>
      <w:r w:rsidRPr="005F59DC">
        <w:rPr>
          <w:sz w:val="24"/>
          <w:szCs w:val="24"/>
        </w:rPr>
        <w:t xml:space="preserve"> in Late Stuart England,” Midwest Conference on British Studies, Toronto, Canada, October 1994.</w:t>
      </w:r>
    </w:p>
    <w:p w14:paraId="60FC518B" w14:textId="77777777" w:rsidR="00AE649D" w:rsidRPr="005F59DC" w:rsidRDefault="00AE649D" w:rsidP="00AE649D">
      <w:pPr>
        <w:pStyle w:val="BodyTextIndent3"/>
        <w:tabs>
          <w:tab w:val="left" w:pos="360"/>
          <w:tab w:val="left" w:pos="720"/>
        </w:tabs>
        <w:ind w:left="0" w:firstLine="0"/>
        <w:rPr>
          <w:sz w:val="24"/>
          <w:szCs w:val="24"/>
        </w:rPr>
      </w:pPr>
    </w:p>
    <w:p w14:paraId="4AD1253A" w14:textId="77777777" w:rsidR="00AE649D" w:rsidRPr="005F59DC" w:rsidRDefault="00AE649D" w:rsidP="00AE649D">
      <w:pPr>
        <w:pStyle w:val="BodyTextIndent3"/>
        <w:tabs>
          <w:tab w:val="left" w:pos="360"/>
          <w:tab w:val="left" w:pos="720"/>
        </w:tabs>
        <w:ind w:left="720" w:hanging="720"/>
        <w:rPr>
          <w:sz w:val="24"/>
          <w:szCs w:val="24"/>
        </w:rPr>
      </w:pPr>
      <w:r w:rsidRPr="005F59DC">
        <w:rPr>
          <w:sz w:val="24"/>
          <w:szCs w:val="24"/>
        </w:rPr>
        <w:t xml:space="preserve">“Reading Women’s Writings in Early Modern England,” for </w:t>
      </w:r>
      <w:r w:rsidRPr="005F59DC">
        <w:rPr>
          <w:i/>
          <w:sz w:val="24"/>
          <w:szCs w:val="24"/>
        </w:rPr>
        <w:t>Attending to Women in Early Modern England</w:t>
      </w:r>
      <w:r w:rsidRPr="005F59DC">
        <w:rPr>
          <w:sz w:val="24"/>
          <w:szCs w:val="24"/>
        </w:rPr>
        <w:t>, University of Maryland, April 1994.</w:t>
      </w:r>
    </w:p>
    <w:p w14:paraId="548DF2D8" w14:textId="77777777" w:rsidR="00AE649D" w:rsidRPr="005F59DC" w:rsidRDefault="00AE649D" w:rsidP="00AE649D">
      <w:pPr>
        <w:pStyle w:val="BodyTextIndent3"/>
        <w:tabs>
          <w:tab w:val="left" w:pos="360"/>
          <w:tab w:val="left" w:pos="720"/>
        </w:tabs>
        <w:ind w:left="720" w:hanging="720"/>
        <w:rPr>
          <w:sz w:val="24"/>
          <w:szCs w:val="24"/>
        </w:rPr>
      </w:pPr>
    </w:p>
    <w:p w14:paraId="64AA1AF6" w14:textId="77777777" w:rsidR="00AE649D" w:rsidRPr="005F59DC" w:rsidRDefault="00AE649D" w:rsidP="00AE649D">
      <w:pPr>
        <w:tabs>
          <w:tab w:val="left" w:pos="360"/>
          <w:tab w:val="left" w:pos="691"/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 w:rsidRPr="005F59DC">
        <w:rPr>
          <w:sz w:val="24"/>
          <w:szCs w:val="24"/>
        </w:rPr>
        <w:t>“The Bloody Assizes:  Whig Martyrs, Heroes and Heroines Remembered,” North American Conference on British Studies, Montreal</w:t>
      </w:r>
      <w:r w:rsidRPr="005F59DC">
        <w:rPr>
          <w:b/>
          <w:sz w:val="24"/>
          <w:szCs w:val="24"/>
        </w:rPr>
        <w:t>,</w:t>
      </w:r>
      <w:r w:rsidRPr="005F59DC">
        <w:rPr>
          <w:sz w:val="24"/>
          <w:szCs w:val="24"/>
        </w:rPr>
        <w:t xml:space="preserve"> Canada, October 1993.</w:t>
      </w:r>
    </w:p>
    <w:p w14:paraId="6CD94F0B" w14:textId="77777777" w:rsidR="00AE649D" w:rsidRPr="005F59DC" w:rsidRDefault="00AE649D" w:rsidP="00AE649D">
      <w:pPr>
        <w:tabs>
          <w:tab w:val="left" w:pos="691"/>
        </w:tabs>
        <w:spacing w:line="240" w:lineRule="exact"/>
        <w:ind w:left="979" w:hanging="979"/>
        <w:rPr>
          <w:sz w:val="24"/>
          <w:szCs w:val="24"/>
        </w:rPr>
      </w:pPr>
    </w:p>
    <w:p w14:paraId="67BA469D" w14:textId="77777777" w:rsidR="00AE649D" w:rsidRPr="005F59DC" w:rsidRDefault="00AE649D" w:rsidP="00AE649D">
      <w:pPr>
        <w:pStyle w:val="BodyTextIndent3"/>
        <w:tabs>
          <w:tab w:val="clear" w:pos="691"/>
          <w:tab w:val="left" w:pos="360"/>
        </w:tabs>
        <w:ind w:left="720" w:hanging="720"/>
        <w:rPr>
          <w:sz w:val="24"/>
          <w:szCs w:val="24"/>
        </w:rPr>
      </w:pPr>
      <w:r w:rsidRPr="005F59DC">
        <w:rPr>
          <w:sz w:val="24"/>
          <w:szCs w:val="24"/>
        </w:rPr>
        <w:t>“The Plotter’s Principles, The Contributions of Robert Ferguson to Early Whig Ideology,” Pacific Coast Conference on British Studies, University of San Diego, March 1992.</w:t>
      </w:r>
    </w:p>
    <w:p w14:paraId="7033EB58" w14:textId="77777777" w:rsidR="00AE649D" w:rsidRPr="005F59DC" w:rsidRDefault="00AE649D" w:rsidP="00AE649D">
      <w:pPr>
        <w:tabs>
          <w:tab w:val="left" w:pos="691"/>
        </w:tabs>
        <w:spacing w:line="240" w:lineRule="exact"/>
        <w:ind w:left="979" w:hanging="979"/>
        <w:rPr>
          <w:sz w:val="24"/>
          <w:szCs w:val="24"/>
        </w:rPr>
      </w:pPr>
    </w:p>
    <w:p w14:paraId="12D887E8" w14:textId="77777777" w:rsidR="00AE649D" w:rsidRPr="005F59DC" w:rsidRDefault="00AE649D" w:rsidP="00AE649D">
      <w:pPr>
        <w:tabs>
          <w:tab w:val="left" w:pos="360"/>
          <w:tab w:val="left" w:pos="691"/>
          <w:tab w:val="left" w:pos="720"/>
        </w:tabs>
        <w:spacing w:line="240" w:lineRule="exact"/>
        <w:ind w:left="720" w:hanging="720"/>
        <w:rPr>
          <w:sz w:val="24"/>
          <w:szCs w:val="24"/>
        </w:rPr>
      </w:pPr>
      <w:r w:rsidRPr="005F59DC">
        <w:rPr>
          <w:sz w:val="24"/>
          <w:szCs w:val="24"/>
        </w:rPr>
        <w:t xml:space="preserve">“Popular and Elite Images of Mary II: Past &amp; Present,” for </w:t>
      </w:r>
      <w:r w:rsidRPr="005F59DC">
        <w:rPr>
          <w:i/>
          <w:sz w:val="24"/>
          <w:szCs w:val="24"/>
        </w:rPr>
        <w:t>Conference on Women and Sovereignty</w:t>
      </w:r>
      <w:r w:rsidRPr="005F59DC">
        <w:rPr>
          <w:sz w:val="24"/>
          <w:szCs w:val="24"/>
        </w:rPr>
        <w:t>, St. Andrew’s University, Scotland</w:t>
      </w:r>
      <w:r w:rsidRPr="005F59DC">
        <w:rPr>
          <w:b/>
          <w:sz w:val="24"/>
          <w:szCs w:val="24"/>
        </w:rPr>
        <w:t>,</w:t>
      </w:r>
      <w:r w:rsidRPr="005F59DC">
        <w:rPr>
          <w:sz w:val="24"/>
          <w:szCs w:val="24"/>
        </w:rPr>
        <w:t xml:space="preserve"> September 1990.</w:t>
      </w:r>
    </w:p>
    <w:p w14:paraId="17E2895A" w14:textId="77777777" w:rsidR="00AE649D" w:rsidRPr="005F59DC" w:rsidRDefault="00AE649D" w:rsidP="00AE649D">
      <w:pPr>
        <w:tabs>
          <w:tab w:val="left" w:pos="360"/>
          <w:tab w:val="left" w:pos="691"/>
          <w:tab w:val="left" w:pos="720"/>
        </w:tabs>
        <w:spacing w:line="240" w:lineRule="exact"/>
        <w:ind w:left="720" w:hanging="720"/>
        <w:rPr>
          <w:sz w:val="24"/>
          <w:szCs w:val="24"/>
        </w:rPr>
      </w:pPr>
    </w:p>
    <w:p w14:paraId="68BC12C4" w14:textId="77777777" w:rsidR="00AE649D" w:rsidRPr="005F59DC" w:rsidRDefault="00AE649D" w:rsidP="00AE649D">
      <w:pPr>
        <w:pStyle w:val="BodyTextIndent3"/>
        <w:tabs>
          <w:tab w:val="clear" w:pos="691"/>
          <w:tab w:val="left" w:pos="360"/>
        </w:tabs>
        <w:ind w:left="720" w:hanging="720"/>
        <w:rPr>
          <w:sz w:val="24"/>
          <w:szCs w:val="24"/>
        </w:rPr>
      </w:pPr>
      <w:r w:rsidRPr="005F59DC">
        <w:rPr>
          <w:sz w:val="24"/>
          <w:szCs w:val="24"/>
        </w:rPr>
        <w:t>“From Exclusion to Revolution: The Radical Whig Politics of the Reverend Samuel Johnson,” Carolinas Symposium on British Studies, Durham, University of North Carolina, October 1989.</w:t>
      </w:r>
    </w:p>
    <w:p w14:paraId="1228D793" w14:textId="77777777" w:rsidR="00AE649D" w:rsidRPr="005F59DC" w:rsidRDefault="00AE649D" w:rsidP="00AE649D">
      <w:pPr>
        <w:tabs>
          <w:tab w:val="left" w:pos="360"/>
          <w:tab w:val="left" w:pos="691"/>
          <w:tab w:val="left" w:pos="720"/>
        </w:tabs>
        <w:spacing w:line="240" w:lineRule="exact"/>
        <w:ind w:left="720" w:hanging="720"/>
        <w:rPr>
          <w:sz w:val="24"/>
          <w:szCs w:val="24"/>
        </w:rPr>
      </w:pPr>
    </w:p>
    <w:bookmarkEnd w:id="1"/>
    <w:p w14:paraId="43E2EB3C" w14:textId="77777777" w:rsidR="00AE649D" w:rsidRDefault="00AE649D" w:rsidP="00AE649D">
      <w:pPr>
        <w:rPr>
          <w:b/>
          <w:color w:val="1A1A1A"/>
          <w:sz w:val="24"/>
          <w:szCs w:val="24"/>
        </w:rPr>
      </w:pPr>
      <w:r w:rsidRPr="005F59DC">
        <w:rPr>
          <w:b/>
          <w:color w:val="1A1A1A"/>
          <w:sz w:val="24"/>
          <w:szCs w:val="24"/>
        </w:rPr>
        <w:t>WEBINARS</w:t>
      </w:r>
    </w:p>
    <w:p w14:paraId="48F8FDD4" w14:textId="77777777" w:rsidR="00D205CC" w:rsidRPr="005F59DC" w:rsidRDefault="00D205CC" w:rsidP="00AE649D">
      <w:pPr>
        <w:rPr>
          <w:b/>
          <w:color w:val="1A1A1A"/>
          <w:sz w:val="24"/>
          <w:szCs w:val="24"/>
        </w:rPr>
      </w:pPr>
    </w:p>
    <w:p w14:paraId="38DABB4B" w14:textId="77777777" w:rsidR="00E92EE4" w:rsidRPr="00E92EE4" w:rsidRDefault="00E92EE4" w:rsidP="00E92EE4">
      <w:pPr>
        <w:outlineLvl w:val="2"/>
        <w:rPr>
          <w:sz w:val="24"/>
          <w:szCs w:val="24"/>
        </w:rPr>
      </w:pPr>
      <w:bookmarkStart w:id="10" w:name="_Hlk127692537"/>
      <w:r w:rsidRPr="00D76BAB">
        <w:rPr>
          <w:rFonts w:ascii="Book Antiqua" w:hAnsi="Book Antiqua"/>
          <w:color w:val="002060"/>
        </w:rPr>
        <w:t>“</w:t>
      </w:r>
      <w:r w:rsidRPr="00E92EE4">
        <w:rPr>
          <w:sz w:val="24"/>
          <w:szCs w:val="24"/>
        </w:rPr>
        <w:t xml:space="preserve">A Conversation with Deborah Nord on </w:t>
      </w:r>
      <w:r w:rsidRPr="00E92EE4">
        <w:rPr>
          <w:i/>
          <w:iCs/>
          <w:sz w:val="24"/>
          <w:szCs w:val="24"/>
        </w:rPr>
        <w:t>Frankenstein</w:t>
      </w:r>
      <w:r w:rsidRPr="00E92EE4">
        <w:rPr>
          <w:sz w:val="24"/>
          <w:szCs w:val="24"/>
        </w:rPr>
        <w:t xml:space="preserve">,” for </w:t>
      </w:r>
      <w:r w:rsidRPr="00E92EE4">
        <w:rPr>
          <w:i/>
          <w:iCs/>
          <w:sz w:val="24"/>
          <w:szCs w:val="24"/>
        </w:rPr>
        <w:t>How &amp; Why I Teach This Text: See Transformative Teaching in Action</w:t>
      </w:r>
      <w:r w:rsidRPr="00E92EE4">
        <w:rPr>
          <w:sz w:val="24"/>
          <w:szCs w:val="24"/>
        </w:rPr>
        <w:t>, Webinar for the Teagle Foundation, March 31, 2022</w:t>
      </w:r>
    </w:p>
    <w:bookmarkEnd w:id="10"/>
    <w:p w14:paraId="7367258D" w14:textId="77777777" w:rsidR="00AE649D" w:rsidRPr="005F59DC" w:rsidRDefault="00AE649D" w:rsidP="00AE649D">
      <w:pPr>
        <w:rPr>
          <w:color w:val="1A1A1A"/>
          <w:sz w:val="24"/>
          <w:szCs w:val="24"/>
        </w:rPr>
      </w:pPr>
    </w:p>
    <w:p w14:paraId="57187A5F" w14:textId="48CEB08F" w:rsidR="00AE649D" w:rsidRPr="005F59DC" w:rsidRDefault="00AE649D" w:rsidP="00AE649D">
      <w:pPr>
        <w:rPr>
          <w:color w:val="222222"/>
          <w:sz w:val="24"/>
          <w:szCs w:val="24"/>
          <w:shd w:val="clear" w:color="auto" w:fill="FFFFFF"/>
        </w:rPr>
      </w:pPr>
      <w:r w:rsidRPr="005F59DC">
        <w:rPr>
          <w:color w:val="222222"/>
          <w:sz w:val="24"/>
          <w:szCs w:val="24"/>
          <w:shd w:val="clear" w:color="auto" w:fill="FFFFFF"/>
        </w:rPr>
        <w:t xml:space="preserve">“Using the Cornerstone Approach to Reinvigorating the Liberal Arts,” </w:t>
      </w:r>
      <w:r w:rsidR="00E92EE4">
        <w:rPr>
          <w:color w:val="222222"/>
          <w:sz w:val="24"/>
          <w:szCs w:val="24"/>
          <w:shd w:val="clear" w:color="auto" w:fill="FFFFFF"/>
        </w:rPr>
        <w:t>W</w:t>
      </w:r>
      <w:r w:rsidRPr="005F59DC">
        <w:rPr>
          <w:color w:val="222222"/>
          <w:sz w:val="24"/>
          <w:szCs w:val="24"/>
          <w:shd w:val="clear" w:color="auto" w:fill="FFFFFF"/>
        </w:rPr>
        <w:t>ebinars</w:t>
      </w:r>
      <w:r w:rsidR="00E92EE4">
        <w:rPr>
          <w:color w:val="222222"/>
          <w:sz w:val="24"/>
          <w:szCs w:val="24"/>
          <w:shd w:val="clear" w:color="auto" w:fill="FFFFFF"/>
        </w:rPr>
        <w:t xml:space="preserve"> for</w:t>
      </w:r>
      <w:r w:rsidRPr="005F59DC">
        <w:rPr>
          <w:color w:val="222222"/>
          <w:sz w:val="24"/>
          <w:szCs w:val="24"/>
          <w:shd w:val="clear" w:color="auto" w:fill="FFFFFF"/>
        </w:rPr>
        <w:t xml:space="preserve"> the</w:t>
      </w:r>
    </w:p>
    <w:p w14:paraId="611B7AEE" w14:textId="77777777" w:rsidR="00AE649D" w:rsidRDefault="00AE649D" w:rsidP="00AE649D">
      <w:pPr>
        <w:rPr>
          <w:color w:val="222222"/>
          <w:sz w:val="24"/>
          <w:szCs w:val="24"/>
          <w:shd w:val="clear" w:color="auto" w:fill="FFFFFF"/>
        </w:rPr>
      </w:pPr>
      <w:r w:rsidRPr="005F59DC">
        <w:rPr>
          <w:color w:val="222222"/>
          <w:sz w:val="24"/>
          <w:szCs w:val="24"/>
          <w:shd w:val="clear" w:color="auto" w:fill="FFFFFF"/>
        </w:rPr>
        <w:tab/>
        <w:t xml:space="preserve">Teagle Foundation, on February 5 and 12, 2020, </w:t>
      </w:r>
      <w:r w:rsidR="001411D8">
        <w:rPr>
          <w:color w:val="222222"/>
          <w:sz w:val="24"/>
          <w:szCs w:val="24"/>
          <w:shd w:val="clear" w:color="auto" w:fill="FFFFFF"/>
        </w:rPr>
        <w:t>live-streamed</w:t>
      </w:r>
      <w:r w:rsidRPr="005F59DC">
        <w:rPr>
          <w:color w:val="222222"/>
          <w:sz w:val="24"/>
          <w:szCs w:val="24"/>
          <w:shd w:val="clear" w:color="auto" w:fill="FFFFFF"/>
        </w:rPr>
        <w:t xml:space="preserve"> to over 200 universities</w:t>
      </w:r>
      <w:r w:rsidR="001411D8">
        <w:rPr>
          <w:color w:val="222222"/>
          <w:sz w:val="24"/>
          <w:szCs w:val="24"/>
          <w:shd w:val="clear" w:color="auto" w:fill="FFFFFF"/>
        </w:rPr>
        <w:t xml:space="preserve"> </w:t>
      </w:r>
      <w:r w:rsidR="001411D8">
        <w:rPr>
          <w:color w:val="222222"/>
          <w:sz w:val="24"/>
          <w:szCs w:val="24"/>
          <w:shd w:val="clear" w:color="auto" w:fill="FFFFFF"/>
        </w:rPr>
        <w:tab/>
      </w:r>
      <w:r w:rsidRPr="005F59DC">
        <w:rPr>
          <w:color w:val="222222"/>
          <w:sz w:val="24"/>
          <w:szCs w:val="24"/>
          <w:shd w:val="clear" w:color="auto" w:fill="FFFFFF"/>
        </w:rPr>
        <w:t>and</w:t>
      </w:r>
      <w:r w:rsidR="009230C9">
        <w:rPr>
          <w:color w:val="222222"/>
          <w:sz w:val="24"/>
          <w:szCs w:val="24"/>
          <w:shd w:val="clear" w:color="auto" w:fill="FFFFFF"/>
        </w:rPr>
        <w:t xml:space="preserve"> </w:t>
      </w:r>
      <w:r w:rsidRPr="005F59DC">
        <w:rPr>
          <w:color w:val="222222"/>
          <w:sz w:val="24"/>
          <w:szCs w:val="24"/>
          <w:shd w:val="clear" w:color="auto" w:fill="FFFFFF"/>
        </w:rPr>
        <w:t>colleges in North America.</w:t>
      </w:r>
    </w:p>
    <w:p w14:paraId="7647F64B" w14:textId="77777777" w:rsidR="00AE649D" w:rsidRDefault="00AE649D" w:rsidP="00AE649D">
      <w:pPr>
        <w:rPr>
          <w:color w:val="1A1A1A"/>
          <w:sz w:val="24"/>
          <w:szCs w:val="24"/>
        </w:rPr>
      </w:pPr>
    </w:p>
    <w:p w14:paraId="41C0826C" w14:textId="77777777" w:rsidR="00AE649D" w:rsidRDefault="00696990" w:rsidP="00AE649D">
      <w:pPr>
        <w:tabs>
          <w:tab w:val="left" w:pos="0"/>
        </w:tabs>
        <w:suppressAutoHyphens/>
        <w:spacing w:line="24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PODCASTS</w:t>
      </w:r>
    </w:p>
    <w:p w14:paraId="115847B9" w14:textId="77777777" w:rsidR="00AE649D" w:rsidRDefault="00AE649D" w:rsidP="00AE649D">
      <w:pPr>
        <w:tabs>
          <w:tab w:val="left" w:pos="0"/>
        </w:tabs>
        <w:suppressAutoHyphens/>
        <w:spacing w:line="240" w:lineRule="atLeast"/>
        <w:rPr>
          <w:b/>
          <w:bCs/>
          <w:sz w:val="24"/>
          <w:szCs w:val="24"/>
        </w:rPr>
      </w:pPr>
    </w:p>
    <w:p w14:paraId="02C4398F" w14:textId="77777777" w:rsidR="00AE649D" w:rsidRPr="0020409C" w:rsidRDefault="00AE649D" w:rsidP="00AE649D">
      <w:pPr>
        <w:numPr>
          <w:ilvl w:val="0"/>
          <w:numId w:val="3"/>
        </w:numPr>
        <w:tabs>
          <w:tab w:val="left" w:pos="0"/>
        </w:tabs>
        <w:suppressAutoHyphens/>
        <w:spacing w:line="240" w:lineRule="atLeast"/>
        <w:rPr>
          <w:bCs/>
          <w:i/>
          <w:sz w:val="24"/>
          <w:szCs w:val="24"/>
        </w:rPr>
      </w:pPr>
      <w:bookmarkStart w:id="11" w:name="_Hlk95281053"/>
      <w:r w:rsidRPr="008F1ED3">
        <w:rPr>
          <w:bCs/>
          <w:i/>
          <w:sz w:val="24"/>
          <w:szCs w:val="24"/>
        </w:rPr>
        <w:t xml:space="preserve">New American Colleges &amp; Universities Podcast: Cornerstone Learning for Living, </w:t>
      </w:r>
      <w:r w:rsidRPr="0020409C">
        <w:rPr>
          <w:rStyle w:val="Emphasis"/>
          <w:b/>
          <w:bCs/>
          <w:sz w:val="24"/>
          <w:szCs w:val="24"/>
          <w:shd w:val="clear" w:color="auto" w:fill="FFFFFF"/>
        </w:rPr>
        <w:t>Ep. 2. Why Liberal Arts Matter for STEM Majors</w:t>
      </w:r>
      <w:r>
        <w:rPr>
          <w:sz w:val="24"/>
          <w:szCs w:val="24"/>
          <w:shd w:val="clear" w:color="auto" w:fill="FFFFFF"/>
        </w:rPr>
        <w:t>, September</w:t>
      </w:r>
      <w:r w:rsidRPr="0020409C">
        <w:rPr>
          <w:sz w:val="24"/>
          <w:szCs w:val="24"/>
          <w:shd w:val="clear" w:color="auto" w:fill="FFFFFF"/>
        </w:rPr>
        <w:t xml:space="preserve"> 20, 2021.</w:t>
      </w:r>
    </w:p>
    <w:bookmarkEnd w:id="11"/>
    <w:p w14:paraId="3CE0E303" w14:textId="77777777" w:rsidR="00AE649D" w:rsidRDefault="00AE649D" w:rsidP="00AE649D">
      <w:pPr>
        <w:tabs>
          <w:tab w:val="left" w:pos="0"/>
        </w:tabs>
        <w:suppressAutoHyphens/>
        <w:spacing w:line="240" w:lineRule="atLeast"/>
        <w:rPr>
          <w:b/>
          <w:bCs/>
          <w:sz w:val="24"/>
          <w:szCs w:val="24"/>
        </w:rPr>
      </w:pPr>
    </w:p>
    <w:p w14:paraId="1A71CF8C" w14:textId="77777777" w:rsidR="00AE649D" w:rsidRPr="0060125F" w:rsidRDefault="00AE649D" w:rsidP="00AE649D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60125F">
        <w:rPr>
          <w:rStyle w:val="Emphasis"/>
          <w:sz w:val="24"/>
          <w:szCs w:val="24"/>
        </w:rPr>
        <w:t>Dirty History Podcast: </w:t>
      </w:r>
      <w:hyperlink r:id="rId8" w:history="1">
        <w:r w:rsidRPr="0060125F">
          <w:rPr>
            <w:rStyle w:val="Hyperlink"/>
            <w:b/>
            <w:bCs/>
            <w:sz w:val="24"/>
            <w:szCs w:val="24"/>
          </w:rPr>
          <w:t>"...but you're also a human," On Transformative Texts and the Liberal Arts; Director Melinda Zook discusses the Cornerstone program and the value of a Liberal Arts education</w:t>
        </w:r>
      </w:hyperlink>
      <w:r w:rsidRPr="0060125F">
        <w:rPr>
          <w:rStyle w:val="Emphasis"/>
          <w:sz w:val="24"/>
          <w:szCs w:val="24"/>
        </w:rPr>
        <w:t>, </w:t>
      </w:r>
      <w:r w:rsidRPr="0060125F">
        <w:rPr>
          <w:sz w:val="24"/>
          <w:szCs w:val="24"/>
        </w:rPr>
        <w:t>Episode 54, Nov</w:t>
      </w:r>
      <w:r>
        <w:rPr>
          <w:sz w:val="24"/>
          <w:szCs w:val="24"/>
        </w:rPr>
        <w:t>ember</w:t>
      </w:r>
      <w:r w:rsidRPr="0060125F">
        <w:rPr>
          <w:sz w:val="24"/>
          <w:szCs w:val="24"/>
        </w:rPr>
        <w:t xml:space="preserve"> 2020</w:t>
      </w:r>
      <w:r>
        <w:rPr>
          <w:sz w:val="24"/>
          <w:szCs w:val="24"/>
        </w:rPr>
        <w:t>.</w:t>
      </w:r>
    </w:p>
    <w:p w14:paraId="1B33F618" w14:textId="77777777" w:rsidR="00AE649D" w:rsidRPr="0060125F" w:rsidRDefault="00AE649D" w:rsidP="00AE649D">
      <w:pPr>
        <w:rPr>
          <w:rStyle w:val="Emphasis"/>
          <w:sz w:val="24"/>
          <w:szCs w:val="24"/>
        </w:rPr>
      </w:pPr>
    </w:p>
    <w:p w14:paraId="3374AE18" w14:textId="77777777" w:rsidR="00AE649D" w:rsidRPr="0060125F" w:rsidRDefault="00AE649D" w:rsidP="00AE649D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60125F">
        <w:rPr>
          <w:rStyle w:val="Emphasis"/>
          <w:sz w:val="24"/>
          <w:szCs w:val="24"/>
        </w:rPr>
        <w:t>Full Steam Ahead Podcast:</w:t>
      </w:r>
      <w:hyperlink r:id="rId9" w:history="1">
        <w:r w:rsidRPr="0060125F">
          <w:rPr>
            <w:rStyle w:val="Hyperlink"/>
            <w:b/>
            <w:bCs/>
            <w:sz w:val="24"/>
            <w:szCs w:val="24"/>
          </w:rPr>
          <w:t> Episode 73: Cornerstone Integrated Liberal Arts Program</w:t>
        </w:r>
      </w:hyperlink>
      <w:r w:rsidRPr="0060125F">
        <w:rPr>
          <w:sz w:val="24"/>
          <w:szCs w:val="24"/>
        </w:rPr>
        <w:t>, Oct</w:t>
      </w:r>
      <w:r>
        <w:rPr>
          <w:sz w:val="24"/>
          <w:szCs w:val="24"/>
        </w:rPr>
        <w:t>ober</w:t>
      </w:r>
      <w:r w:rsidRPr="0060125F">
        <w:rPr>
          <w:sz w:val="24"/>
          <w:szCs w:val="24"/>
        </w:rPr>
        <w:t xml:space="preserve"> 9, 2020</w:t>
      </w:r>
      <w:r>
        <w:rPr>
          <w:sz w:val="24"/>
          <w:szCs w:val="24"/>
        </w:rPr>
        <w:t>.</w:t>
      </w:r>
    </w:p>
    <w:p w14:paraId="1E478B1D" w14:textId="77777777" w:rsidR="00AE649D" w:rsidRDefault="00AE649D" w:rsidP="00AE649D">
      <w:pPr>
        <w:tabs>
          <w:tab w:val="left" w:pos="0"/>
        </w:tabs>
        <w:suppressAutoHyphens/>
        <w:spacing w:line="240" w:lineRule="atLeast"/>
        <w:rPr>
          <w:b/>
          <w:bCs/>
          <w:sz w:val="24"/>
          <w:szCs w:val="24"/>
        </w:rPr>
      </w:pPr>
    </w:p>
    <w:p w14:paraId="39B09A72" w14:textId="77777777" w:rsidR="00AE649D" w:rsidRPr="005F59DC" w:rsidRDefault="00AE649D" w:rsidP="00AE649D">
      <w:pPr>
        <w:rPr>
          <w:color w:val="1A1A1A"/>
          <w:sz w:val="24"/>
          <w:szCs w:val="24"/>
        </w:rPr>
      </w:pPr>
    </w:p>
    <w:p w14:paraId="4721E91F" w14:textId="77777777" w:rsidR="00AE649D" w:rsidRPr="005F59DC" w:rsidRDefault="00AE649D" w:rsidP="00AE649D">
      <w:pPr>
        <w:tabs>
          <w:tab w:val="left" w:pos="0"/>
        </w:tabs>
        <w:suppressAutoHyphens/>
        <w:spacing w:line="240" w:lineRule="atLeast"/>
        <w:rPr>
          <w:b/>
          <w:bCs/>
          <w:sz w:val="24"/>
          <w:szCs w:val="24"/>
        </w:rPr>
      </w:pPr>
      <w:r w:rsidRPr="005F59DC">
        <w:rPr>
          <w:b/>
          <w:bCs/>
          <w:sz w:val="24"/>
          <w:szCs w:val="24"/>
        </w:rPr>
        <w:t>ON-LINE POSTS (selected)</w:t>
      </w:r>
    </w:p>
    <w:p w14:paraId="7AF91EB4" w14:textId="77777777" w:rsidR="00AE649D" w:rsidRPr="005F59DC" w:rsidRDefault="00AE649D" w:rsidP="00AE649D">
      <w:pPr>
        <w:tabs>
          <w:tab w:val="left" w:pos="0"/>
        </w:tabs>
        <w:suppressAutoHyphens/>
        <w:spacing w:line="240" w:lineRule="atLeast"/>
        <w:rPr>
          <w:b/>
          <w:bCs/>
          <w:sz w:val="24"/>
          <w:szCs w:val="24"/>
        </w:rPr>
      </w:pPr>
    </w:p>
    <w:p w14:paraId="421BD46E" w14:textId="77777777" w:rsidR="00AE649D" w:rsidRPr="005F59DC" w:rsidRDefault="00AE649D" w:rsidP="00AE649D">
      <w:pPr>
        <w:numPr>
          <w:ilvl w:val="0"/>
          <w:numId w:val="1"/>
        </w:numPr>
        <w:tabs>
          <w:tab w:val="left" w:pos="0"/>
        </w:tabs>
        <w:suppressAutoHyphens/>
        <w:spacing w:line="240" w:lineRule="atLeast"/>
        <w:rPr>
          <w:bCs/>
          <w:sz w:val="24"/>
          <w:szCs w:val="24"/>
          <w:u w:val="single"/>
        </w:rPr>
      </w:pPr>
      <w:r w:rsidRPr="005F59DC">
        <w:rPr>
          <w:bCs/>
          <w:sz w:val="24"/>
          <w:szCs w:val="24"/>
          <w:u w:val="single"/>
        </w:rPr>
        <w:t>Cornerstone Builds a Reading Room</w:t>
      </w:r>
    </w:p>
    <w:p w14:paraId="40B14F4F" w14:textId="77777777" w:rsidR="00AE649D" w:rsidRPr="005F59DC" w:rsidRDefault="00000000" w:rsidP="00AE649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333333"/>
          <w:sz w:val="24"/>
          <w:szCs w:val="24"/>
        </w:rPr>
      </w:pPr>
      <w:hyperlink r:id="rId10" w:tgtFrame="_blank" w:history="1">
        <w:r w:rsidR="00AE649D" w:rsidRPr="005F59DC">
          <w:rPr>
            <w:bCs/>
            <w:color w:val="000000"/>
            <w:sz w:val="24"/>
            <w:szCs w:val="24"/>
            <w:u w:val="single"/>
          </w:rPr>
          <w:t>Transforming lives: The Liberal Arts and the college student</w:t>
        </w:r>
      </w:hyperlink>
    </w:p>
    <w:p w14:paraId="6D3C713F" w14:textId="77777777" w:rsidR="00AE649D" w:rsidRPr="000D09F3" w:rsidRDefault="00000000" w:rsidP="00AE649D">
      <w:pPr>
        <w:numPr>
          <w:ilvl w:val="0"/>
          <w:numId w:val="1"/>
        </w:numPr>
        <w:tabs>
          <w:tab w:val="left" w:pos="0"/>
        </w:tabs>
        <w:suppressAutoHyphens/>
        <w:spacing w:line="240" w:lineRule="atLeast"/>
        <w:rPr>
          <w:bCs/>
          <w:sz w:val="24"/>
          <w:szCs w:val="24"/>
        </w:rPr>
      </w:pPr>
      <w:hyperlink r:id="rId11" w:tgtFrame="_blank" w:history="1">
        <w:r w:rsidR="00AE649D" w:rsidRPr="005F59DC">
          <w:rPr>
            <w:bCs/>
            <w:color w:val="000000"/>
            <w:sz w:val="24"/>
            <w:szCs w:val="24"/>
            <w:u w:val="single"/>
          </w:rPr>
          <w:t>Why Purdue engineers read The Iliad</w:t>
        </w:r>
      </w:hyperlink>
    </w:p>
    <w:p w14:paraId="42D17F23" w14:textId="77777777" w:rsidR="00AE649D" w:rsidRPr="005F59DC" w:rsidRDefault="00AE649D" w:rsidP="00AE649D">
      <w:pPr>
        <w:tabs>
          <w:tab w:val="left" w:pos="-720"/>
        </w:tabs>
        <w:suppressAutoHyphens/>
        <w:spacing w:line="240" w:lineRule="atLeast"/>
        <w:rPr>
          <w:b/>
          <w:bCs/>
          <w:sz w:val="24"/>
          <w:szCs w:val="24"/>
        </w:rPr>
      </w:pPr>
    </w:p>
    <w:p w14:paraId="7A07484A" w14:textId="77777777" w:rsidR="00CD3E41" w:rsidRPr="00775425" w:rsidRDefault="00CD3E41" w:rsidP="00CD3E41">
      <w:pPr>
        <w:tabs>
          <w:tab w:val="left" w:pos="0"/>
        </w:tabs>
        <w:suppressAutoHyphens/>
        <w:spacing w:line="24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CLASSES TAUGHT</w:t>
      </w:r>
    </w:p>
    <w:p w14:paraId="046D3247" w14:textId="77777777" w:rsidR="00CD3E41" w:rsidRDefault="00CD3E41" w:rsidP="00CD3E41">
      <w:pPr>
        <w:tabs>
          <w:tab w:val="left" w:pos="0"/>
        </w:tabs>
        <w:suppressAutoHyphens/>
        <w:spacing w:line="240" w:lineRule="atLeast"/>
        <w:rPr>
          <w:b/>
          <w:bCs/>
          <w:sz w:val="24"/>
          <w:szCs w:val="24"/>
        </w:rPr>
      </w:pPr>
    </w:p>
    <w:p w14:paraId="6C2E76C7" w14:textId="77777777" w:rsidR="00CD3E41" w:rsidRPr="00544F7A" w:rsidRDefault="00CD3E41" w:rsidP="00CD3E41">
      <w:pPr>
        <w:tabs>
          <w:tab w:val="left" w:pos="0"/>
        </w:tabs>
        <w:suppressAutoHyphens/>
        <w:rPr>
          <w:bCs/>
          <w:sz w:val="24"/>
          <w:szCs w:val="24"/>
        </w:rPr>
      </w:pPr>
      <w:r w:rsidRPr="00544F7A">
        <w:rPr>
          <w:bCs/>
          <w:sz w:val="24"/>
          <w:szCs w:val="24"/>
        </w:rPr>
        <w:t>Transformati</w:t>
      </w:r>
      <w:r>
        <w:rPr>
          <w:bCs/>
          <w:sz w:val="24"/>
          <w:szCs w:val="24"/>
        </w:rPr>
        <w:t xml:space="preserve">ve Texts: </w:t>
      </w:r>
      <w:r w:rsidRPr="00544F7A">
        <w:rPr>
          <w:bCs/>
          <w:sz w:val="24"/>
          <w:szCs w:val="24"/>
        </w:rPr>
        <w:t>Communication</w:t>
      </w:r>
      <w:r>
        <w:rPr>
          <w:bCs/>
          <w:sz w:val="24"/>
          <w:szCs w:val="24"/>
        </w:rPr>
        <w:t xml:space="preserve"> and Critical Thinking</w:t>
      </w:r>
    </w:p>
    <w:p w14:paraId="4D8F97D8" w14:textId="77777777" w:rsidR="00CD3E41" w:rsidRPr="00AE649D" w:rsidRDefault="00CD3E41" w:rsidP="00CD3E41">
      <w:pPr>
        <w:tabs>
          <w:tab w:val="left" w:pos="0"/>
        </w:tabs>
        <w:suppressAutoHyphens/>
        <w:rPr>
          <w:bCs/>
          <w:sz w:val="24"/>
          <w:szCs w:val="24"/>
        </w:rPr>
      </w:pPr>
      <w:r w:rsidRPr="00AE649D">
        <w:rPr>
          <w:bCs/>
          <w:sz w:val="24"/>
          <w:szCs w:val="24"/>
        </w:rPr>
        <w:t>The History of England to 1660</w:t>
      </w:r>
    </w:p>
    <w:p w14:paraId="18C11482" w14:textId="77777777" w:rsidR="00CD3E41" w:rsidRPr="00AE649D" w:rsidRDefault="00CD3E41" w:rsidP="00CD3E41">
      <w:pPr>
        <w:tabs>
          <w:tab w:val="left" w:pos="0"/>
        </w:tabs>
        <w:suppressAutoHyphens/>
        <w:rPr>
          <w:bCs/>
          <w:sz w:val="24"/>
          <w:szCs w:val="24"/>
        </w:rPr>
      </w:pPr>
      <w:r w:rsidRPr="00AE649D">
        <w:rPr>
          <w:bCs/>
          <w:sz w:val="24"/>
          <w:szCs w:val="24"/>
        </w:rPr>
        <w:t>The History of England from 1660 to the present</w:t>
      </w:r>
    </w:p>
    <w:p w14:paraId="423C8D4D" w14:textId="77777777" w:rsidR="00CD3E41" w:rsidRPr="00AE649D" w:rsidRDefault="00CD3E41" w:rsidP="00CD3E41">
      <w:pPr>
        <w:tabs>
          <w:tab w:val="left" w:pos="0"/>
        </w:tabs>
        <w:suppressAutoHyphens/>
        <w:rPr>
          <w:bCs/>
          <w:sz w:val="24"/>
          <w:szCs w:val="24"/>
        </w:rPr>
      </w:pPr>
      <w:r w:rsidRPr="00AE649D">
        <w:rPr>
          <w:bCs/>
          <w:sz w:val="24"/>
          <w:szCs w:val="24"/>
        </w:rPr>
        <w:t>Honors Historical Writing and Research</w:t>
      </w:r>
    </w:p>
    <w:p w14:paraId="2805A727" w14:textId="77777777" w:rsidR="00CD3E41" w:rsidRPr="00AE649D" w:rsidRDefault="00CD3E41" w:rsidP="00CD3E41">
      <w:pPr>
        <w:tabs>
          <w:tab w:val="left" w:pos="0"/>
        </w:tabs>
        <w:suppressAutoHyphens/>
        <w:rPr>
          <w:bCs/>
          <w:sz w:val="24"/>
          <w:szCs w:val="24"/>
        </w:rPr>
      </w:pPr>
      <w:r w:rsidRPr="00AE649D">
        <w:rPr>
          <w:bCs/>
          <w:sz w:val="24"/>
          <w:szCs w:val="24"/>
        </w:rPr>
        <w:t>Introduction to Medieval Europe</w:t>
      </w:r>
    </w:p>
    <w:p w14:paraId="7BEA5762" w14:textId="77777777" w:rsidR="00CD3E41" w:rsidRPr="00AE649D" w:rsidRDefault="00CD3E41" w:rsidP="00CD3E41">
      <w:pPr>
        <w:tabs>
          <w:tab w:val="left" w:pos="0"/>
        </w:tabs>
        <w:suppressAutoHyphens/>
        <w:rPr>
          <w:bCs/>
          <w:sz w:val="24"/>
          <w:szCs w:val="24"/>
        </w:rPr>
      </w:pPr>
      <w:r w:rsidRPr="00AE649D">
        <w:rPr>
          <w:bCs/>
          <w:sz w:val="24"/>
          <w:szCs w:val="24"/>
        </w:rPr>
        <w:t>Shakespeare’s Kings: The History Plays</w:t>
      </w:r>
    </w:p>
    <w:p w14:paraId="68275119" w14:textId="77777777" w:rsidR="00CD3E41" w:rsidRPr="00AE649D" w:rsidRDefault="00CD3E41" w:rsidP="00CD3E41">
      <w:pPr>
        <w:tabs>
          <w:tab w:val="left" w:pos="0"/>
        </w:tabs>
        <w:suppressAutoHyphens/>
        <w:rPr>
          <w:bCs/>
          <w:sz w:val="24"/>
          <w:szCs w:val="24"/>
        </w:rPr>
      </w:pPr>
      <w:r w:rsidRPr="00AE649D">
        <w:rPr>
          <w:bCs/>
          <w:sz w:val="24"/>
          <w:szCs w:val="24"/>
        </w:rPr>
        <w:t>The History of Women in Early Modern Europe</w:t>
      </w:r>
    </w:p>
    <w:p w14:paraId="475F07B8" w14:textId="77777777" w:rsidR="00CD3E41" w:rsidRPr="00AE649D" w:rsidRDefault="00CD3E41" w:rsidP="00CD3E41">
      <w:pPr>
        <w:tabs>
          <w:tab w:val="left" w:pos="0"/>
        </w:tabs>
        <w:suppressAutoHyphens/>
        <w:rPr>
          <w:bCs/>
          <w:sz w:val="24"/>
          <w:szCs w:val="24"/>
        </w:rPr>
      </w:pPr>
      <w:r w:rsidRPr="00AE649D">
        <w:rPr>
          <w:bCs/>
          <w:sz w:val="24"/>
          <w:szCs w:val="24"/>
        </w:rPr>
        <w:t>The Historian’s Craft, History and Film</w:t>
      </w:r>
    </w:p>
    <w:p w14:paraId="23B7FD4E" w14:textId="77777777" w:rsidR="00CD3E41" w:rsidRPr="00AE649D" w:rsidRDefault="00CD3E41" w:rsidP="00CD3E41">
      <w:pPr>
        <w:tabs>
          <w:tab w:val="left" w:pos="0"/>
        </w:tabs>
        <w:suppressAutoHyphens/>
        <w:rPr>
          <w:bCs/>
          <w:sz w:val="24"/>
          <w:szCs w:val="24"/>
        </w:rPr>
      </w:pPr>
      <w:r w:rsidRPr="00AE649D">
        <w:rPr>
          <w:bCs/>
          <w:sz w:val="24"/>
          <w:szCs w:val="24"/>
        </w:rPr>
        <w:t>England under the Stuarts</w:t>
      </w:r>
    </w:p>
    <w:p w14:paraId="647D5C8B" w14:textId="77777777" w:rsidR="00CD3E41" w:rsidRPr="00AE649D" w:rsidRDefault="00CD3E41" w:rsidP="00CD3E41">
      <w:pPr>
        <w:tabs>
          <w:tab w:val="left" w:pos="0"/>
        </w:tabs>
        <w:suppressAutoHyphens/>
        <w:rPr>
          <w:bCs/>
          <w:sz w:val="24"/>
          <w:szCs w:val="24"/>
        </w:rPr>
      </w:pPr>
      <w:r w:rsidRPr="00AE649D">
        <w:rPr>
          <w:bCs/>
          <w:sz w:val="24"/>
          <w:szCs w:val="24"/>
        </w:rPr>
        <w:t>England under the Tudors</w:t>
      </w:r>
    </w:p>
    <w:p w14:paraId="38543E14" w14:textId="77777777" w:rsidR="00CD3E41" w:rsidRPr="00AE649D" w:rsidRDefault="00CD3E41" w:rsidP="00CD3E41">
      <w:pPr>
        <w:tabs>
          <w:tab w:val="left" w:pos="0"/>
        </w:tabs>
        <w:suppressAutoHyphens/>
        <w:rPr>
          <w:bCs/>
          <w:sz w:val="24"/>
          <w:szCs w:val="24"/>
        </w:rPr>
      </w:pPr>
      <w:r w:rsidRPr="00AE649D">
        <w:rPr>
          <w:bCs/>
          <w:sz w:val="24"/>
          <w:szCs w:val="24"/>
        </w:rPr>
        <w:t>History of Women in Early Modern Europe</w:t>
      </w:r>
    </w:p>
    <w:p w14:paraId="12DE493B" w14:textId="77777777" w:rsidR="00CD3E41" w:rsidRPr="00AE649D" w:rsidRDefault="00CD3E41" w:rsidP="00CD3E41">
      <w:pPr>
        <w:tabs>
          <w:tab w:val="left" w:pos="0"/>
        </w:tabs>
        <w:suppressAutoHyphens/>
        <w:rPr>
          <w:bCs/>
          <w:sz w:val="24"/>
          <w:szCs w:val="24"/>
        </w:rPr>
      </w:pPr>
      <w:r w:rsidRPr="00AE649D">
        <w:rPr>
          <w:bCs/>
          <w:sz w:val="24"/>
          <w:szCs w:val="24"/>
        </w:rPr>
        <w:t>Graduate Seminar: The Wars of the Roses</w:t>
      </w:r>
    </w:p>
    <w:p w14:paraId="74AC063E" w14:textId="77777777" w:rsidR="00CD3E41" w:rsidRPr="00AE649D" w:rsidRDefault="00CD3E41" w:rsidP="00CD3E41">
      <w:pPr>
        <w:tabs>
          <w:tab w:val="left" w:pos="0"/>
        </w:tabs>
        <w:suppressAutoHyphens/>
        <w:rPr>
          <w:bCs/>
          <w:sz w:val="24"/>
          <w:szCs w:val="24"/>
        </w:rPr>
      </w:pPr>
      <w:r w:rsidRPr="00AE649D">
        <w:rPr>
          <w:bCs/>
          <w:sz w:val="24"/>
          <w:szCs w:val="24"/>
        </w:rPr>
        <w:t>Graduate Seminar: Religion and Toleration in Early Modern England</w:t>
      </w:r>
    </w:p>
    <w:p w14:paraId="06786001" w14:textId="77777777" w:rsidR="00CD3E41" w:rsidRPr="00AE649D" w:rsidRDefault="00CD3E41" w:rsidP="00CD3E4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bCs/>
          <w:sz w:val="24"/>
          <w:szCs w:val="24"/>
        </w:rPr>
        <w:t>Graduate Seminar: The Atlantic World</w:t>
      </w:r>
    </w:p>
    <w:p w14:paraId="5307B3FE" w14:textId="77777777" w:rsidR="00CD3E41" w:rsidRPr="00AE649D" w:rsidRDefault="00CD3E41" w:rsidP="00CD3E41">
      <w:pPr>
        <w:tabs>
          <w:tab w:val="left" w:pos="-720"/>
          <w:tab w:val="left" w:pos="0"/>
        </w:tabs>
        <w:suppressAutoHyphens/>
        <w:spacing w:line="240" w:lineRule="atLeast"/>
        <w:rPr>
          <w:sz w:val="24"/>
          <w:szCs w:val="24"/>
        </w:rPr>
      </w:pPr>
    </w:p>
    <w:p w14:paraId="699108DD" w14:textId="77777777" w:rsidR="00CD3E41" w:rsidRDefault="00CD3E41" w:rsidP="00CD3E41"/>
    <w:p w14:paraId="7C0DEE35" w14:textId="4385802C" w:rsidR="00AE649D" w:rsidRDefault="00AE649D" w:rsidP="00AE649D">
      <w:pPr>
        <w:tabs>
          <w:tab w:val="left" w:pos="-720"/>
        </w:tabs>
        <w:suppressAutoHyphens/>
        <w:spacing w:line="240" w:lineRule="atLeast"/>
        <w:rPr>
          <w:b/>
          <w:bCs/>
          <w:sz w:val="24"/>
          <w:szCs w:val="24"/>
        </w:rPr>
      </w:pPr>
      <w:r w:rsidRPr="005F59DC">
        <w:rPr>
          <w:b/>
          <w:bCs/>
          <w:sz w:val="24"/>
          <w:szCs w:val="24"/>
        </w:rPr>
        <w:lastRenderedPageBreak/>
        <w:t>BOOK REVIEWS</w:t>
      </w:r>
    </w:p>
    <w:p w14:paraId="7392FA8C" w14:textId="68A2B049" w:rsidR="007C3F28" w:rsidRDefault="007C3F28" w:rsidP="00AE649D">
      <w:pPr>
        <w:tabs>
          <w:tab w:val="left" w:pos="-720"/>
        </w:tabs>
        <w:suppressAutoHyphens/>
        <w:spacing w:line="240" w:lineRule="atLeast"/>
        <w:rPr>
          <w:b/>
          <w:bCs/>
          <w:sz w:val="24"/>
          <w:szCs w:val="24"/>
        </w:rPr>
      </w:pPr>
    </w:p>
    <w:p w14:paraId="2CCE1DAD" w14:textId="77777777" w:rsidR="00F21F03" w:rsidRDefault="007C3F28" w:rsidP="007C3F28">
      <w:pPr>
        <w:rPr>
          <w:sz w:val="24"/>
          <w:szCs w:val="24"/>
        </w:rPr>
      </w:pPr>
      <w:r w:rsidRPr="007C3F28">
        <w:rPr>
          <w:sz w:val="24"/>
          <w:szCs w:val="24"/>
        </w:rPr>
        <w:t xml:space="preserve">Victor Stater, </w:t>
      </w:r>
      <w:r w:rsidRPr="007C3F28">
        <w:rPr>
          <w:i/>
          <w:iCs/>
          <w:sz w:val="24"/>
          <w:szCs w:val="24"/>
        </w:rPr>
        <w:t>Hoax: The Popish Plot That Never Was.</w:t>
      </w:r>
      <w:r w:rsidRPr="007C3F28">
        <w:rPr>
          <w:sz w:val="24"/>
          <w:szCs w:val="24"/>
        </w:rPr>
        <w:t xml:space="preserve"> Yale University Press, 2022, for</w:t>
      </w:r>
    </w:p>
    <w:p w14:paraId="518DD8F1" w14:textId="7A5541AC" w:rsidR="007C3F28" w:rsidRPr="007C3F28" w:rsidRDefault="007C3F28" w:rsidP="00F21F03">
      <w:pPr>
        <w:ind w:firstLine="720"/>
        <w:rPr>
          <w:i/>
          <w:iCs/>
          <w:sz w:val="24"/>
          <w:szCs w:val="24"/>
        </w:rPr>
      </w:pPr>
      <w:r w:rsidRPr="007C3F28">
        <w:rPr>
          <w:sz w:val="24"/>
          <w:szCs w:val="24"/>
        </w:rPr>
        <w:t xml:space="preserve"> </w:t>
      </w:r>
      <w:r w:rsidRPr="007C3F28">
        <w:rPr>
          <w:i/>
          <w:iCs/>
          <w:sz w:val="24"/>
          <w:szCs w:val="24"/>
        </w:rPr>
        <w:t>The</w:t>
      </w:r>
      <w:r w:rsidR="00F21F03">
        <w:rPr>
          <w:i/>
          <w:iCs/>
          <w:sz w:val="24"/>
          <w:szCs w:val="24"/>
        </w:rPr>
        <w:t xml:space="preserve"> </w:t>
      </w:r>
      <w:r w:rsidRPr="007C3F28">
        <w:rPr>
          <w:i/>
          <w:iCs/>
          <w:sz w:val="24"/>
          <w:szCs w:val="24"/>
        </w:rPr>
        <w:t>Journal of Modern History</w:t>
      </w:r>
      <w:r>
        <w:rPr>
          <w:sz w:val="24"/>
          <w:szCs w:val="24"/>
        </w:rPr>
        <w:t>, forthcoming 2023.</w:t>
      </w:r>
    </w:p>
    <w:p w14:paraId="3D7864FC" w14:textId="77777777" w:rsidR="00492FC1" w:rsidRDefault="00492FC1" w:rsidP="00AE649D">
      <w:pPr>
        <w:rPr>
          <w:sz w:val="24"/>
          <w:szCs w:val="24"/>
        </w:rPr>
      </w:pPr>
    </w:p>
    <w:p w14:paraId="4EC6E998" w14:textId="77777777" w:rsidR="00492FC1" w:rsidRDefault="00492FC1" w:rsidP="00AE649D">
      <w:pPr>
        <w:rPr>
          <w:sz w:val="24"/>
          <w:szCs w:val="24"/>
        </w:rPr>
      </w:pPr>
      <w:r w:rsidRPr="009B4C12">
        <w:rPr>
          <w:sz w:val="24"/>
          <w:szCs w:val="24"/>
        </w:rPr>
        <w:t>Sarah Ward Clavier</w:t>
      </w:r>
      <w:r>
        <w:rPr>
          <w:i/>
          <w:sz w:val="24"/>
          <w:szCs w:val="24"/>
        </w:rPr>
        <w:t xml:space="preserve">, </w:t>
      </w:r>
      <w:r w:rsidRPr="00492FC1">
        <w:rPr>
          <w:i/>
          <w:sz w:val="24"/>
          <w:szCs w:val="24"/>
        </w:rPr>
        <w:t>Royalism, Religion and Revolution: Wales, 1640-1688</w:t>
      </w:r>
      <w:r>
        <w:rPr>
          <w:sz w:val="24"/>
          <w:szCs w:val="24"/>
        </w:rPr>
        <w:t xml:space="preserve">. </w:t>
      </w:r>
      <w:r w:rsidRPr="009B4C12">
        <w:rPr>
          <w:sz w:val="24"/>
          <w:szCs w:val="24"/>
        </w:rPr>
        <w:t>Woodbridge, UK.,</w:t>
      </w:r>
    </w:p>
    <w:p w14:paraId="3FFC4216" w14:textId="3692F69F" w:rsidR="00492FC1" w:rsidRDefault="00492FC1" w:rsidP="00AE649D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B4C12">
        <w:rPr>
          <w:sz w:val="24"/>
          <w:szCs w:val="24"/>
        </w:rPr>
        <w:t xml:space="preserve"> The Boydell Press, 2021</w:t>
      </w:r>
      <w:r>
        <w:rPr>
          <w:sz w:val="24"/>
          <w:szCs w:val="24"/>
        </w:rPr>
        <w:t xml:space="preserve">) for </w:t>
      </w:r>
      <w:r w:rsidR="008C5120" w:rsidRPr="008C5120">
        <w:rPr>
          <w:i/>
          <w:sz w:val="24"/>
          <w:szCs w:val="24"/>
        </w:rPr>
        <w:t>Church History</w:t>
      </w:r>
      <w:r w:rsidR="008C5120">
        <w:rPr>
          <w:sz w:val="24"/>
          <w:szCs w:val="24"/>
        </w:rPr>
        <w:t>, forthcoming</w:t>
      </w:r>
      <w:r w:rsidR="007C3F28">
        <w:rPr>
          <w:sz w:val="24"/>
          <w:szCs w:val="24"/>
        </w:rPr>
        <w:t xml:space="preserve"> 2023</w:t>
      </w:r>
    </w:p>
    <w:p w14:paraId="4B8025FA" w14:textId="77777777" w:rsidR="00492FC1" w:rsidRPr="005F59DC" w:rsidRDefault="00492FC1" w:rsidP="00AE649D">
      <w:pPr>
        <w:rPr>
          <w:sz w:val="24"/>
          <w:szCs w:val="24"/>
        </w:rPr>
      </w:pPr>
    </w:p>
    <w:p w14:paraId="0E3DB573" w14:textId="77777777" w:rsidR="00AE649D" w:rsidRPr="005F59DC" w:rsidRDefault="00AE649D" w:rsidP="00AE649D">
      <w:pPr>
        <w:rPr>
          <w:i/>
          <w:sz w:val="24"/>
          <w:szCs w:val="24"/>
        </w:rPr>
      </w:pPr>
      <w:bookmarkStart w:id="12" w:name="_Hlk81734838"/>
      <w:bookmarkStart w:id="13" w:name="_Hlk63318915"/>
      <w:bookmarkStart w:id="14" w:name="_Hlk63049394"/>
      <w:r w:rsidRPr="005F59DC">
        <w:rPr>
          <w:sz w:val="24"/>
          <w:szCs w:val="24"/>
        </w:rPr>
        <w:t xml:space="preserve">John McTague, </w:t>
      </w:r>
      <w:r w:rsidRPr="005F59DC">
        <w:rPr>
          <w:i/>
          <w:sz w:val="24"/>
          <w:szCs w:val="24"/>
        </w:rPr>
        <w:t xml:space="preserve">Things That Didn’t Happen: Writing, Politics and the </w:t>
      </w:r>
      <w:proofErr w:type="spellStart"/>
      <w:r w:rsidRPr="005F59DC">
        <w:rPr>
          <w:i/>
          <w:sz w:val="24"/>
          <w:szCs w:val="24"/>
        </w:rPr>
        <w:t>Counterhistorical</w:t>
      </w:r>
      <w:proofErr w:type="spellEnd"/>
      <w:r w:rsidRPr="005F59DC">
        <w:rPr>
          <w:i/>
          <w:sz w:val="24"/>
          <w:szCs w:val="24"/>
        </w:rPr>
        <w:t>,</w:t>
      </w:r>
    </w:p>
    <w:p w14:paraId="7066B725" w14:textId="77777777" w:rsidR="00AD60D7" w:rsidRDefault="00AE649D" w:rsidP="00AE649D">
      <w:pPr>
        <w:rPr>
          <w:sz w:val="24"/>
          <w:szCs w:val="24"/>
        </w:rPr>
      </w:pPr>
      <w:r w:rsidRPr="005F59DC">
        <w:rPr>
          <w:i/>
          <w:sz w:val="24"/>
          <w:szCs w:val="24"/>
        </w:rPr>
        <w:tab/>
        <w:t>1678-1743</w:t>
      </w:r>
      <w:r w:rsidRPr="005F59DC">
        <w:rPr>
          <w:sz w:val="24"/>
          <w:szCs w:val="24"/>
        </w:rPr>
        <w:t xml:space="preserve"> (Woodbridge, UK, The Boydell Press, 2019), for </w:t>
      </w:r>
      <w:r w:rsidRPr="005F59DC">
        <w:rPr>
          <w:i/>
          <w:sz w:val="24"/>
          <w:szCs w:val="24"/>
        </w:rPr>
        <w:t>The Scriblerian</w:t>
      </w:r>
      <w:r w:rsidRPr="005F59DC">
        <w:rPr>
          <w:sz w:val="24"/>
          <w:szCs w:val="24"/>
        </w:rPr>
        <w:t xml:space="preserve">, </w:t>
      </w:r>
    </w:p>
    <w:p w14:paraId="2F8CF363" w14:textId="112BF1CB" w:rsidR="00AE649D" w:rsidRPr="005F59DC" w:rsidRDefault="00AD60D7" w:rsidP="00AE649D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7C3F28" w:rsidRPr="005F59DC">
        <w:rPr>
          <w:sz w:val="24"/>
          <w:szCs w:val="24"/>
        </w:rPr>
        <w:t>F</w:t>
      </w:r>
      <w:r w:rsidR="00AE649D" w:rsidRPr="005F59DC">
        <w:rPr>
          <w:sz w:val="24"/>
          <w:szCs w:val="24"/>
        </w:rPr>
        <w:t>orthcoming</w:t>
      </w:r>
      <w:bookmarkEnd w:id="12"/>
      <w:r w:rsidR="007C3F28">
        <w:rPr>
          <w:sz w:val="24"/>
          <w:szCs w:val="24"/>
        </w:rPr>
        <w:t>, 2023.</w:t>
      </w:r>
    </w:p>
    <w:p w14:paraId="4D61FB00" w14:textId="77777777" w:rsidR="00AE649D" w:rsidRPr="005F59DC" w:rsidRDefault="00AE649D" w:rsidP="00AE649D">
      <w:pPr>
        <w:rPr>
          <w:sz w:val="24"/>
          <w:szCs w:val="24"/>
        </w:rPr>
      </w:pPr>
    </w:p>
    <w:bookmarkEnd w:id="13"/>
    <w:p w14:paraId="42E70744" w14:textId="77777777" w:rsidR="00AE649D" w:rsidRPr="005F59DC" w:rsidRDefault="00AE649D" w:rsidP="00AE649D">
      <w:pPr>
        <w:rPr>
          <w:sz w:val="24"/>
          <w:szCs w:val="24"/>
        </w:rPr>
      </w:pPr>
      <w:r w:rsidRPr="005F59DC">
        <w:rPr>
          <w:sz w:val="24"/>
          <w:szCs w:val="24"/>
        </w:rPr>
        <w:t xml:space="preserve">David R. Como, </w:t>
      </w:r>
      <w:r w:rsidRPr="005F59DC">
        <w:rPr>
          <w:i/>
          <w:sz w:val="24"/>
          <w:szCs w:val="24"/>
        </w:rPr>
        <w:t>Radical Parliamentarians and the English Civil War</w:t>
      </w:r>
      <w:r w:rsidRPr="005F59DC">
        <w:rPr>
          <w:sz w:val="24"/>
          <w:szCs w:val="24"/>
        </w:rPr>
        <w:t xml:space="preserve"> (Oxford: Oxford</w:t>
      </w:r>
    </w:p>
    <w:p w14:paraId="340E947F" w14:textId="77777777" w:rsidR="00AE649D" w:rsidRPr="005F59DC" w:rsidRDefault="00AE649D" w:rsidP="00AE649D">
      <w:pPr>
        <w:ind w:firstLine="720"/>
        <w:rPr>
          <w:sz w:val="24"/>
          <w:szCs w:val="24"/>
        </w:rPr>
      </w:pPr>
      <w:r w:rsidRPr="005F59DC">
        <w:rPr>
          <w:sz w:val="24"/>
          <w:szCs w:val="24"/>
        </w:rPr>
        <w:t xml:space="preserve"> University Press, 2018), for </w:t>
      </w:r>
      <w:r w:rsidRPr="005F59DC">
        <w:rPr>
          <w:i/>
          <w:sz w:val="24"/>
          <w:szCs w:val="24"/>
        </w:rPr>
        <w:t>Journal of Modern History</w:t>
      </w:r>
      <w:r w:rsidRPr="005F59DC">
        <w:rPr>
          <w:sz w:val="24"/>
          <w:szCs w:val="24"/>
        </w:rPr>
        <w:t>, 92/4 (December 2020), 931</w:t>
      </w:r>
      <w:r w:rsidR="00AD60D7">
        <w:rPr>
          <w:sz w:val="24"/>
          <w:szCs w:val="24"/>
        </w:rPr>
        <w:t>-</w:t>
      </w:r>
      <w:r w:rsidRPr="005F59DC">
        <w:rPr>
          <w:sz w:val="24"/>
          <w:szCs w:val="24"/>
        </w:rPr>
        <w:t>33.</w:t>
      </w:r>
    </w:p>
    <w:p w14:paraId="2E6388FB" w14:textId="77777777" w:rsidR="00AE649D" w:rsidRPr="005F59DC" w:rsidRDefault="00AE649D" w:rsidP="00AE649D">
      <w:pPr>
        <w:rPr>
          <w:sz w:val="24"/>
          <w:szCs w:val="24"/>
        </w:rPr>
      </w:pPr>
    </w:p>
    <w:p w14:paraId="3B8ACB8B" w14:textId="77777777" w:rsidR="00AE649D" w:rsidRPr="005F59DC" w:rsidRDefault="00AE649D" w:rsidP="00AE649D">
      <w:pPr>
        <w:rPr>
          <w:i/>
          <w:sz w:val="24"/>
          <w:szCs w:val="24"/>
        </w:rPr>
      </w:pPr>
      <w:r w:rsidRPr="005F59DC">
        <w:rPr>
          <w:sz w:val="24"/>
          <w:szCs w:val="24"/>
        </w:rPr>
        <w:t xml:space="preserve">Gary S. De Krey, </w:t>
      </w:r>
      <w:r w:rsidRPr="005F59DC">
        <w:rPr>
          <w:i/>
          <w:sz w:val="24"/>
          <w:szCs w:val="24"/>
        </w:rPr>
        <w:t xml:space="preserve">Following the </w:t>
      </w:r>
      <w:proofErr w:type="spellStart"/>
      <w:r w:rsidRPr="005F59DC">
        <w:rPr>
          <w:i/>
          <w:sz w:val="24"/>
          <w:szCs w:val="24"/>
        </w:rPr>
        <w:t>Levellers</w:t>
      </w:r>
      <w:proofErr w:type="spellEnd"/>
      <w:r w:rsidRPr="005F59DC">
        <w:rPr>
          <w:i/>
          <w:sz w:val="24"/>
          <w:szCs w:val="24"/>
        </w:rPr>
        <w:t>, vol. One: Political and Religious Radicals in the</w:t>
      </w:r>
    </w:p>
    <w:p w14:paraId="56AF5C7A" w14:textId="77777777" w:rsidR="00AE649D" w:rsidRPr="005F59DC" w:rsidRDefault="00AE649D" w:rsidP="00AE649D">
      <w:pPr>
        <w:rPr>
          <w:i/>
          <w:sz w:val="24"/>
          <w:szCs w:val="24"/>
        </w:rPr>
      </w:pPr>
      <w:r w:rsidRPr="005F59DC">
        <w:rPr>
          <w:i/>
          <w:sz w:val="24"/>
          <w:szCs w:val="24"/>
        </w:rPr>
        <w:t xml:space="preserve">             English Civil War and Revolution, 1645–1649</w:t>
      </w:r>
      <w:r w:rsidRPr="005F59DC">
        <w:rPr>
          <w:sz w:val="24"/>
          <w:szCs w:val="24"/>
        </w:rPr>
        <w:t>. </w:t>
      </w:r>
      <w:r w:rsidRPr="005F59DC">
        <w:rPr>
          <w:i/>
          <w:sz w:val="24"/>
          <w:szCs w:val="24"/>
        </w:rPr>
        <w:t xml:space="preserve">Following the </w:t>
      </w:r>
      <w:proofErr w:type="spellStart"/>
      <w:r w:rsidRPr="005F59DC">
        <w:rPr>
          <w:i/>
          <w:sz w:val="24"/>
          <w:szCs w:val="24"/>
        </w:rPr>
        <w:t>Levellers</w:t>
      </w:r>
      <w:proofErr w:type="spellEnd"/>
      <w:r w:rsidRPr="005F59DC">
        <w:rPr>
          <w:i/>
          <w:sz w:val="24"/>
          <w:szCs w:val="24"/>
        </w:rPr>
        <w:t>, vol. Two:</w:t>
      </w:r>
    </w:p>
    <w:p w14:paraId="207B8B04" w14:textId="77777777" w:rsidR="00AE649D" w:rsidRPr="005F59DC" w:rsidRDefault="00AE649D" w:rsidP="00AE649D">
      <w:pPr>
        <w:ind w:left="720"/>
        <w:rPr>
          <w:sz w:val="24"/>
          <w:szCs w:val="24"/>
        </w:rPr>
      </w:pPr>
      <w:r w:rsidRPr="005F59DC">
        <w:rPr>
          <w:i/>
          <w:sz w:val="24"/>
          <w:szCs w:val="24"/>
        </w:rPr>
        <w:t xml:space="preserve">English Political and Religious Radicals from the Commonwealth to the Glorious Revolution, 1649–1688 </w:t>
      </w:r>
      <w:r w:rsidRPr="005F59DC">
        <w:rPr>
          <w:sz w:val="24"/>
          <w:szCs w:val="24"/>
        </w:rPr>
        <w:t xml:space="preserve">(New York: Palgrave Macmillan. 2017), for </w:t>
      </w:r>
      <w:r w:rsidRPr="005F59DC">
        <w:rPr>
          <w:i/>
          <w:sz w:val="24"/>
          <w:szCs w:val="24"/>
        </w:rPr>
        <w:t>American Historical Review</w:t>
      </w:r>
      <w:r w:rsidRPr="005F59DC">
        <w:rPr>
          <w:sz w:val="24"/>
          <w:szCs w:val="24"/>
        </w:rPr>
        <w:t>, 125/5 (December 2020): 1970-1971.</w:t>
      </w:r>
    </w:p>
    <w:bookmarkEnd w:id="14"/>
    <w:p w14:paraId="3E90D200" w14:textId="77777777" w:rsidR="00AE649D" w:rsidRPr="005F59DC" w:rsidRDefault="00AE649D" w:rsidP="00AE649D">
      <w:pPr>
        <w:ind w:hanging="720"/>
        <w:rPr>
          <w:sz w:val="24"/>
          <w:szCs w:val="24"/>
        </w:rPr>
      </w:pPr>
    </w:p>
    <w:p w14:paraId="54D510A8" w14:textId="77777777" w:rsidR="00AE649D" w:rsidRPr="005F59DC" w:rsidRDefault="00AE649D" w:rsidP="00AE649D">
      <w:pPr>
        <w:rPr>
          <w:sz w:val="24"/>
          <w:szCs w:val="24"/>
        </w:rPr>
      </w:pPr>
      <w:r w:rsidRPr="005F59DC">
        <w:rPr>
          <w:sz w:val="24"/>
          <w:szCs w:val="24"/>
        </w:rPr>
        <w:t xml:space="preserve">Carne Font, </w:t>
      </w:r>
      <w:r w:rsidRPr="005F59DC">
        <w:rPr>
          <w:i/>
          <w:sz w:val="24"/>
          <w:szCs w:val="24"/>
        </w:rPr>
        <w:t xml:space="preserve">Women’s Prophetic Writings in </w:t>
      </w:r>
      <w:proofErr w:type="gramStart"/>
      <w:r w:rsidRPr="005F59DC">
        <w:rPr>
          <w:i/>
          <w:sz w:val="24"/>
          <w:szCs w:val="24"/>
        </w:rPr>
        <w:t>Seventeenth-Century Britain</w:t>
      </w:r>
      <w:proofErr w:type="gramEnd"/>
      <w:r w:rsidRPr="005F59DC">
        <w:rPr>
          <w:sz w:val="24"/>
          <w:szCs w:val="24"/>
        </w:rPr>
        <w:t>. (London: Routledge,</w:t>
      </w:r>
    </w:p>
    <w:p w14:paraId="0CECE1E3" w14:textId="77777777" w:rsidR="00AE649D" w:rsidRPr="005F59DC" w:rsidRDefault="00AE649D" w:rsidP="00AE649D">
      <w:pPr>
        <w:ind w:firstLine="720"/>
        <w:rPr>
          <w:sz w:val="24"/>
          <w:szCs w:val="24"/>
        </w:rPr>
      </w:pPr>
      <w:r w:rsidRPr="005F59DC">
        <w:rPr>
          <w:sz w:val="24"/>
          <w:szCs w:val="24"/>
        </w:rPr>
        <w:t xml:space="preserve">2018) for </w:t>
      </w:r>
      <w:r w:rsidRPr="005F59DC">
        <w:rPr>
          <w:i/>
          <w:sz w:val="24"/>
          <w:szCs w:val="24"/>
        </w:rPr>
        <w:t>Seventeenth-Century News</w:t>
      </w:r>
      <w:r w:rsidRPr="005F59DC">
        <w:rPr>
          <w:sz w:val="24"/>
          <w:szCs w:val="24"/>
        </w:rPr>
        <w:t>, 76 (2018), 188-90.</w:t>
      </w:r>
    </w:p>
    <w:p w14:paraId="76A287AB" w14:textId="77777777" w:rsidR="00AE649D" w:rsidRPr="005F59DC" w:rsidRDefault="00AE649D" w:rsidP="00AE649D">
      <w:pPr>
        <w:tabs>
          <w:tab w:val="left" w:pos="-720"/>
        </w:tabs>
        <w:suppressAutoHyphens/>
        <w:rPr>
          <w:b/>
          <w:bCs/>
          <w:sz w:val="24"/>
          <w:szCs w:val="24"/>
        </w:rPr>
      </w:pPr>
    </w:p>
    <w:p w14:paraId="543BB2E4" w14:textId="77777777" w:rsidR="00AE649D" w:rsidRPr="005F59DC" w:rsidRDefault="00AE649D" w:rsidP="00AE649D">
      <w:pPr>
        <w:tabs>
          <w:tab w:val="left" w:pos="-720"/>
        </w:tabs>
        <w:suppressAutoHyphens/>
        <w:ind w:hanging="720"/>
        <w:rPr>
          <w:i/>
          <w:sz w:val="24"/>
          <w:szCs w:val="24"/>
        </w:rPr>
      </w:pPr>
      <w:r w:rsidRPr="005F59DC">
        <w:rPr>
          <w:sz w:val="24"/>
          <w:szCs w:val="24"/>
        </w:rPr>
        <w:tab/>
        <w:t xml:space="preserve">Christopher F. Loar, </w:t>
      </w:r>
      <w:r w:rsidRPr="005F59DC">
        <w:rPr>
          <w:i/>
          <w:sz w:val="24"/>
          <w:szCs w:val="24"/>
        </w:rPr>
        <w:t>Political Magic: British Fictions of Savagery and Sovereignty, 1650-</w:t>
      </w:r>
    </w:p>
    <w:p w14:paraId="114AB3C4" w14:textId="77777777" w:rsidR="00AE649D" w:rsidRPr="005F59DC" w:rsidRDefault="00AE649D" w:rsidP="00AE649D">
      <w:pPr>
        <w:tabs>
          <w:tab w:val="left" w:pos="-720"/>
        </w:tabs>
        <w:suppressAutoHyphens/>
        <w:ind w:hanging="720"/>
        <w:rPr>
          <w:sz w:val="24"/>
          <w:szCs w:val="24"/>
        </w:rPr>
      </w:pPr>
      <w:r w:rsidRPr="005F59DC">
        <w:rPr>
          <w:i/>
          <w:sz w:val="24"/>
          <w:szCs w:val="24"/>
        </w:rPr>
        <w:tab/>
      </w:r>
      <w:r w:rsidRPr="005F59DC">
        <w:rPr>
          <w:i/>
          <w:sz w:val="24"/>
          <w:szCs w:val="24"/>
        </w:rPr>
        <w:tab/>
        <w:t>1750</w:t>
      </w:r>
      <w:r w:rsidRPr="005F59DC">
        <w:rPr>
          <w:sz w:val="24"/>
          <w:szCs w:val="24"/>
        </w:rPr>
        <w:t xml:space="preserve">. (New York: Fordham Press, 2015) for </w:t>
      </w:r>
      <w:r w:rsidRPr="005F59DC">
        <w:rPr>
          <w:i/>
          <w:sz w:val="24"/>
          <w:szCs w:val="24"/>
        </w:rPr>
        <w:t>The Scriblerian</w:t>
      </w:r>
      <w:r w:rsidRPr="005F59DC">
        <w:rPr>
          <w:sz w:val="24"/>
          <w:szCs w:val="24"/>
        </w:rPr>
        <w:t>, XLVIII-XLIX/1-2 (Spring</w:t>
      </w:r>
    </w:p>
    <w:p w14:paraId="79DF1EFF" w14:textId="77777777" w:rsidR="00AE649D" w:rsidRPr="005F59DC" w:rsidRDefault="00AE649D" w:rsidP="00AE649D">
      <w:pPr>
        <w:tabs>
          <w:tab w:val="left" w:pos="-720"/>
        </w:tabs>
        <w:suppressAutoHyphens/>
        <w:ind w:hanging="720"/>
        <w:rPr>
          <w:sz w:val="24"/>
          <w:szCs w:val="24"/>
        </w:rPr>
      </w:pPr>
      <w:r w:rsidRPr="005F59DC">
        <w:rPr>
          <w:sz w:val="24"/>
          <w:szCs w:val="24"/>
        </w:rPr>
        <w:tab/>
      </w:r>
      <w:r w:rsidRPr="005F59DC">
        <w:rPr>
          <w:sz w:val="24"/>
          <w:szCs w:val="24"/>
        </w:rPr>
        <w:tab/>
        <w:t>&amp; Autumn, 2016), 187-89.</w:t>
      </w:r>
    </w:p>
    <w:p w14:paraId="7FB510B2" w14:textId="77777777" w:rsidR="00AE649D" w:rsidRPr="005F59DC" w:rsidRDefault="00AE649D" w:rsidP="00AE649D">
      <w:pPr>
        <w:tabs>
          <w:tab w:val="left" w:pos="-720"/>
        </w:tabs>
        <w:suppressAutoHyphens/>
        <w:spacing w:line="240" w:lineRule="atLeast"/>
        <w:rPr>
          <w:bCs/>
          <w:sz w:val="24"/>
          <w:szCs w:val="24"/>
        </w:rPr>
      </w:pPr>
    </w:p>
    <w:p w14:paraId="604E8ACD" w14:textId="77777777" w:rsidR="00AE649D" w:rsidRPr="005F59DC" w:rsidRDefault="00AE649D" w:rsidP="00AE649D">
      <w:pPr>
        <w:pStyle w:val="Heading1"/>
        <w:spacing w:before="0" w:beforeAutospacing="0" w:after="0" w:afterAutospacing="0"/>
        <w:rPr>
          <w:b w:val="0"/>
          <w:i/>
          <w:sz w:val="24"/>
          <w:szCs w:val="24"/>
        </w:rPr>
      </w:pPr>
      <w:r w:rsidRPr="005F59DC">
        <w:rPr>
          <w:b w:val="0"/>
          <w:sz w:val="24"/>
          <w:szCs w:val="24"/>
        </w:rPr>
        <w:t xml:space="preserve">Brent S. Sirota, </w:t>
      </w:r>
      <w:r w:rsidRPr="005F59DC">
        <w:rPr>
          <w:b w:val="0"/>
          <w:i/>
          <w:sz w:val="24"/>
          <w:szCs w:val="24"/>
        </w:rPr>
        <w:t>The Christian Monitors: The Church of England and the Age of Benevolence,</w:t>
      </w:r>
    </w:p>
    <w:p w14:paraId="402FCA57" w14:textId="77777777" w:rsidR="00AE649D" w:rsidRPr="005F59DC" w:rsidRDefault="00AE649D" w:rsidP="00AE649D">
      <w:pPr>
        <w:pStyle w:val="Heading1"/>
        <w:spacing w:before="0" w:beforeAutospacing="0" w:after="0" w:afterAutospacing="0"/>
        <w:ind w:left="720" w:firstLine="60"/>
        <w:rPr>
          <w:b w:val="0"/>
          <w:sz w:val="24"/>
          <w:szCs w:val="24"/>
          <w:lang w:val="en-US"/>
        </w:rPr>
      </w:pPr>
      <w:r w:rsidRPr="005F59DC">
        <w:rPr>
          <w:b w:val="0"/>
          <w:i/>
          <w:sz w:val="24"/>
          <w:szCs w:val="24"/>
        </w:rPr>
        <w:t>1680-1730</w:t>
      </w:r>
      <w:r w:rsidRPr="005F59DC">
        <w:rPr>
          <w:b w:val="0"/>
          <w:sz w:val="24"/>
          <w:szCs w:val="24"/>
        </w:rPr>
        <w:t xml:space="preserve"> (New Haven, 2014) for </w:t>
      </w:r>
      <w:r w:rsidRPr="005F59DC">
        <w:rPr>
          <w:b w:val="0"/>
          <w:i/>
          <w:sz w:val="24"/>
          <w:szCs w:val="24"/>
        </w:rPr>
        <w:t>Journal of Modern History</w:t>
      </w:r>
      <w:r w:rsidRPr="005F59DC">
        <w:rPr>
          <w:b w:val="0"/>
          <w:sz w:val="24"/>
          <w:szCs w:val="24"/>
        </w:rPr>
        <w:t>, 8</w:t>
      </w:r>
      <w:r w:rsidRPr="005F59DC">
        <w:rPr>
          <w:b w:val="0"/>
          <w:sz w:val="24"/>
          <w:szCs w:val="24"/>
          <w:lang w:val="en-US"/>
        </w:rPr>
        <w:t>7/</w:t>
      </w:r>
      <w:r w:rsidRPr="005F59DC">
        <w:rPr>
          <w:b w:val="0"/>
          <w:sz w:val="24"/>
          <w:szCs w:val="24"/>
        </w:rPr>
        <w:t xml:space="preserve"> 4 </w:t>
      </w:r>
      <w:r w:rsidRPr="005F59DC">
        <w:rPr>
          <w:b w:val="0"/>
          <w:sz w:val="24"/>
          <w:szCs w:val="24"/>
          <w:lang w:val="en-US"/>
        </w:rPr>
        <w:t>(</w:t>
      </w:r>
      <w:r w:rsidRPr="005F59DC">
        <w:rPr>
          <w:b w:val="0"/>
          <w:sz w:val="24"/>
          <w:szCs w:val="24"/>
        </w:rPr>
        <w:t>December 2015</w:t>
      </w:r>
      <w:r w:rsidRPr="005F59DC">
        <w:rPr>
          <w:b w:val="0"/>
          <w:sz w:val="24"/>
          <w:szCs w:val="24"/>
          <w:lang w:val="en-US"/>
        </w:rPr>
        <w:t>), 955-956.</w:t>
      </w:r>
    </w:p>
    <w:p w14:paraId="04724CB7" w14:textId="77777777" w:rsidR="00AE649D" w:rsidRPr="005F59DC" w:rsidRDefault="00AE649D" w:rsidP="00AE649D">
      <w:pPr>
        <w:pStyle w:val="Heading1"/>
        <w:spacing w:before="0" w:beforeAutospacing="0" w:after="0" w:afterAutospacing="0"/>
        <w:ind w:left="720" w:firstLine="60"/>
        <w:rPr>
          <w:b w:val="0"/>
          <w:sz w:val="24"/>
          <w:szCs w:val="24"/>
        </w:rPr>
      </w:pPr>
      <w:r w:rsidRPr="005F59DC">
        <w:rPr>
          <w:b w:val="0"/>
          <w:sz w:val="24"/>
          <w:szCs w:val="24"/>
        </w:rPr>
        <w:t xml:space="preserve"> </w:t>
      </w:r>
    </w:p>
    <w:p w14:paraId="2FF5CB8B" w14:textId="77777777" w:rsidR="00AE649D" w:rsidRPr="005F59DC" w:rsidRDefault="00AE649D" w:rsidP="00AE649D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 w:rsidRPr="005F59DC">
        <w:rPr>
          <w:bCs/>
          <w:sz w:val="24"/>
          <w:szCs w:val="24"/>
        </w:rPr>
        <w:t>Charlies Spencer</w:t>
      </w:r>
      <w:r w:rsidRPr="005F59DC">
        <w:rPr>
          <w:b/>
          <w:bCs/>
          <w:sz w:val="24"/>
          <w:szCs w:val="24"/>
        </w:rPr>
        <w:t xml:space="preserve">, </w:t>
      </w:r>
      <w:r w:rsidRPr="005F59DC">
        <w:rPr>
          <w:i/>
          <w:sz w:val="24"/>
          <w:szCs w:val="24"/>
        </w:rPr>
        <w:t>Killers of the King: The Men Who Dared To Execute Charles I</w:t>
      </w:r>
      <w:r w:rsidRPr="005F59DC">
        <w:rPr>
          <w:sz w:val="24"/>
          <w:szCs w:val="24"/>
        </w:rPr>
        <w:t xml:space="preserve"> (London:</w:t>
      </w:r>
    </w:p>
    <w:p w14:paraId="038E5CC8" w14:textId="77777777" w:rsidR="00AE649D" w:rsidRPr="005F59DC" w:rsidRDefault="00AE649D" w:rsidP="00AE649D">
      <w:pPr>
        <w:tabs>
          <w:tab w:val="left" w:pos="-720"/>
        </w:tabs>
        <w:suppressAutoHyphens/>
        <w:spacing w:line="240" w:lineRule="atLeast"/>
        <w:rPr>
          <w:b/>
          <w:bCs/>
          <w:sz w:val="24"/>
          <w:szCs w:val="24"/>
        </w:rPr>
      </w:pPr>
      <w:r w:rsidRPr="005F59DC">
        <w:rPr>
          <w:sz w:val="24"/>
          <w:szCs w:val="24"/>
        </w:rPr>
        <w:tab/>
        <w:t xml:space="preserve"> Bloomsbury Press, 2014) for </w:t>
      </w:r>
      <w:r w:rsidRPr="005F59DC">
        <w:rPr>
          <w:i/>
          <w:sz w:val="24"/>
          <w:szCs w:val="24"/>
        </w:rPr>
        <w:t>Milton Quarterly</w:t>
      </w:r>
      <w:r w:rsidRPr="005F59DC">
        <w:rPr>
          <w:sz w:val="24"/>
          <w:szCs w:val="24"/>
        </w:rPr>
        <w:t>, 49/3 (October 2015), 200-202.</w:t>
      </w:r>
    </w:p>
    <w:p w14:paraId="078A0A80" w14:textId="77777777" w:rsidR="00AE649D" w:rsidRPr="005F59DC" w:rsidRDefault="00AE649D" w:rsidP="00AE649D">
      <w:pPr>
        <w:rPr>
          <w:sz w:val="24"/>
          <w:szCs w:val="24"/>
        </w:rPr>
      </w:pPr>
    </w:p>
    <w:p w14:paraId="55C1798F" w14:textId="77777777" w:rsidR="00AE649D" w:rsidRPr="005F59DC" w:rsidRDefault="00AE649D" w:rsidP="00AE649D">
      <w:pPr>
        <w:rPr>
          <w:i/>
          <w:sz w:val="24"/>
          <w:szCs w:val="24"/>
        </w:rPr>
      </w:pPr>
      <w:r w:rsidRPr="005F59DC">
        <w:rPr>
          <w:color w:val="000000"/>
          <w:sz w:val="24"/>
          <w:szCs w:val="24"/>
        </w:rPr>
        <w:t xml:space="preserve">Mary Astell, </w:t>
      </w:r>
      <w:r w:rsidRPr="005F59DC">
        <w:rPr>
          <w:i/>
          <w:sz w:val="24"/>
          <w:szCs w:val="24"/>
        </w:rPr>
        <w:t>The Christian Religion as Professed by a Daughter of the Church of England</w:t>
      </w:r>
    </w:p>
    <w:p w14:paraId="7A615177" w14:textId="77777777" w:rsidR="00AE649D" w:rsidRPr="005F59DC" w:rsidRDefault="00AE649D" w:rsidP="00AE649D">
      <w:pPr>
        <w:ind w:left="720" w:firstLine="60"/>
        <w:rPr>
          <w:color w:val="000000"/>
          <w:sz w:val="24"/>
          <w:szCs w:val="24"/>
        </w:rPr>
      </w:pPr>
      <w:r w:rsidRPr="005F59DC">
        <w:rPr>
          <w:sz w:val="24"/>
          <w:szCs w:val="24"/>
        </w:rPr>
        <w:t>(1705)</w:t>
      </w:r>
      <w:r w:rsidRPr="005F59DC">
        <w:rPr>
          <w:color w:val="000000"/>
          <w:sz w:val="24"/>
          <w:szCs w:val="24"/>
        </w:rPr>
        <w:t>, edited by Jacqueline Broad</w:t>
      </w:r>
      <w:r w:rsidRPr="005F59DC">
        <w:rPr>
          <w:sz w:val="24"/>
          <w:szCs w:val="24"/>
        </w:rPr>
        <w:t xml:space="preserve"> (Centre for Reformation and Renaissance Studies, 2013)</w:t>
      </w:r>
      <w:r w:rsidRPr="005F59DC">
        <w:rPr>
          <w:color w:val="000000"/>
          <w:sz w:val="24"/>
          <w:szCs w:val="24"/>
        </w:rPr>
        <w:t xml:space="preserve"> for </w:t>
      </w:r>
      <w:r w:rsidRPr="005F59DC">
        <w:rPr>
          <w:i/>
          <w:iCs/>
          <w:color w:val="000000"/>
          <w:sz w:val="24"/>
          <w:szCs w:val="24"/>
        </w:rPr>
        <w:t>Early Modern Women</w:t>
      </w:r>
      <w:r w:rsidRPr="005F59DC">
        <w:rPr>
          <w:i/>
          <w:color w:val="000000"/>
          <w:sz w:val="24"/>
          <w:szCs w:val="24"/>
        </w:rPr>
        <w:t>: An Interdisciplinary Journal</w:t>
      </w:r>
      <w:r w:rsidRPr="005F59DC">
        <w:rPr>
          <w:color w:val="000000"/>
          <w:sz w:val="24"/>
          <w:szCs w:val="24"/>
        </w:rPr>
        <w:t>, 9/2 (2015), 252-55.</w:t>
      </w:r>
    </w:p>
    <w:p w14:paraId="027F3F5D" w14:textId="77777777" w:rsidR="00AE649D" w:rsidRPr="005F59DC" w:rsidRDefault="00AE649D" w:rsidP="00AE649D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</w:p>
    <w:p w14:paraId="66AE9372" w14:textId="77777777" w:rsidR="00AE649D" w:rsidRPr="005F59DC" w:rsidRDefault="00AE649D" w:rsidP="00AE649D">
      <w:pPr>
        <w:widowControl/>
        <w:shd w:val="clear" w:color="auto" w:fill="FFFFFF"/>
        <w:autoSpaceDE/>
        <w:autoSpaceDN/>
        <w:adjustRightInd/>
        <w:spacing w:line="285" w:lineRule="atLeast"/>
        <w:ind w:right="150"/>
        <w:textAlignment w:val="baseline"/>
        <w:rPr>
          <w:i/>
          <w:sz w:val="24"/>
          <w:szCs w:val="24"/>
        </w:rPr>
      </w:pPr>
      <w:r w:rsidRPr="005F59DC">
        <w:rPr>
          <w:sz w:val="24"/>
          <w:szCs w:val="24"/>
        </w:rPr>
        <w:t xml:space="preserve">Tim Harris and Stephen Taylor, eds., </w:t>
      </w:r>
      <w:r w:rsidRPr="005F59DC">
        <w:rPr>
          <w:i/>
          <w:sz w:val="24"/>
          <w:szCs w:val="24"/>
        </w:rPr>
        <w:t>The Final Crisis of the Stuart Monarchy: The Revolution</w:t>
      </w:r>
    </w:p>
    <w:p w14:paraId="525B7340" w14:textId="77777777" w:rsidR="00AE649D" w:rsidRPr="005F59DC" w:rsidRDefault="00AE649D" w:rsidP="00AE649D">
      <w:pPr>
        <w:widowControl/>
        <w:shd w:val="clear" w:color="auto" w:fill="FFFFFF"/>
        <w:autoSpaceDE/>
        <w:autoSpaceDN/>
        <w:adjustRightInd/>
        <w:spacing w:line="285" w:lineRule="atLeast"/>
        <w:ind w:right="150"/>
        <w:textAlignment w:val="baseline"/>
        <w:rPr>
          <w:sz w:val="24"/>
          <w:szCs w:val="24"/>
        </w:rPr>
      </w:pPr>
      <w:r w:rsidRPr="005F59DC">
        <w:rPr>
          <w:i/>
          <w:sz w:val="24"/>
          <w:szCs w:val="24"/>
        </w:rPr>
        <w:tab/>
        <w:t xml:space="preserve"> of 1688-1691 in their British, Atlantic and European Contexts</w:t>
      </w:r>
      <w:r w:rsidRPr="005F59DC">
        <w:rPr>
          <w:sz w:val="24"/>
          <w:szCs w:val="24"/>
        </w:rPr>
        <w:t xml:space="preserve"> (Woodbridge, 2013)</w:t>
      </w:r>
    </w:p>
    <w:p w14:paraId="1961523E" w14:textId="77777777" w:rsidR="00AE649D" w:rsidRPr="005F59DC" w:rsidRDefault="00AE649D" w:rsidP="00AE649D">
      <w:pPr>
        <w:widowControl/>
        <w:shd w:val="clear" w:color="auto" w:fill="FFFFFF"/>
        <w:autoSpaceDE/>
        <w:autoSpaceDN/>
        <w:adjustRightInd/>
        <w:spacing w:line="285" w:lineRule="atLeast"/>
        <w:ind w:right="150"/>
        <w:textAlignment w:val="baseline"/>
        <w:rPr>
          <w:i/>
          <w:sz w:val="24"/>
          <w:szCs w:val="24"/>
        </w:rPr>
      </w:pPr>
      <w:r w:rsidRPr="005F59DC">
        <w:rPr>
          <w:sz w:val="24"/>
          <w:szCs w:val="24"/>
        </w:rPr>
        <w:tab/>
        <w:t xml:space="preserve"> for </w:t>
      </w:r>
      <w:r w:rsidRPr="005F59DC">
        <w:rPr>
          <w:i/>
          <w:sz w:val="24"/>
          <w:szCs w:val="24"/>
        </w:rPr>
        <w:t>The Journal of British Studies</w:t>
      </w:r>
      <w:r w:rsidRPr="005F59DC">
        <w:rPr>
          <w:sz w:val="24"/>
          <w:szCs w:val="24"/>
        </w:rPr>
        <w:t>, 53/4 (October 2014), 1039-1041.</w:t>
      </w:r>
    </w:p>
    <w:p w14:paraId="459CCEE4" w14:textId="77777777" w:rsidR="00AE649D" w:rsidRPr="005F59DC" w:rsidRDefault="00AE649D" w:rsidP="00AE649D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</w:p>
    <w:p w14:paraId="2BB9EDC7" w14:textId="77777777" w:rsidR="00AE649D" w:rsidRPr="005F59DC" w:rsidRDefault="00AE649D" w:rsidP="00AE649D">
      <w:pPr>
        <w:tabs>
          <w:tab w:val="left" w:pos="-720"/>
        </w:tabs>
        <w:suppressAutoHyphens/>
        <w:spacing w:line="240" w:lineRule="atLeast"/>
        <w:rPr>
          <w:i/>
          <w:sz w:val="24"/>
          <w:szCs w:val="24"/>
        </w:rPr>
      </w:pPr>
      <w:r w:rsidRPr="005F59DC">
        <w:rPr>
          <w:sz w:val="24"/>
          <w:szCs w:val="24"/>
        </w:rPr>
        <w:t xml:space="preserve">John C. Appleby, </w:t>
      </w:r>
      <w:r w:rsidRPr="005F59DC">
        <w:rPr>
          <w:i/>
          <w:sz w:val="24"/>
          <w:szCs w:val="24"/>
        </w:rPr>
        <w:t>Women and English Piracy, 1540-1720: Partners and Victims of Crime</w:t>
      </w:r>
    </w:p>
    <w:p w14:paraId="16E3A2D1" w14:textId="77777777" w:rsidR="00AE649D" w:rsidRPr="005F59DC" w:rsidRDefault="00AE649D" w:rsidP="00AE649D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 w:rsidRPr="005F59DC">
        <w:rPr>
          <w:i/>
          <w:sz w:val="24"/>
          <w:szCs w:val="24"/>
        </w:rPr>
        <w:tab/>
      </w:r>
      <w:r w:rsidRPr="005F59DC">
        <w:rPr>
          <w:sz w:val="24"/>
          <w:szCs w:val="24"/>
        </w:rPr>
        <w:t xml:space="preserve"> (Woodbridge, 2013) for </w:t>
      </w:r>
      <w:r w:rsidRPr="005F59DC">
        <w:rPr>
          <w:i/>
          <w:sz w:val="24"/>
          <w:szCs w:val="24"/>
        </w:rPr>
        <w:t>Seventeenth-Century News</w:t>
      </w:r>
      <w:r w:rsidRPr="005F59DC">
        <w:rPr>
          <w:sz w:val="24"/>
          <w:szCs w:val="24"/>
        </w:rPr>
        <w:t>, 72 (Fall 2014), 238-40.</w:t>
      </w:r>
    </w:p>
    <w:p w14:paraId="35E9F641" w14:textId="77777777" w:rsidR="00AE649D" w:rsidRPr="005F59DC" w:rsidRDefault="00AE649D" w:rsidP="00AE649D">
      <w:pPr>
        <w:tabs>
          <w:tab w:val="left" w:pos="-720"/>
        </w:tabs>
        <w:suppressAutoHyphens/>
        <w:spacing w:line="240" w:lineRule="atLeast"/>
        <w:rPr>
          <w:b/>
          <w:bCs/>
          <w:sz w:val="24"/>
          <w:szCs w:val="24"/>
        </w:rPr>
      </w:pPr>
    </w:p>
    <w:p w14:paraId="6B98FCA5" w14:textId="77777777" w:rsidR="00AE649D" w:rsidRPr="005F59DC" w:rsidRDefault="00AE649D" w:rsidP="00AE649D">
      <w:pPr>
        <w:rPr>
          <w:i/>
          <w:sz w:val="24"/>
          <w:szCs w:val="24"/>
        </w:rPr>
      </w:pPr>
      <w:r w:rsidRPr="005F59DC">
        <w:rPr>
          <w:sz w:val="24"/>
          <w:szCs w:val="24"/>
        </w:rPr>
        <w:lastRenderedPageBreak/>
        <w:t xml:space="preserve">Brett Wilson, </w:t>
      </w:r>
      <w:r w:rsidRPr="005F59DC">
        <w:rPr>
          <w:i/>
          <w:sz w:val="24"/>
          <w:szCs w:val="24"/>
        </w:rPr>
        <w:t>A Race of Female Patriots: Women and the Public Spirit on the British Stage,</w:t>
      </w:r>
    </w:p>
    <w:p w14:paraId="67212865" w14:textId="77777777" w:rsidR="00AE649D" w:rsidRPr="005F59DC" w:rsidRDefault="00AE649D" w:rsidP="00AE649D">
      <w:pPr>
        <w:ind w:firstLine="720"/>
        <w:rPr>
          <w:sz w:val="24"/>
          <w:szCs w:val="24"/>
        </w:rPr>
      </w:pPr>
      <w:r w:rsidRPr="005F59DC">
        <w:rPr>
          <w:i/>
          <w:sz w:val="24"/>
          <w:szCs w:val="24"/>
        </w:rPr>
        <w:t xml:space="preserve"> 1688-1745</w:t>
      </w:r>
      <w:r w:rsidRPr="005F59DC">
        <w:rPr>
          <w:sz w:val="24"/>
          <w:szCs w:val="24"/>
        </w:rPr>
        <w:t xml:space="preserve"> (Lewisburg, 2012) for </w:t>
      </w:r>
      <w:r w:rsidRPr="005F59DC">
        <w:rPr>
          <w:i/>
          <w:sz w:val="24"/>
          <w:szCs w:val="24"/>
        </w:rPr>
        <w:t>Modern Philology</w:t>
      </w:r>
      <w:r w:rsidRPr="005F59DC">
        <w:rPr>
          <w:sz w:val="24"/>
          <w:szCs w:val="24"/>
        </w:rPr>
        <w:t xml:space="preserve"> </w:t>
      </w:r>
      <w:r w:rsidRPr="005F59DC">
        <w:rPr>
          <w:rStyle w:val="exlresultdetails"/>
          <w:color w:val="32322F"/>
          <w:sz w:val="24"/>
          <w:szCs w:val="24"/>
          <w:bdr w:val="none" w:sz="0" w:space="0" w:color="auto" w:frame="1"/>
        </w:rPr>
        <w:t>111/3 (2014)</w:t>
      </w:r>
      <w:r w:rsidRPr="005F59DC">
        <w:rPr>
          <w:sz w:val="24"/>
          <w:szCs w:val="24"/>
        </w:rPr>
        <w:t>, 343-344.</w:t>
      </w:r>
    </w:p>
    <w:p w14:paraId="7E179E9A" w14:textId="77777777" w:rsidR="00AE649D" w:rsidRPr="005F59DC" w:rsidRDefault="00AE649D" w:rsidP="00AE649D">
      <w:pPr>
        <w:rPr>
          <w:sz w:val="24"/>
          <w:szCs w:val="24"/>
        </w:rPr>
      </w:pPr>
    </w:p>
    <w:p w14:paraId="6B2C7A12" w14:textId="77777777" w:rsidR="00AE649D" w:rsidRPr="005F59DC" w:rsidRDefault="00AE649D" w:rsidP="00AE649D">
      <w:pPr>
        <w:tabs>
          <w:tab w:val="left" w:pos="-720"/>
        </w:tabs>
        <w:suppressAutoHyphens/>
        <w:spacing w:line="240" w:lineRule="atLeast"/>
        <w:rPr>
          <w:b/>
          <w:bCs/>
          <w:sz w:val="24"/>
          <w:szCs w:val="24"/>
        </w:rPr>
      </w:pPr>
      <w:r w:rsidRPr="005F59DC">
        <w:rPr>
          <w:sz w:val="24"/>
          <w:szCs w:val="24"/>
        </w:rPr>
        <w:t xml:space="preserve">Jane Moore, ed., </w:t>
      </w:r>
      <w:r w:rsidRPr="005F59DC">
        <w:rPr>
          <w:i/>
          <w:sz w:val="24"/>
          <w:szCs w:val="24"/>
        </w:rPr>
        <w:t>Mary Wollstonecraft</w:t>
      </w:r>
      <w:r w:rsidRPr="005F59DC">
        <w:rPr>
          <w:sz w:val="24"/>
          <w:szCs w:val="24"/>
        </w:rPr>
        <w:t xml:space="preserve"> (Ashgate, 2012) for </w:t>
      </w:r>
      <w:r w:rsidRPr="005F59DC">
        <w:rPr>
          <w:i/>
          <w:sz w:val="24"/>
          <w:szCs w:val="24"/>
        </w:rPr>
        <w:t>The Historian</w:t>
      </w:r>
      <w:r w:rsidRPr="005F59DC">
        <w:rPr>
          <w:sz w:val="24"/>
          <w:szCs w:val="24"/>
        </w:rPr>
        <w:t xml:space="preserve"> 76/3 (2014), 658-59.</w:t>
      </w:r>
    </w:p>
    <w:p w14:paraId="2453F5C2" w14:textId="77777777" w:rsidR="00AE649D" w:rsidRPr="005F59DC" w:rsidRDefault="00AE649D" w:rsidP="00AE649D">
      <w:pPr>
        <w:tabs>
          <w:tab w:val="left" w:pos="396"/>
          <w:tab w:val="left" w:pos="684"/>
        </w:tabs>
        <w:spacing w:line="240" w:lineRule="exact"/>
        <w:jc w:val="both"/>
        <w:rPr>
          <w:color w:val="000000"/>
          <w:sz w:val="24"/>
          <w:szCs w:val="24"/>
        </w:rPr>
      </w:pPr>
    </w:p>
    <w:p w14:paraId="4407D8A3" w14:textId="77777777" w:rsidR="00AE649D" w:rsidRPr="005F59DC" w:rsidRDefault="00AE649D" w:rsidP="00AE649D">
      <w:pPr>
        <w:tabs>
          <w:tab w:val="left" w:pos="396"/>
          <w:tab w:val="left" w:pos="684"/>
        </w:tabs>
        <w:spacing w:line="240" w:lineRule="exact"/>
        <w:ind w:left="684" w:hanging="684"/>
        <w:jc w:val="both"/>
        <w:rPr>
          <w:sz w:val="24"/>
          <w:szCs w:val="24"/>
        </w:rPr>
      </w:pPr>
      <w:r w:rsidRPr="005F59DC">
        <w:rPr>
          <w:color w:val="000000"/>
          <w:sz w:val="24"/>
          <w:szCs w:val="24"/>
        </w:rPr>
        <w:t xml:space="preserve">Mark Stoyle, </w:t>
      </w:r>
      <w:r w:rsidRPr="005F59DC">
        <w:rPr>
          <w:i/>
          <w:iCs/>
          <w:color w:val="000000"/>
          <w:sz w:val="24"/>
          <w:szCs w:val="24"/>
        </w:rPr>
        <w:t>The Black Legend of Prince Rupert’s Dog: Witchcraft and</w:t>
      </w:r>
      <w:r w:rsidRPr="005F59DC">
        <w:rPr>
          <w:sz w:val="24"/>
          <w:szCs w:val="24"/>
        </w:rPr>
        <w:t xml:space="preserve"> </w:t>
      </w:r>
      <w:r w:rsidRPr="005F59DC">
        <w:rPr>
          <w:i/>
          <w:iCs/>
          <w:color w:val="000000"/>
          <w:sz w:val="24"/>
          <w:szCs w:val="24"/>
        </w:rPr>
        <w:t>Propaganda during the English Civil War</w:t>
      </w:r>
      <w:r w:rsidRPr="005F59DC">
        <w:rPr>
          <w:color w:val="000000"/>
          <w:sz w:val="24"/>
          <w:szCs w:val="24"/>
        </w:rPr>
        <w:t xml:space="preserve"> (Exeter, 2011) for </w:t>
      </w:r>
      <w:r w:rsidRPr="005F59DC">
        <w:rPr>
          <w:i/>
          <w:color w:val="000000"/>
          <w:sz w:val="24"/>
          <w:szCs w:val="24"/>
        </w:rPr>
        <w:t>Seventeenth-Century News</w:t>
      </w:r>
      <w:r w:rsidRPr="005F59DC">
        <w:rPr>
          <w:sz w:val="24"/>
          <w:szCs w:val="24"/>
        </w:rPr>
        <w:t xml:space="preserve"> </w:t>
      </w:r>
      <w:r w:rsidRPr="005F59DC">
        <w:rPr>
          <w:color w:val="000000"/>
          <w:sz w:val="24"/>
          <w:szCs w:val="24"/>
        </w:rPr>
        <w:t>70/2 (Summer 2012),</w:t>
      </w:r>
      <w:r w:rsidRPr="005F59DC">
        <w:rPr>
          <w:i/>
          <w:iCs/>
          <w:color w:val="000000"/>
          <w:sz w:val="24"/>
          <w:szCs w:val="24"/>
        </w:rPr>
        <w:t xml:space="preserve"> </w:t>
      </w:r>
      <w:r w:rsidRPr="005F59DC">
        <w:rPr>
          <w:color w:val="000000"/>
          <w:sz w:val="24"/>
          <w:szCs w:val="24"/>
        </w:rPr>
        <w:t>69-71.</w:t>
      </w:r>
    </w:p>
    <w:p w14:paraId="7C0EB1CA" w14:textId="77777777" w:rsidR="00AE649D" w:rsidRPr="005F59DC" w:rsidRDefault="00AE649D" w:rsidP="00AE649D">
      <w:pPr>
        <w:tabs>
          <w:tab w:val="left" w:pos="-720"/>
        </w:tabs>
        <w:suppressAutoHyphens/>
        <w:spacing w:line="240" w:lineRule="atLeast"/>
        <w:rPr>
          <w:i/>
          <w:iCs/>
          <w:color w:val="000000"/>
          <w:sz w:val="24"/>
          <w:szCs w:val="24"/>
        </w:rPr>
      </w:pPr>
    </w:p>
    <w:p w14:paraId="5AC784A6" w14:textId="77777777" w:rsidR="00AE649D" w:rsidRPr="005F59DC" w:rsidRDefault="00AE649D" w:rsidP="00AE649D">
      <w:pPr>
        <w:tabs>
          <w:tab w:val="left" w:pos="396"/>
          <w:tab w:val="left" w:pos="684"/>
        </w:tabs>
        <w:spacing w:line="240" w:lineRule="exact"/>
        <w:ind w:left="684" w:hanging="684"/>
        <w:rPr>
          <w:sz w:val="24"/>
          <w:szCs w:val="24"/>
        </w:rPr>
      </w:pPr>
      <w:r w:rsidRPr="005F59DC">
        <w:rPr>
          <w:sz w:val="24"/>
          <w:szCs w:val="24"/>
        </w:rPr>
        <w:t xml:space="preserve">Steven Pincus, </w:t>
      </w:r>
      <w:r w:rsidRPr="005F59DC">
        <w:rPr>
          <w:i/>
          <w:sz w:val="24"/>
          <w:szCs w:val="24"/>
        </w:rPr>
        <w:t>1688: The First Modern Revolution</w:t>
      </w:r>
      <w:r w:rsidRPr="005F59DC">
        <w:rPr>
          <w:sz w:val="24"/>
          <w:szCs w:val="24"/>
        </w:rPr>
        <w:t xml:space="preserve"> (Yale, 2009) for </w:t>
      </w:r>
      <w:r w:rsidRPr="005F59DC">
        <w:rPr>
          <w:i/>
          <w:sz w:val="24"/>
          <w:szCs w:val="24"/>
        </w:rPr>
        <w:t>Journal of British Studies</w:t>
      </w:r>
      <w:r w:rsidRPr="005F59DC">
        <w:rPr>
          <w:sz w:val="24"/>
          <w:szCs w:val="24"/>
        </w:rPr>
        <w:t xml:space="preserve"> 50/ 1 (January 2011), 206-208.</w:t>
      </w:r>
    </w:p>
    <w:p w14:paraId="3338AE4B" w14:textId="77777777" w:rsidR="00AE649D" w:rsidRPr="005F59DC" w:rsidRDefault="00AE649D" w:rsidP="00AE649D">
      <w:pPr>
        <w:tabs>
          <w:tab w:val="left" w:pos="396"/>
          <w:tab w:val="left" w:pos="684"/>
        </w:tabs>
        <w:spacing w:line="240" w:lineRule="exact"/>
        <w:ind w:left="684" w:hanging="684"/>
        <w:rPr>
          <w:sz w:val="24"/>
          <w:szCs w:val="24"/>
        </w:rPr>
      </w:pPr>
    </w:p>
    <w:p w14:paraId="208352DB" w14:textId="77777777" w:rsidR="00AE649D" w:rsidRDefault="00AE649D" w:rsidP="00AE649D">
      <w:pPr>
        <w:tabs>
          <w:tab w:val="left" w:pos="396"/>
          <w:tab w:val="left" w:pos="684"/>
        </w:tabs>
        <w:spacing w:line="240" w:lineRule="exact"/>
        <w:rPr>
          <w:i/>
          <w:sz w:val="24"/>
          <w:szCs w:val="24"/>
        </w:rPr>
      </w:pPr>
      <w:r w:rsidRPr="005F59DC">
        <w:rPr>
          <w:sz w:val="24"/>
          <w:szCs w:val="24"/>
        </w:rPr>
        <w:t xml:space="preserve">Tony Claydon, </w:t>
      </w:r>
      <w:r w:rsidRPr="005F59DC">
        <w:rPr>
          <w:i/>
          <w:sz w:val="24"/>
          <w:szCs w:val="24"/>
        </w:rPr>
        <w:t>Europe and the Making of Englan</w:t>
      </w:r>
      <w:r>
        <w:rPr>
          <w:i/>
          <w:sz w:val="24"/>
          <w:szCs w:val="24"/>
        </w:rPr>
        <w:t>d, 1660-1760</w:t>
      </w:r>
      <w:r>
        <w:rPr>
          <w:sz w:val="24"/>
          <w:szCs w:val="24"/>
        </w:rPr>
        <w:t xml:space="preserve"> (Cambridge, 2007) for </w:t>
      </w:r>
      <w:r>
        <w:rPr>
          <w:i/>
          <w:sz w:val="24"/>
          <w:szCs w:val="24"/>
        </w:rPr>
        <w:t>The</w:t>
      </w:r>
    </w:p>
    <w:p w14:paraId="690E6CB4" w14:textId="77777777" w:rsidR="00AE649D" w:rsidRDefault="00AE649D" w:rsidP="00AE649D">
      <w:pPr>
        <w:tabs>
          <w:tab w:val="left" w:pos="396"/>
          <w:tab w:val="left" w:pos="684"/>
        </w:tabs>
        <w:spacing w:line="240" w:lineRule="exact"/>
        <w:rPr>
          <w:sz w:val="24"/>
          <w:szCs w:val="24"/>
        </w:rPr>
      </w:pPr>
      <w:r>
        <w:rPr>
          <w:i/>
          <w:sz w:val="24"/>
          <w:szCs w:val="24"/>
        </w:rPr>
        <w:t xml:space="preserve">         Journal of Social History</w:t>
      </w:r>
      <w:r>
        <w:rPr>
          <w:sz w:val="24"/>
          <w:szCs w:val="24"/>
        </w:rPr>
        <w:t xml:space="preserve"> 39/3 (Winter 2009), 415.</w:t>
      </w:r>
    </w:p>
    <w:p w14:paraId="696D2ABA" w14:textId="77777777" w:rsidR="00AE649D" w:rsidRDefault="00AE649D" w:rsidP="00AE649D">
      <w:pPr>
        <w:tabs>
          <w:tab w:val="left" w:pos="396"/>
          <w:tab w:val="left" w:pos="684"/>
        </w:tabs>
        <w:spacing w:line="240" w:lineRule="exact"/>
        <w:rPr>
          <w:sz w:val="24"/>
          <w:szCs w:val="24"/>
        </w:rPr>
      </w:pPr>
    </w:p>
    <w:p w14:paraId="1C0D0CA5" w14:textId="77777777" w:rsidR="00AE649D" w:rsidRDefault="00AE649D" w:rsidP="00AE649D">
      <w:pPr>
        <w:tabs>
          <w:tab w:val="left" w:pos="396"/>
          <w:tab w:val="left" w:pos="684"/>
        </w:tabs>
        <w:spacing w:line="240" w:lineRule="exact"/>
        <w:ind w:left="684" w:hanging="684"/>
        <w:rPr>
          <w:sz w:val="24"/>
          <w:szCs w:val="24"/>
        </w:rPr>
      </w:pPr>
      <w:r>
        <w:rPr>
          <w:sz w:val="24"/>
          <w:szCs w:val="24"/>
        </w:rPr>
        <w:t xml:space="preserve">Patricia Springborg, </w:t>
      </w:r>
      <w:r w:rsidRPr="00A05B49">
        <w:rPr>
          <w:i/>
          <w:sz w:val="24"/>
          <w:szCs w:val="24"/>
        </w:rPr>
        <w:t>Mary Astell: Theorist of Freedom from Domination</w:t>
      </w:r>
      <w:r>
        <w:rPr>
          <w:sz w:val="24"/>
          <w:szCs w:val="24"/>
        </w:rPr>
        <w:t xml:space="preserve"> (Cambridge, 2006) for</w:t>
      </w:r>
      <w:r w:rsidRPr="00137D2E">
        <w:rPr>
          <w:sz w:val="24"/>
          <w:szCs w:val="24"/>
        </w:rPr>
        <w:t xml:space="preserve"> </w:t>
      </w:r>
      <w:r w:rsidRPr="00F1279A">
        <w:rPr>
          <w:i/>
          <w:sz w:val="24"/>
          <w:szCs w:val="24"/>
        </w:rPr>
        <w:t>Clio:</w:t>
      </w:r>
      <w:r>
        <w:rPr>
          <w:sz w:val="24"/>
          <w:szCs w:val="24"/>
        </w:rPr>
        <w:t xml:space="preserve"> </w:t>
      </w:r>
      <w:r w:rsidRPr="00A05B49">
        <w:rPr>
          <w:i/>
          <w:sz w:val="24"/>
          <w:szCs w:val="24"/>
        </w:rPr>
        <w:t xml:space="preserve">A </w:t>
      </w:r>
      <w:r>
        <w:rPr>
          <w:i/>
          <w:sz w:val="24"/>
          <w:szCs w:val="24"/>
        </w:rPr>
        <w:t>Journal of Literature, History and the Philosophy of History</w:t>
      </w:r>
      <w:r>
        <w:rPr>
          <w:sz w:val="24"/>
          <w:szCs w:val="24"/>
        </w:rPr>
        <w:t>, 37/2 (Spring 2008), 279-84.</w:t>
      </w:r>
    </w:p>
    <w:p w14:paraId="3BAADF12" w14:textId="77777777" w:rsidR="00AE649D" w:rsidRDefault="00AE649D" w:rsidP="00AE649D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</w:p>
    <w:p w14:paraId="253C9A2B" w14:textId="77777777" w:rsidR="00AE649D" w:rsidRDefault="00AE649D" w:rsidP="00AE649D">
      <w:pPr>
        <w:tabs>
          <w:tab w:val="left" w:pos="-720"/>
        </w:tabs>
        <w:suppressAutoHyphens/>
        <w:spacing w:line="240" w:lineRule="atLeast"/>
        <w:rPr>
          <w:i/>
          <w:sz w:val="24"/>
          <w:szCs w:val="24"/>
        </w:rPr>
      </w:pPr>
      <w:r>
        <w:rPr>
          <w:sz w:val="24"/>
          <w:szCs w:val="24"/>
        </w:rPr>
        <w:t xml:space="preserve">Charles Beem, </w:t>
      </w:r>
      <w:r w:rsidRPr="003C3EE3">
        <w:rPr>
          <w:i/>
          <w:sz w:val="24"/>
          <w:szCs w:val="24"/>
        </w:rPr>
        <w:t>The Lioness Roared: The Problems of Female Rule in English History</w:t>
      </w:r>
    </w:p>
    <w:p w14:paraId="20F33B4A" w14:textId="77777777" w:rsidR="00AE649D" w:rsidRDefault="00AE649D" w:rsidP="00AE649D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 (Palgrave, 2006) for </w:t>
      </w:r>
      <w:r w:rsidRPr="003C3EE3">
        <w:rPr>
          <w:i/>
          <w:sz w:val="24"/>
          <w:szCs w:val="24"/>
        </w:rPr>
        <w:t>Canadian Journal of History</w:t>
      </w:r>
      <w:r>
        <w:rPr>
          <w:sz w:val="24"/>
          <w:szCs w:val="24"/>
        </w:rPr>
        <w:t xml:space="preserve"> (Spring/Summer 2008), 131-32.</w:t>
      </w:r>
    </w:p>
    <w:p w14:paraId="2E364D4A" w14:textId="77777777" w:rsidR="00AE649D" w:rsidRDefault="00AE649D" w:rsidP="00AE649D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</w:p>
    <w:p w14:paraId="743FEDB1" w14:textId="77777777" w:rsidR="00AE649D" w:rsidRDefault="00AE649D" w:rsidP="00AE649D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James Daybell, ed. </w:t>
      </w:r>
      <w:r w:rsidRPr="003D2A24">
        <w:rPr>
          <w:i/>
          <w:sz w:val="24"/>
          <w:szCs w:val="24"/>
        </w:rPr>
        <w:t>Women &amp; Politics in Early Modern England, 1450-1700</w:t>
      </w:r>
      <w:r>
        <w:rPr>
          <w:sz w:val="24"/>
          <w:szCs w:val="24"/>
        </w:rPr>
        <w:t xml:space="preserve"> (Ashgate,</w:t>
      </w:r>
    </w:p>
    <w:p w14:paraId="538E8906" w14:textId="77777777" w:rsidR="00AE649D" w:rsidRDefault="00AE649D" w:rsidP="00AE649D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2004) for H-Albion (June 2007).</w:t>
      </w:r>
    </w:p>
    <w:p w14:paraId="1E2B9069" w14:textId="77777777" w:rsidR="00AE649D" w:rsidRDefault="00AE649D" w:rsidP="00AE649D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</w:p>
    <w:p w14:paraId="084FCED6" w14:textId="77777777" w:rsidR="00AE649D" w:rsidRDefault="00AE649D" w:rsidP="00AE649D">
      <w:pPr>
        <w:tabs>
          <w:tab w:val="left" w:pos="-720"/>
        </w:tabs>
        <w:suppressAutoHyphens/>
        <w:spacing w:line="240" w:lineRule="atLeast"/>
        <w:rPr>
          <w:i/>
          <w:sz w:val="24"/>
          <w:szCs w:val="24"/>
        </w:rPr>
      </w:pPr>
      <w:r>
        <w:rPr>
          <w:sz w:val="24"/>
          <w:szCs w:val="24"/>
        </w:rPr>
        <w:t xml:space="preserve">Paul Deslandes, </w:t>
      </w:r>
      <w:r>
        <w:rPr>
          <w:i/>
          <w:sz w:val="24"/>
          <w:szCs w:val="24"/>
        </w:rPr>
        <w:t xml:space="preserve">Oxbridge Men: British Masculinity and the Undergraduate Experience, </w:t>
      </w:r>
    </w:p>
    <w:p w14:paraId="78BE8E2D" w14:textId="77777777" w:rsidR="00AE649D" w:rsidRDefault="00AE649D" w:rsidP="00AE649D">
      <w:pPr>
        <w:tabs>
          <w:tab w:val="left" w:pos="-720"/>
        </w:tabs>
        <w:suppressAutoHyphens/>
        <w:spacing w:line="240" w:lineRule="atLeast"/>
        <w:ind w:left="720"/>
        <w:rPr>
          <w:sz w:val="24"/>
          <w:szCs w:val="24"/>
        </w:rPr>
      </w:pPr>
      <w:r>
        <w:rPr>
          <w:i/>
          <w:sz w:val="24"/>
          <w:szCs w:val="24"/>
        </w:rPr>
        <w:t>1850-1920</w:t>
      </w:r>
      <w:r>
        <w:rPr>
          <w:sz w:val="24"/>
          <w:szCs w:val="24"/>
        </w:rPr>
        <w:t xml:space="preserve"> (Bloomington, 2005) for </w:t>
      </w:r>
      <w:r>
        <w:rPr>
          <w:i/>
          <w:sz w:val="24"/>
          <w:szCs w:val="24"/>
        </w:rPr>
        <w:t>The Journal of Social History</w:t>
      </w:r>
      <w:r>
        <w:rPr>
          <w:sz w:val="24"/>
          <w:szCs w:val="24"/>
        </w:rPr>
        <w:t xml:space="preserve"> 1 (Fall 2007), 209-10.</w:t>
      </w:r>
    </w:p>
    <w:p w14:paraId="41615B85" w14:textId="77777777" w:rsidR="00AE649D" w:rsidRPr="0010575C" w:rsidRDefault="00AE649D" w:rsidP="00AE649D">
      <w:pPr>
        <w:tabs>
          <w:tab w:val="left" w:pos="-720"/>
        </w:tabs>
        <w:suppressAutoHyphens/>
        <w:spacing w:line="240" w:lineRule="atLeast"/>
        <w:ind w:left="720"/>
        <w:rPr>
          <w:sz w:val="24"/>
          <w:szCs w:val="24"/>
          <w:u w:val="single"/>
        </w:rPr>
      </w:pPr>
    </w:p>
    <w:p w14:paraId="4F00CADE" w14:textId="77777777" w:rsidR="00AE649D" w:rsidRDefault="00AE649D" w:rsidP="00AE649D">
      <w:pPr>
        <w:tabs>
          <w:tab w:val="left" w:pos="396"/>
          <w:tab w:val="left" w:pos="684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Abigail Williams, </w:t>
      </w:r>
      <w:r w:rsidRPr="003D2A24">
        <w:rPr>
          <w:i/>
          <w:sz w:val="24"/>
          <w:szCs w:val="24"/>
        </w:rPr>
        <w:t>Poetry &amp; the Creation of a Whig Literary Culture, 1681-1714</w:t>
      </w:r>
      <w:r>
        <w:rPr>
          <w:sz w:val="24"/>
          <w:szCs w:val="24"/>
        </w:rPr>
        <w:t xml:space="preserve"> (Oxford,</w:t>
      </w:r>
    </w:p>
    <w:p w14:paraId="6C738069" w14:textId="77777777" w:rsidR="00AE649D" w:rsidRDefault="00AE649D" w:rsidP="00AE649D">
      <w:pPr>
        <w:tabs>
          <w:tab w:val="left" w:pos="396"/>
          <w:tab w:val="left" w:pos="684"/>
        </w:tabs>
        <w:spacing w:line="240" w:lineRule="exact"/>
        <w:ind w:left="396"/>
        <w:rPr>
          <w:sz w:val="24"/>
          <w:szCs w:val="24"/>
        </w:rPr>
      </w:pPr>
      <w:r>
        <w:rPr>
          <w:sz w:val="24"/>
          <w:szCs w:val="24"/>
        </w:rPr>
        <w:t xml:space="preserve">      2005), for </w:t>
      </w:r>
      <w:r w:rsidRPr="003D2A24">
        <w:rPr>
          <w:i/>
          <w:sz w:val="24"/>
          <w:szCs w:val="24"/>
        </w:rPr>
        <w:t>The Scriblerian</w:t>
      </w:r>
      <w:r>
        <w:rPr>
          <w:sz w:val="24"/>
          <w:szCs w:val="24"/>
        </w:rPr>
        <w:t xml:space="preserve"> XXXIX/1 (Autumn 2006), 64-65.</w:t>
      </w:r>
    </w:p>
    <w:p w14:paraId="26122D37" w14:textId="77777777" w:rsidR="00AE649D" w:rsidRPr="00E54208" w:rsidRDefault="00AE649D" w:rsidP="00AE649D">
      <w:pPr>
        <w:tabs>
          <w:tab w:val="left" w:pos="396"/>
          <w:tab w:val="left" w:pos="684"/>
        </w:tabs>
        <w:spacing w:line="240" w:lineRule="exact"/>
        <w:ind w:left="396"/>
        <w:rPr>
          <w:sz w:val="24"/>
          <w:szCs w:val="24"/>
        </w:rPr>
      </w:pPr>
    </w:p>
    <w:p w14:paraId="225D4E34" w14:textId="77777777" w:rsidR="00AE649D" w:rsidRDefault="00AE649D" w:rsidP="00AE649D">
      <w:pPr>
        <w:tabs>
          <w:tab w:val="left" w:pos="396"/>
          <w:tab w:val="left" w:pos="684"/>
        </w:tabs>
        <w:spacing w:line="240" w:lineRule="exact"/>
        <w:rPr>
          <w:i/>
          <w:sz w:val="24"/>
          <w:szCs w:val="24"/>
        </w:rPr>
      </w:pPr>
      <w:r w:rsidRPr="00E54208">
        <w:rPr>
          <w:sz w:val="24"/>
          <w:szCs w:val="24"/>
        </w:rPr>
        <w:t xml:space="preserve">Barbara Taylor, </w:t>
      </w:r>
      <w:r w:rsidRPr="00E54208">
        <w:rPr>
          <w:i/>
          <w:sz w:val="24"/>
          <w:szCs w:val="24"/>
        </w:rPr>
        <w:t>Mary Wollstonecraft &amp; the Feminist Imagination</w:t>
      </w:r>
      <w:r>
        <w:rPr>
          <w:sz w:val="24"/>
          <w:szCs w:val="24"/>
        </w:rPr>
        <w:t xml:space="preserve"> (Cambridge</w:t>
      </w:r>
      <w:r w:rsidRPr="00E54208">
        <w:rPr>
          <w:sz w:val="24"/>
          <w:szCs w:val="24"/>
        </w:rPr>
        <w:t xml:space="preserve">, 2002), for </w:t>
      </w:r>
      <w:r w:rsidRPr="00E54208">
        <w:rPr>
          <w:i/>
          <w:sz w:val="24"/>
          <w:szCs w:val="24"/>
        </w:rPr>
        <w:t>The</w:t>
      </w:r>
    </w:p>
    <w:p w14:paraId="708DF5B5" w14:textId="77777777" w:rsidR="00AE649D" w:rsidRDefault="00AE649D" w:rsidP="00AE649D">
      <w:pPr>
        <w:tabs>
          <w:tab w:val="left" w:pos="396"/>
          <w:tab w:val="left" w:pos="684"/>
        </w:tabs>
        <w:spacing w:line="240" w:lineRule="exact"/>
        <w:rPr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ab/>
      </w:r>
      <w:r w:rsidRPr="00E54208">
        <w:rPr>
          <w:i/>
          <w:sz w:val="24"/>
          <w:szCs w:val="24"/>
        </w:rPr>
        <w:t xml:space="preserve"> Historian</w:t>
      </w:r>
      <w:r w:rsidRPr="00E54208">
        <w:rPr>
          <w:sz w:val="24"/>
          <w:szCs w:val="24"/>
        </w:rPr>
        <w:t>, 67/1 (Spring 2005), 170-71.</w:t>
      </w:r>
    </w:p>
    <w:p w14:paraId="11181246" w14:textId="77777777" w:rsidR="00AE649D" w:rsidRPr="00E54208" w:rsidRDefault="00AE649D" w:rsidP="00AE649D">
      <w:pPr>
        <w:tabs>
          <w:tab w:val="left" w:pos="396"/>
          <w:tab w:val="left" w:pos="684"/>
        </w:tabs>
        <w:spacing w:line="240" w:lineRule="exact"/>
        <w:ind w:left="684" w:hanging="684"/>
        <w:rPr>
          <w:sz w:val="24"/>
          <w:szCs w:val="24"/>
        </w:rPr>
      </w:pPr>
    </w:p>
    <w:p w14:paraId="6381C219" w14:textId="77777777" w:rsidR="00AE649D" w:rsidRDefault="00AE649D" w:rsidP="00AE649D">
      <w:pPr>
        <w:tabs>
          <w:tab w:val="left" w:pos="396"/>
          <w:tab w:val="left" w:pos="684"/>
        </w:tabs>
        <w:spacing w:line="240" w:lineRule="exact"/>
        <w:ind w:left="684" w:hanging="684"/>
        <w:rPr>
          <w:sz w:val="24"/>
          <w:szCs w:val="24"/>
        </w:rPr>
      </w:pPr>
      <w:r w:rsidRPr="00E54208">
        <w:rPr>
          <w:sz w:val="24"/>
          <w:szCs w:val="24"/>
        </w:rPr>
        <w:t xml:space="preserve">David Kuchta, </w:t>
      </w:r>
      <w:r w:rsidRPr="00E54208">
        <w:rPr>
          <w:i/>
          <w:sz w:val="24"/>
          <w:szCs w:val="24"/>
        </w:rPr>
        <w:t>The Three-Piece Suit and Modern Masculinity: England, 1550-1850</w:t>
      </w:r>
      <w:r w:rsidRPr="00E54208">
        <w:rPr>
          <w:sz w:val="24"/>
          <w:szCs w:val="24"/>
        </w:rPr>
        <w:t xml:space="preserve"> (Berkeley, 2002) for </w:t>
      </w:r>
      <w:r w:rsidRPr="00E54208">
        <w:rPr>
          <w:i/>
          <w:sz w:val="24"/>
          <w:szCs w:val="24"/>
        </w:rPr>
        <w:t>The Journal of Interdisciplinary History</w:t>
      </w:r>
      <w:r w:rsidRPr="00E54208">
        <w:rPr>
          <w:sz w:val="24"/>
          <w:szCs w:val="24"/>
        </w:rPr>
        <w:t>, (Spring 2004), 450-51.</w:t>
      </w:r>
    </w:p>
    <w:p w14:paraId="04001B8B" w14:textId="77777777" w:rsidR="00AE649D" w:rsidRDefault="00AE649D" w:rsidP="00AE649D">
      <w:pPr>
        <w:tabs>
          <w:tab w:val="left" w:pos="396"/>
          <w:tab w:val="left" w:pos="684"/>
        </w:tabs>
        <w:spacing w:line="240" w:lineRule="exact"/>
        <w:ind w:left="684" w:hanging="684"/>
        <w:rPr>
          <w:sz w:val="24"/>
          <w:szCs w:val="24"/>
        </w:rPr>
      </w:pPr>
    </w:p>
    <w:p w14:paraId="132D4A89" w14:textId="77777777" w:rsidR="00AE649D" w:rsidRDefault="00AE649D" w:rsidP="00AE649D">
      <w:pPr>
        <w:tabs>
          <w:tab w:val="left" w:pos="396"/>
          <w:tab w:val="left" w:pos="684"/>
        </w:tabs>
        <w:spacing w:line="240" w:lineRule="exact"/>
        <w:rPr>
          <w:sz w:val="24"/>
          <w:szCs w:val="24"/>
        </w:rPr>
      </w:pPr>
      <w:r w:rsidRPr="00E54208">
        <w:rPr>
          <w:sz w:val="24"/>
          <w:szCs w:val="24"/>
        </w:rPr>
        <w:t xml:space="preserve">Sharon </w:t>
      </w:r>
      <w:proofErr w:type="spellStart"/>
      <w:r w:rsidRPr="00E54208">
        <w:rPr>
          <w:sz w:val="24"/>
          <w:szCs w:val="24"/>
        </w:rPr>
        <w:t>Achinstein</w:t>
      </w:r>
      <w:proofErr w:type="spellEnd"/>
      <w:r w:rsidRPr="00E54208">
        <w:rPr>
          <w:sz w:val="24"/>
          <w:szCs w:val="24"/>
        </w:rPr>
        <w:t xml:space="preserve">, </w:t>
      </w:r>
      <w:r w:rsidRPr="00E54208">
        <w:rPr>
          <w:i/>
          <w:sz w:val="24"/>
          <w:szCs w:val="24"/>
        </w:rPr>
        <w:t>Literature &amp; Dissent in Milton’s England</w:t>
      </w:r>
      <w:r w:rsidRPr="00E54208">
        <w:rPr>
          <w:sz w:val="24"/>
          <w:szCs w:val="24"/>
        </w:rPr>
        <w:t xml:space="preserve"> (Cambridge, 2003) for </w:t>
      </w:r>
      <w:r w:rsidRPr="00F1279A">
        <w:rPr>
          <w:i/>
          <w:sz w:val="24"/>
          <w:szCs w:val="24"/>
        </w:rPr>
        <w:t>Clio:</w:t>
      </w:r>
      <w:r w:rsidRPr="00E54208">
        <w:rPr>
          <w:sz w:val="24"/>
          <w:szCs w:val="24"/>
        </w:rPr>
        <w:t xml:space="preserve"> A</w:t>
      </w:r>
    </w:p>
    <w:p w14:paraId="4B913599" w14:textId="77777777" w:rsidR="00AE649D" w:rsidRDefault="00AE649D" w:rsidP="00AE649D">
      <w:pPr>
        <w:tabs>
          <w:tab w:val="left" w:pos="396"/>
          <w:tab w:val="left" w:pos="684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Pr="00E54208">
        <w:rPr>
          <w:sz w:val="24"/>
          <w:szCs w:val="24"/>
        </w:rPr>
        <w:t xml:space="preserve"> </w:t>
      </w:r>
      <w:r w:rsidRPr="00E54208">
        <w:rPr>
          <w:i/>
          <w:sz w:val="24"/>
          <w:szCs w:val="24"/>
        </w:rPr>
        <w:t>Journal of Literature, History and the Philosophy of History</w:t>
      </w:r>
      <w:r w:rsidRPr="00E54208">
        <w:rPr>
          <w:sz w:val="24"/>
          <w:szCs w:val="24"/>
        </w:rPr>
        <w:t>, 33/3 (Spring 2004), 336-41.</w:t>
      </w:r>
      <w:r w:rsidRPr="00E54208">
        <w:rPr>
          <w:sz w:val="24"/>
          <w:szCs w:val="24"/>
        </w:rPr>
        <w:tab/>
      </w:r>
    </w:p>
    <w:p w14:paraId="1CC20188" w14:textId="77777777" w:rsidR="00AE649D" w:rsidRPr="00E54208" w:rsidRDefault="00AE649D" w:rsidP="00AE649D">
      <w:pPr>
        <w:tabs>
          <w:tab w:val="left" w:pos="396"/>
          <w:tab w:val="left" w:pos="684"/>
        </w:tabs>
        <w:spacing w:line="240" w:lineRule="exact"/>
        <w:ind w:left="684" w:hanging="684"/>
        <w:rPr>
          <w:sz w:val="24"/>
          <w:szCs w:val="24"/>
        </w:rPr>
      </w:pPr>
    </w:p>
    <w:p w14:paraId="59C174CE" w14:textId="77777777" w:rsidR="00AE649D" w:rsidRDefault="00AE649D" w:rsidP="00AE649D">
      <w:pPr>
        <w:tabs>
          <w:tab w:val="left" w:pos="396"/>
          <w:tab w:val="left" w:pos="684"/>
        </w:tabs>
        <w:spacing w:line="240" w:lineRule="exact"/>
        <w:ind w:left="684" w:hanging="684"/>
        <w:rPr>
          <w:sz w:val="24"/>
          <w:szCs w:val="24"/>
        </w:rPr>
      </w:pPr>
      <w:r w:rsidRPr="00E54208">
        <w:rPr>
          <w:sz w:val="24"/>
          <w:szCs w:val="24"/>
        </w:rPr>
        <w:t xml:space="preserve">Julia Rudolph, </w:t>
      </w:r>
      <w:r w:rsidRPr="00E54208">
        <w:rPr>
          <w:i/>
          <w:sz w:val="24"/>
          <w:szCs w:val="24"/>
        </w:rPr>
        <w:t>Revolution by Degrees: James Tyrrell &amp; Whig Political Thought in the Late Seventeenth</w:t>
      </w:r>
      <w:r w:rsidRPr="00E54208">
        <w:rPr>
          <w:sz w:val="24"/>
          <w:szCs w:val="24"/>
        </w:rPr>
        <w:t xml:space="preserve"> </w:t>
      </w:r>
      <w:r w:rsidRPr="00E54208">
        <w:rPr>
          <w:i/>
          <w:sz w:val="24"/>
          <w:szCs w:val="24"/>
        </w:rPr>
        <w:t>Century</w:t>
      </w:r>
      <w:r w:rsidRPr="00E54208">
        <w:rPr>
          <w:sz w:val="24"/>
          <w:szCs w:val="24"/>
        </w:rPr>
        <w:t xml:space="preserve"> (Palgrave, 2003) for H-Albion (June 2003).</w:t>
      </w:r>
    </w:p>
    <w:p w14:paraId="6DAAD7BA" w14:textId="77777777" w:rsidR="00AE649D" w:rsidRPr="00E54208" w:rsidRDefault="00AE649D" w:rsidP="00AE649D">
      <w:pPr>
        <w:tabs>
          <w:tab w:val="left" w:pos="396"/>
          <w:tab w:val="left" w:pos="684"/>
        </w:tabs>
        <w:spacing w:line="240" w:lineRule="exact"/>
        <w:ind w:left="684" w:hanging="684"/>
        <w:rPr>
          <w:sz w:val="24"/>
          <w:szCs w:val="24"/>
        </w:rPr>
      </w:pPr>
    </w:p>
    <w:p w14:paraId="4E22F30E" w14:textId="77777777" w:rsidR="00AE649D" w:rsidRPr="00D0285C" w:rsidRDefault="00AE649D" w:rsidP="00AE649D">
      <w:pPr>
        <w:tabs>
          <w:tab w:val="left" w:pos="396"/>
          <w:tab w:val="left" w:pos="684"/>
        </w:tabs>
        <w:spacing w:line="240" w:lineRule="exact"/>
        <w:ind w:left="684" w:hanging="684"/>
        <w:rPr>
          <w:iCs/>
          <w:sz w:val="24"/>
          <w:szCs w:val="24"/>
        </w:rPr>
      </w:pPr>
      <w:r w:rsidRPr="009A510B">
        <w:rPr>
          <w:sz w:val="24"/>
          <w:szCs w:val="24"/>
        </w:rPr>
        <w:t xml:space="preserve">A.J. Schutte, T. Kuehn, S.S. </w:t>
      </w:r>
      <w:proofErr w:type="spellStart"/>
      <w:r w:rsidRPr="009A510B">
        <w:rPr>
          <w:sz w:val="24"/>
          <w:szCs w:val="24"/>
        </w:rPr>
        <w:t>Menchi</w:t>
      </w:r>
      <w:proofErr w:type="spellEnd"/>
      <w:r w:rsidRPr="009A510B">
        <w:rPr>
          <w:sz w:val="24"/>
          <w:szCs w:val="24"/>
        </w:rPr>
        <w:t xml:space="preserve">, eds. </w:t>
      </w:r>
      <w:r w:rsidRPr="009A510B">
        <w:rPr>
          <w:i/>
          <w:iCs/>
          <w:sz w:val="24"/>
          <w:szCs w:val="24"/>
        </w:rPr>
        <w:t>Time, Space, and Women's Lives in Early Modern Europe</w:t>
      </w:r>
      <w:r>
        <w:rPr>
          <w:iCs/>
          <w:sz w:val="24"/>
          <w:szCs w:val="24"/>
        </w:rPr>
        <w:t xml:space="preserve"> (Kirksville: </w:t>
      </w:r>
      <w:r w:rsidRPr="009A510B">
        <w:rPr>
          <w:sz w:val="24"/>
          <w:szCs w:val="24"/>
        </w:rPr>
        <w:t xml:space="preserve">Truman State University Press, 2001) for </w:t>
      </w:r>
      <w:r w:rsidRPr="009A510B">
        <w:rPr>
          <w:i/>
          <w:iCs/>
          <w:sz w:val="24"/>
          <w:szCs w:val="24"/>
        </w:rPr>
        <w:t>History:  A Review of Books</w:t>
      </w:r>
      <w:r w:rsidRPr="009A510B">
        <w:rPr>
          <w:sz w:val="24"/>
          <w:szCs w:val="24"/>
        </w:rPr>
        <w:t xml:space="preserve"> 30 (Winter 2002), 69-70.</w:t>
      </w:r>
    </w:p>
    <w:p w14:paraId="2DD33CEC" w14:textId="77777777" w:rsidR="00AE649D" w:rsidRPr="00E54208" w:rsidRDefault="00AE649D" w:rsidP="00AE649D">
      <w:pPr>
        <w:tabs>
          <w:tab w:val="left" w:pos="396"/>
          <w:tab w:val="left" w:pos="684"/>
        </w:tabs>
        <w:spacing w:line="240" w:lineRule="exact"/>
        <w:ind w:left="684" w:hanging="684"/>
        <w:rPr>
          <w:sz w:val="24"/>
          <w:szCs w:val="24"/>
        </w:rPr>
      </w:pPr>
    </w:p>
    <w:p w14:paraId="1BD50599" w14:textId="77777777" w:rsidR="00AE649D" w:rsidRDefault="00AE649D" w:rsidP="00AE649D">
      <w:pPr>
        <w:tabs>
          <w:tab w:val="left" w:pos="396"/>
          <w:tab w:val="left" w:pos="684"/>
        </w:tabs>
        <w:spacing w:line="240" w:lineRule="exact"/>
        <w:ind w:left="684" w:hanging="684"/>
        <w:rPr>
          <w:sz w:val="24"/>
          <w:szCs w:val="24"/>
        </w:rPr>
      </w:pPr>
      <w:r w:rsidRPr="00E54208">
        <w:rPr>
          <w:sz w:val="24"/>
          <w:szCs w:val="24"/>
        </w:rPr>
        <w:t xml:space="preserve">Andrew D. Nicholls, </w:t>
      </w:r>
      <w:r w:rsidRPr="00E54208">
        <w:rPr>
          <w:i/>
          <w:iCs/>
          <w:sz w:val="24"/>
          <w:szCs w:val="24"/>
        </w:rPr>
        <w:t xml:space="preserve">The Jacobean Union:  A Reconsideration of British Civil Policies Under the </w:t>
      </w:r>
      <w:r w:rsidRPr="003E484F">
        <w:rPr>
          <w:i/>
          <w:iCs/>
          <w:sz w:val="24"/>
          <w:szCs w:val="24"/>
        </w:rPr>
        <w:t xml:space="preserve">Stuarts </w:t>
      </w:r>
      <w:r w:rsidRPr="003E484F">
        <w:rPr>
          <w:sz w:val="24"/>
          <w:szCs w:val="24"/>
        </w:rPr>
        <w:t>(</w:t>
      </w:r>
      <w:r w:rsidRPr="003E484F">
        <w:rPr>
          <w:color w:val="000000"/>
          <w:sz w:val="24"/>
          <w:szCs w:val="24"/>
          <w:shd w:val="clear" w:color="auto" w:fill="FFFFFF"/>
        </w:rPr>
        <w:t>Praeger</w:t>
      </w:r>
      <w:r>
        <w:rPr>
          <w:color w:val="000000"/>
          <w:sz w:val="24"/>
          <w:szCs w:val="24"/>
          <w:shd w:val="clear" w:color="auto" w:fill="FFFFFF"/>
        </w:rPr>
        <w:t xml:space="preserve">, </w:t>
      </w:r>
      <w:r w:rsidRPr="003E484F">
        <w:rPr>
          <w:sz w:val="24"/>
          <w:szCs w:val="24"/>
        </w:rPr>
        <w:t xml:space="preserve">1999) for </w:t>
      </w:r>
      <w:r w:rsidRPr="003E484F">
        <w:rPr>
          <w:i/>
          <w:iCs/>
          <w:sz w:val="24"/>
          <w:szCs w:val="24"/>
        </w:rPr>
        <w:t>The Historian</w:t>
      </w:r>
      <w:r w:rsidRPr="00E54208">
        <w:rPr>
          <w:sz w:val="24"/>
          <w:szCs w:val="24"/>
        </w:rPr>
        <w:t>, 63 (Summer 2001), 412-13.</w:t>
      </w:r>
    </w:p>
    <w:p w14:paraId="56448C95" w14:textId="77777777" w:rsidR="00AE649D" w:rsidRPr="00E54208" w:rsidRDefault="00AE649D" w:rsidP="00AE649D">
      <w:pPr>
        <w:tabs>
          <w:tab w:val="left" w:pos="396"/>
          <w:tab w:val="left" w:pos="684"/>
        </w:tabs>
        <w:spacing w:line="240" w:lineRule="exact"/>
        <w:ind w:left="684" w:hanging="684"/>
        <w:rPr>
          <w:sz w:val="24"/>
          <w:szCs w:val="24"/>
        </w:rPr>
      </w:pPr>
    </w:p>
    <w:p w14:paraId="1ED20D58" w14:textId="77777777" w:rsidR="00AE649D" w:rsidRDefault="00AE649D" w:rsidP="00AE649D">
      <w:pPr>
        <w:tabs>
          <w:tab w:val="left" w:pos="396"/>
          <w:tab w:val="left" w:pos="684"/>
        </w:tabs>
        <w:spacing w:line="240" w:lineRule="exact"/>
        <w:ind w:left="684" w:hanging="684"/>
        <w:rPr>
          <w:sz w:val="24"/>
          <w:szCs w:val="24"/>
        </w:rPr>
      </w:pPr>
      <w:r w:rsidRPr="00E54208">
        <w:rPr>
          <w:sz w:val="24"/>
          <w:szCs w:val="24"/>
        </w:rPr>
        <w:t xml:space="preserve">Devoney Looser, </w:t>
      </w:r>
      <w:r w:rsidRPr="00E54208">
        <w:rPr>
          <w:i/>
          <w:iCs/>
          <w:sz w:val="24"/>
          <w:szCs w:val="24"/>
        </w:rPr>
        <w:t>British Women Writers &amp; the Writing of History, 1670-1820</w:t>
      </w:r>
      <w:r>
        <w:rPr>
          <w:sz w:val="24"/>
          <w:szCs w:val="24"/>
        </w:rPr>
        <w:t xml:space="preserve"> (Baltimore</w:t>
      </w:r>
      <w:r w:rsidRPr="00E54208">
        <w:rPr>
          <w:sz w:val="24"/>
          <w:szCs w:val="24"/>
        </w:rPr>
        <w:t xml:space="preserve">, 2000) </w:t>
      </w:r>
      <w:r w:rsidRPr="00E54208">
        <w:rPr>
          <w:sz w:val="24"/>
          <w:szCs w:val="24"/>
        </w:rPr>
        <w:lastRenderedPageBreak/>
        <w:t>for H-Albion (June 2001); appeared in H-Women (August 2001).</w:t>
      </w:r>
    </w:p>
    <w:p w14:paraId="7B569AF1" w14:textId="77777777" w:rsidR="00AE649D" w:rsidRPr="00E54208" w:rsidRDefault="00AE649D" w:rsidP="00AE649D">
      <w:pPr>
        <w:tabs>
          <w:tab w:val="left" w:pos="396"/>
          <w:tab w:val="left" w:pos="684"/>
        </w:tabs>
        <w:spacing w:line="240" w:lineRule="exact"/>
        <w:ind w:left="684" w:hanging="684"/>
        <w:rPr>
          <w:sz w:val="24"/>
          <w:szCs w:val="24"/>
        </w:rPr>
      </w:pPr>
    </w:p>
    <w:p w14:paraId="448315AC" w14:textId="77777777" w:rsidR="00AE649D" w:rsidRDefault="00AE649D" w:rsidP="00AE649D">
      <w:pPr>
        <w:tabs>
          <w:tab w:val="left" w:pos="396"/>
          <w:tab w:val="left" w:pos="684"/>
        </w:tabs>
        <w:spacing w:line="240" w:lineRule="exact"/>
        <w:ind w:left="684" w:hanging="684"/>
        <w:rPr>
          <w:sz w:val="24"/>
          <w:szCs w:val="24"/>
        </w:rPr>
      </w:pPr>
      <w:r w:rsidRPr="00E54208">
        <w:rPr>
          <w:sz w:val="24"/>
          <w:szCs w:val="24"/>
        </w:rPr>
        <w:t xml:space="preserve">Rachel Weil, </w:t>
      </w:r>
      <w:r w:rsidRPr="00E54208">
        <w:rPr>
          <w:i/>
          <w:iCs/>
          <w:sz w:val="24"/>
          <w:szCs w:val="24"/>
        </w:rPr>
        <w:t>Political Passions:  Gender, The Family and Political Argument in England, 1680-1714</w:t>
      </w:r>
      <w:r w:rsidRPr="00E54208">
        <w:rPr>
          <w:sz w:val="24"/>
          <w:szCs w:val="24"/>
        </w:rPr>
        <w:t xml:space="preserve"> (Manchester, 1999) for </w:t>
      </w:r>
      <w:r w:rsidRPr="00E54208">
        <w:rPr>
          <w:i/>
          <w:iCs/>
          <w:sz w:val="24"/>
          <w:szCs w:val="24"/>
        </w:rPr>
        <w:t>The American Historical Review</w:t>
      </w:r>
      <w:r w:rsidRPr="00E54208">
        <w:rPr>
          <w:sz w:val="24"/>
          <w:szCs w:val="24"/>
        </w:rPr>
        <w:t xml:space="preserve"> 106 (April 2001), 641-42.</w:t>
      </w:r>
    </w:p>
    <w:p w14:paraId="73E346B7" w14:textId="77777777" w:rsidR="00AE649D" w:rsidRPr="00E54208" w:rsidRDefault="00AE649D" w:rsidP="00AE649D">
      <w:pPr>
        <w:tabs>
          <w:tab w:val="left" w:pos="396"/>
          <w:tab w:val="left" w:pos="684"/>
        </w:tabs>
        <w:spacing w:line="240" w:lineRule="exact"/>
        <w:ind w:left="684" w:hanging="684"/>
        <w:rPr>
          <w:sz w:val="24"/>
          <w:szCs w:val="24"/>
        </w:rPr>
      </w:pPr>
    </w:p>
    <w:p w14:paraId="711CD583" w14:textId="77777777" w:rsidR="00AE649D" w:rsidRPr="003E484F" w:rsidRDefault="00AE649D" w:rsidP="00AE649D">
      <w:pPr>
        <w:tabs>
          <w:tab w:val="left" w:pos="396"/>
          <w:tab w:val="left" w:pos="684"/>
        </w:tabs>
        <w:spacing w:line="240" w:lineRule="exact"/>
        <w:ind w:left="684" w:hanging="684"/>
        <w:rPr>
          <w:sz w:val="24"/>
          <w:szCs w:val="24"/>
        </w:rPr>
      </w:pPr>
      <w:r w:rsidRPr="00E54208">
        <w:rPr>
          <w:sz w:val="24"/>
          <w:szCs w:val="24"/>
        </w:rPr>
        <w:t xml:space="preserve">Barbara Caine and Glenda Sluga, </w:t>
      </w:r>
      <w:r w:rsidRPr="00E54208">
        <w:rPr>
          <w:i/>
          <w:iCs/>
          <w:sz w:val="24"/>
          <w:szCs w:val="24"/>
        </w:rPr>
        <w:t>Gendering European History, 1780-</w:t>
      </w:r>
      <w:r w:rsidRPr="003E484F">
        <w:rPr>
          <w:i/>
          <w:iCs/>
          <w:sz w:val="24"/>
          <w:szCs w:val="24"/>
        </w:rPr>
        <w:t>1920</w:t>
      </w:r>
      <w:r w:rsidRPr="003E484F">
        <w:rPr>
          <w:sz w:val="24"/>
          <w:szCs w:val="24"/>
        </w:rPr>
        <w:t xml:space="preserve"> (</w:t>
      </w:r>
      <w:r w:rsidRPr="003E484F">
        <w:rPr>
          <w:color w:val="000000"/>
          <w:sz w:val="24"/>
          <w:szCs w:val="24"/>
          <w:shd w:val="clear" w:color="auto" w:fill="FFFFFF"/>
        </w:rPr>
        <w:t xml:space="preserve">Continuum </w:t>
      </w:r>
      <w:r>
        <w:rPr>
          <w:color w:val="000000"/>
          <w:sz w:val="24"/>
          <w:szCs w:val="24"/>
          <w:shd w:val="clear" w:color="auto" w:fill="FFFFFF"/>
        </w:rPr>
        <w:t>International Publishing</w:t>
      </w:r>
      <w:r w:rsidRPr="003E484F">
        <w:rPr>
          <w:color w:val="000000"/>
          <w:sz w:val="24"/>
          <w:szCs w:val="24"/>
          <w:shd w:val="clear" w:color="auto" w:fill="FFFFFF"/>
        </w:rPr>
        <w:t>,</w:t>
      </w:r>
      <w:r w:rsidRPr="003E484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3E484F">
        <w:rPr>
          <w:sz w:val="24"/>
          <w:szCs w:val="24"/>
        </w:rPr>
        <w:t xml:space="preserve">1999) for </w:t>
      </w:r>
      <w:r>
        <w:rPr>
          <w:i/>
          <w:iCs/>
          <w:sz w:val="24"/>
          <w:szCs w:val="24"/>
        </w:rPr>
        <w:t xml:space="preserve">History: </w:t>
      </w:r>
      <w:r w:rsidRPr="003E484F">
        <w:rPr>
          <w:i/>
          <w:iCs/>
          <w:sz w:val="24"/>
          <w:szCs w:val="24"/>
        </w:rPr>
        <w:t>A Review of Books</w:t>
      </w:r>
      <w:r w:rsidRPr="003E48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28 </w:t>
      </w:r>
      <w:r w:rsidRPr="003E484F">
        <w:rPr>
          <w:sz w:val="24"/>
          <w:szCs w:val="24"/>
        </w:rPr>
        <w:t>(Summer 2000), 165-66.</w:t>
      </w:r>
    </w:p>
    <w:p w14:paraId="7A37E651" w14:textId="77777777" w:rsidR="00AE649D" w:rsidRPr="00E54208" w:rsidRDefault="00AE649D" w:rsidP="00AE649D">
      <w:pPr>
        <w:tabs>
          <w:tab w:val="left" w:pos="396"/>
          <w:tab w:val="left" w:pos="684"/>
        </w:tabs>
        <w:spacing w:line="240" w:lineRule="exact"/>
        <w:ind w:left="684" w:hanging="684"/>
        <w:rPr>
          <w:sz w:val="24"/>
          <w:szCs w:val="24"/>
        </w:rPr>
      </w:pPr>
    </w:p>
    <w:p w14:paraId="4D8BA8A3" w14:textId="77777777" w:rsidR="00AE649D" w:rsidRDefault="00AE649D" w:rsidP="00AE649D">
      <w:pPr>
        <w:tabs>
          <w:tab w:val="left" w:pos="396"/>
          <w:tab w:val="left" w:pos="684"/>
        </w:tabs>
        <w:spacing w:line="240" w:lineRule="exact"/>
        <w:ind w:left="691" w:hanging="691"/>
        <w:rPr>
          <w:sz w:val="24"/>
          <w:szCs w:val="24"/>
        </w:rPr>
      </w:pPr>
      <w:r w:rsidRPr="00E54208">
        <w:rPr>
          <w:sz w:val="24"/>
          <w:szCs w:val="24"/>
        </w:rPr>
        <w:t xml:space="preserve">Elizabeth Lane </w:t>
      </w:r>
      <w:proofErr w:type="spellStart"/>
      <w:r w:rsidRPr="00E54208">
        <w:rPr>
          <w:sz w:val="24"/>
          <w:szCs w:val="24"/>
        </w:rPr>
        <w:t>Furdell</w:t>
      </w:r>
      <w:proofErr w:type="spellEnd"/>
      <w:r w:rsidRPr="00E54208">
        <w:rPr>
          <w:sz w:val="24"/>
          <w:szCs w:val="24"/>
        </w:rPr>
        <w:t xml:space="preserve">, </w:t>
      </w:r>
      <w:r w:rsidRPr="00E54208">
        <w:rPr>
          <w:i/>
          <w:sz w:val="24"/>
          <w:szCs w:val="24"/>
        </w:rPr>
        <w:t xml:space="preserve">James </w:t>
      </w:r>
      <w:proofErr w:type="spellStart"/>
      <w:r w:rsidRPr="00E54208">
        <w:rPr>
          <w:i/>
          <w:sz w:val="24"/>
          <w:szCs w:val="24"/>
        </w:rPr>
        <w:t>Welwood</w:t>
      </w:r>
      <w:proofErr w:type="spellEnd"/>
      <w:r w:rsidRPr="00E54208">
        <w:rPr>
          <w:i/>
          <w:sz w:val="24"/>
          <w:szCs w:val="24"/>
        </w:rPr>
        <w:t>: Physician to the Glorious Revolution</w:t>
      </w:r>
      <w:r w:rsidRPr="00E54208">
        <w:rPr>
          <w:sz w:val="24"/>
          <w:szCs w:val="24"/>
        </w:rPr>
        <w:t xml:space="preserve"> (Combined Publishing, 1998) for H-Albion (March 2000).</w:t>
      </w:r>
    </w:p>
    <w:p w14:paraId="01D14EC2" w14:textId="77777777" w:rsidR="00AE649D" w:rsidRPr="00E54208" w:rsidRDefault="00AE649D" w:rsidP="00AE649D">
      <w:pPr>
        <w:tabs>
          <w:tab w:val="left" w:pos="396"/>
          <w:tab w:val="left" w:pos="684"/>
        </w:tabs>
        <w:spacing w:line="240" w:lineRule="exact"/>
        <w:ind w:left="691" w:hanging="691"/>
        <w:rPr>
          <w:sz w:val="24"/>
          <w:szCs w:val="24"/>
        </w:rPr>
      </w:pPr>
    </w:p>
    <w:p w14:paraId="55C71E46" w14:textId="77777777" w:rsidR="00AE649D" w:rsidRDefault="00AE649D" w:rsidP="00AE649D">
      <w:pPr>
        <w:tabs>
          <w:tab w:val="left" w:pos="396"/>
          <w:tab w:val="left" w:pos="684"/>
        </w:tabs>
        <w:spacing w:line="240" w:lineRule="exact"/>
        <w:ind w:left="684" w:hanging="684"/>
        <w:rPr>
          <w:sz w:val="24"/>
          <w:szCs w:val="24"/>
        </w:rPr>
      </w:pPr>
      <w:r>
        <w:rPr>
          <w:sz w:val="24"/>
          <w:szCs w:val="24"/>
        </w:rPr>
        <w:t>Tim Stretton,</w:t>
      </w:r>
      <w:r w:rsidRPr="00E54208">
        <w:rPr>
          <w:sz w:val="24"/>
          <w:szCs w:val="24"/>
        </w:rPr>
        <w:t xml:space="preserve"> </w:t>
      </w:r>
      <w:r w:rsidRPr="00E54208">
        <w:rPr>
          <w:i/>
          <w:sz w:val="24"/>
          <w:szCs w:val="24"/>
        </w:rPr>
        <w:t>Women Waging Law in Elizabeth England</w:t>
      </w:r>
      <w:r w:rsidRPr="00E54208">
        <w:rPr>
          <w:sz w:val="24"/>
          <w:szCs w:val="24"/>
        </w:rPr>
        <w:t xml:space="preserve"> (Cambridge, 1998), for </w:t>
      </w:r>
      <w:r w:rsidRPr="00E54208">
        <w:rPr>
          <w:i/>
          <w:sz w:val="24"/>
          <w:szCs w:val="24"/>
        </w:rPr>
        <w:t>Labor History</w:t>
      </w:r>
      <w:r>
        <w:rPr>
          <w:sz w:val="24"/>
          <w:szCs w:val="24"/>
        </w:rPr>
        <w:t xml:space="preserve">, 40 (November </w:t>
      </w:r>
      <w:r w:rsidRPr="00E54208">
        <w:rPr>
          <w:sz w:val="24"/>
          <w:szCs w:val="24"/>
        </w:rPr>
        <w:t>1999), 572-73.</w:t>
      </w:r>
    </w:p>
    <w:p w14:paraId="52E14D4E" w14:textId="77777777" w:rsidR="00AE649D" w:rsidRPr="00E54208" w:rsidRDefault="00AE649D" w:rsidP="00AE649D">
      <w:pPr>
        <w:tabs>
          <w:tab w:val="left" w:pos="396"/>
          <w:tab w:val="left" w:pos="684"/>
        </w:tabs>
        <w:spacing w:line="240" w:lineRule="exact"/>
        <w:ind w:left="684" w:hanging="684"/>
        <w:rPr>
          <w:sz w:val="24"/>
          <w:szCs w:val="24"/>
        </w:rPr>
      </w:pPr>
    </w:p>
    <w:p w14:paraId="285F8D11" w14:textId="77777777" w:rsidR="00AE649D" w:rsidRDefault="00AE649D" w:rsidP="00AE649D">
      <w:pPr>
        <w:tabs>
          <w:tab w:val="left" w:pos="396"/>
          <w:tab w:val="left" w:pos="684"/>
        </w:tabs>
        <w:spacing w:line="240" w:lineRule="exact"/>
        <w:ind w:left="684" w:hanging="684"/>
        <w:rPr>
          <w:sz w:val="24"/>
          <w:szCs w:val="24"/>
        </w:rPr>
      </w:pPr>
      <w:r w:rsidRPr="00E54208">
        <w:rPr>
          <w:sz w:val="24"/>
          <w:szCs w:val="24"/>
        </w:rPr>
        <w:t xml:space="preserve">W. Gerald Marshall, ed.  </w:t>
      </w:r>
      <w:r w:rsidRPr="00E54208">
        <w:rPr>
          <w:i/>
          <w:sz w:val="24"/>
          <w:szCs w:val="24"/>
        </w:rPr>
        <w:t>The Restoration Mind</w:t>
      </w:r>
      <w:r w:rsidRPr="00E54208">
        <w:rPr>
          <w:sz w:val="24"/>
          <w:szCs w:val="24"/>
        </w:rPr>
        <w:t xml:space="preserve"> (Delaware UP, 1998) for </w:t>
      </w:r>
      <w:r w:rsidRPr="00E54208">
        <w:rPr>
          <w:i/>
          <w:sz w:val="24"/>
          <w:szCs w:val="24"/>
        </w:rPr>
        <w:t>The Seventeenth Century</w:t>
      </w:r>
      <w:r>
        <w:rPr>
          <w:sz w:val="24"/>
          <w:szCs w:val="24"/>
        </w:rPr>
        <w:t xml:space="preserve">, XIV (Fall </w:t>
      </w:r>
      <w:r w:rsidRPr="00E54208">
        <w:rPr>
          <w:sz w:val="24"/>
          <w:szCs w:val="24"/>
        </w:rPr>
        <w:t>1999), 84-85.</w:t>
      </w:r>
    </w:p>
    <w:p w14:paraId="74B395F2" w14:textId="77777777" w:rsidR="00AE649D" w:rsidRPr="00E54208" w:rsidRDefault="00AE649D" w:rsidP="00AE649D">
      <w:pPr>
        <w:tabs>
          <w:tab w:val="left" w:pos="396"/>
          <w:tab w:val="left" w:pos="684"/>
        </w:tabs>
        <w:spacing w:line="240" w:lineRule="exact"/>
        <w:ind w:left="684" w:hanging="684"/>
        <w:rPr>
          <w:sz w:val="24"/>
          <w:szCs w:val="24"/>
        </w:rPr>
      </w:pPr>
    </w:p>
    <w:p w14:paraId="288C5DC6" w14:textId="77777777" w:rsidR="00AE649D" w:rsidRDefault="00AE649D" w:rsidP="00AE649D">
      <w:pPr>
        <w:tabs>
          <w:tab w:val="left" w:pos="396"/>
          <w:tab w:val="left" w:pos="684"/>
        </w:tabs>
        <w:spacing w:line="240" w:lineRule="exact"/>
        <w:ind w:left="691" w:hanging="691"/>
        <w:rPr>
          <w:sz w:val="24"/>
          <w:szCs w:val="24"/>
        </w:rPr>
      </w:pPr>
      <w:r w:rsidRPr="00E54208">
        <w:rPr>
          <w:sz w:val="24"/>
          <w:szCs w:val="24"/>
        </w:rPr>
        <w:t xml:space="preserve">Sara Mendelson and Patricia Crawford, </w:t>
      </w:r>
      <w:r w:rsidRPr="00E54208">
        <w:rPr>
          <w:i/>
          <w:sz w:val="24"/>
          <w:szCs w:val="24"/>
        </w:rPr>
        <w:t>Women in Early Modern England</w:t>
      </w:r>
      <w:r w:rsidRPr="00E54208">
        <w:rPr>
          <w:sz w:val="24"/>
          <w:szCs w:val="24"/>
        </w:rPr>
        <w:t xml:space="preserve"> (Oxford, 1998) for </w:t>
      </w:r>
      <w:r>
        <w:rPr>
          <w:i/>
          <w:sz w:val="24"/>
          <w:szCs w:val="24"/>
        </w:rPr>
        <w:t>History:</w:t>
      </w:r>
      <w:r w:rsidRPr="00E54208">
        <w:rPr>
          <w:i/>
          <w:sz w:val="24"/>
          <w:szCs w:val="24"/>
        </w:rPr>
        <w:t xml:space="preserve"> A Review of Books</w:t>
      </w:r>
      <w:r w:rsidRPr="00E54208">
        <w:rPr>
          <w:sz w:val="24"/>
          <w:szCs w:val="24"/>
        </w:rPr>
        <w:t xml:space="preserve"> 27 (Spring 1999), 119.</w:t>
      </w:r>
    </w:p>
    <w:p w14:paraId="2BF64E52" w14:textId="77777777" w:rsidR="00AE649D" w:rsidRPr="00E54208" w:rsidRDefault="00AE649D" w:rsidP="00AE649D">
      <w:pPr>
        <w:tabs>
          <w:tab w:val="left" w:pos="396"/>
          <w:tab w:val="left" w:pos="684"/>
        </w:tabs>
        <w:spacing w:line="240" w:lineRule="exact"/>
        <w:ind w:left="691" w:hanging="691"/>
        <w:rPr>
          <w:sz w:val="24"/>
          <w:szCs w:val="24"/>
        </w:rPr>
      </w:pPr>
    </w:p>
    <w:p w14:paraId="23276E04" w14:textId="77777777" w:rsidR="00AE649D" w:rsidRDefault="00AE649D" w:rsidP="00AE649D">
      <w:pPr>
        <w:tabs>
          <w:tab w:val="left" w:pos="396"/>
          <w:tab w:val="left" w:pos="684"/>
        </w:tabs>
        <w:spacing w:line="240" w:lineRule="exact"/>
        <w:ind w:left="684" w:hanging="684"/>
        <w:rPr>
          <w:sz w:val="24"/>
          <w:szCs w:val="24"/>
        </w:rPr>
      </w:pPr>
      <w:r w:rsidRPr="00E54208">
        <w:rPr>
          <w:sz w:val="24"/>
          <w:szCs w:val="24"/>
        </w:rPr>
        <w:t xml:space="preserve">Tom Webster, </w:t>
      </w:r>
      <w:r w:rsidRPr="00E54208">
        <w:rPr>
          <w:i/>
          <w:sz w:val="24"/>
          <w:szCs w:val="24"/>
        </w:rPr>
        <w:t>Godly Clergy in Early Stuart England</w:t>
      </w:r>
      <w:r w:rsidRPr="00E54208">
        <w:rPr>
          <w:sz w:val="24"/>
          <w:szCs w:val="24"/>
        </w:rPr>
        <w:t xml:space="preserve"> (Cambridge, 1997) for </w:t>
      </w:r>
      <w:r w:rsidRPr="00E54208">
        <w:rPr>
          <w:i/>
          <w:sz w:val="24"/>
          <w:szCs w:val="24"/>
        </w:rPr>
        <w:t xml:space="preserve">The Journal of Modern History, </w:t>
      </w:r>
      <w:r>
        <w:rPr>
          <w:sz w:val="24"/>
          <w:szCs w:val="24"/>
        </w:rPr>
        <w:t>71 (Winter</w:t>
      </w:r>
      <w:r w:rsidRPr="00E54208">
        <w:rPr>
          <w:sz w:val="24"/>
          <w:szCs w:val="24"/>
        </w:rPr>
        <w:t xml:space="preserve"> 1999), 932-34.</w:t>
      </w:r>
    </w:p>
    <w:p w14:paraId="3AB45B35" w14:textId="77777777" w:rsidR="00AE649D" w:rsidRPr="00E54208" w:rsidRDefault="00AE649D" w:rsidP="00AE649D">
      <w:pPr>
        <w:tabs>
          <w:tab w:val="left" w:pos="396"/>
          <w:tab w:val="left" w:pos="684"/>
        </w:tabs>
        <w:spacing w:line="240" w:lineRule="exact"/>
        <w:ind w:left="684" w:hanging="684"/>
        <w:rPr>
          <w:sz w:val="24"/>
          <w:szCs w:val="24"/>
        </w:rPr>
      </w:pPr>
    </w:p>
    <w:p w14:paraId="341BCC3B" w14:textId="77777777" w:rsidR="00AE649D" w:rsidRDefault="00AE649D" w:rsidP="00AE649D">
      <w:pPr>
        <w:tabs>
          <w:tab w:val="left" w:pos="396"/>
          <w:tab w:val="left" w:pos="684"/>
        </w:tabs>
        <w:spacing w:line="240" w:lineRule="exact"/>
        <w:ind w:left="691" w:hanging="691"/>
        <w:rPr>
          <w:sz w:val="24"/>
          <w:szCs w:val="24"/>
        </w:rPr>
      </w:pPr>
      <w:r w:rsidRPr="00E54208">
        <w:rPr>
          <w:sz w:val="24"/>
          <w:szCs w:val="24"/>
        </w:rPr>
        <w:t xml:space="preserve">Algernon Sidney, </w:t>
      </w:r>
      <w:r w:rsidRPr="00E54208">
        <w:rPr>
          <w:i/>
          <w:sz w:val="24"/>
          <w:szCs w:val="24"/>
        </w:rPr>
        <w:t>Court Maxims</w:t>
      </w:r>
      <w:r w:rsidRPr="00E54208">
        <w:rPr>
          <w:sz w:val="24"/>
          <w:szCs w:val="24"/>
        </w:rPr>
        <w:t xml:space="preserve"> (Cambridge, 1996) for </w:t>
      </w:r>
      <w:r w:rsidRPr="00E54208">
        <w:rPr>
          <w:i/>
          <w:sz w:val="24"/>
          <w:szCs w:val="24"/>
        </w:rPr>
        <w:t xml:space="preserve">Seventeenth-Century News </w:t>
      </w:r>
      <w:r w:rsidRPr="00E54208">
        <w:rPr>
          <w:sz w:val="24"/>
          <w:szCs w:val="24"/>
        </w:rPr>
        <w:t>56 (Fall-Winter 1998), 117-18.</w:t>
      </w:r>
    </w:p>
    <w:p w14:paraId="2976D451" w14:textId="77777777" w:rsidR="00AE649D" w:rsidRPr="00E54208" w:rsidRDefault="00AE649D" w:rsidP="00AE649D">
      <w:pPr>
        <w:tabs>
          <w:tab w:val="left" w:pos="396"/>
          <w:tab w:val="left" w:pos="684"/>
        </w:tabs>
        <w:spacing w:line="240" w:lineRule="exact"/>
        <w:ind w:left="691" w:hanging="691"/>
        <w:rPr>
          <w:sz w:val="24"/>
          <w:szCs w:val="24"/>
          <w:u w:val="single"/>
        </w:rPr>
      </w:pPr>
    </w:p>
    <w:p w14:paraId="4EBBFBF2" w14:textId="77777777" w:rsidR="00AE649D" w:rsidRDefault="00AE649D" w:rsidP="00AE649D">
      <w:pPr>
        <w:tabs>
          <w:tab w:val="left" w:pos="396"/>
          <w:tab w:val="left" w:pos="684"/>
          <w:tab w:val="left" w:pos="720"/>
        </w:tabs>
        <w:spacing w:line="240" w:lineRule="exact"/>
        <w:ind w:left="972" w:hanging="972"/>
        <w:rPr>
          <w:sz w:val="24"/>
          <w:szCs w:val="24"/>
        </w:rPr>
      </w:pPr>
      <w:r w:rsidRPr="00E54208">
        <w:rPr>
          <w:sz w:val="24"/>
          <w:szCs w:val="24"/>
        </w:rPr>
        <w:t xml:space="preserve">Tony Claydon, </w:t>
      </w:r>
      <w:r w:rsidRPr="00E54208">
        <w:rPr>
          <w:i/>
          <w:sz w:val="24"/>
          <w:szCs w:val="24"/>
        </w:rPr>
        <w:t>William III and the Godly Revolution</w:t>
      </w:r>
      <w:r w:rsidRPr="00E54208">
        <w:rPr>
          <w:sz w:val="24"/>
          <w:szCs w:val="24"/>
        </w:rPr>
        <w:t xml:space="preserve"> (Cambridge, 1996) for </w:t>
      </w:r>
      <w:r w:rsidRPr="00E54208">
        <w:rPr>
          <w:i/>
          <w:sz w:val="24"/>
          <w:szCs w:val="24"/>
        </w:rPr>
        <w:t>Albion</w:t>
      </w:r>
      <w:r w:rsidRPr="00E54208">
        <w:rPr>
          <w:sz w:val="24"/>
          <w:szCs w:val="24"/>
        </w:rPr>
        <w:t xml:space="preserve"> 30/1 (Fall 1997), 677-78.</w:t>
      </w:r>
    </w:p>
    <w:p w14:paraId="1CBD488F" w14:textId="77777777" w:rsidR="00AE649D" w:rsidRPr="00E54208" w:rsidRDefault="00AE649D" w:rsidP="00AE649D">
      <w:pPr>
        <w:tabs>
          <w:tab w:val="left" w:pos="396"/>
          <w:tab w:val="left" w:pos="684"/>
          <w:tab w:val="left" w:pos="720"/>
        </w:tabs>
        <w:spacing w:line="240" w:lineRule="exact"/>
        <w:ind w:left="972" w:hanging="972"/>
        <w:rPr>
          <w:sz w:val="24"/>
          <w:szCs w:val="24"/>
        </w:rPr>
      </w:pPr>
    </w:p>
    <w:p w14:paraId="24956108" w14:textId="77777777" w:rsidR="00AE649D" w:rsidRDefault="00AE649D" w:rsidP="00AE649D">
      <w:pPr>
        <w:tabs>
          <w:tab w:val="left" w:pos="396"/>
          <w:tab w:val="left" w:pos="684"/>
          <w:tab w:val="left" w:pos="720"/>
        </w:tabs>
        <w:spacing w:line="240" w:lineRule="exact"/>
        <w:ind w:left="115"/>
        <w:rPr>
          <w:i/>
          <w:sz w:val="24"/>
          <w:szCs w:val="24"/>
        </w:rPr>
      </w:pPr>
      <w:r w:rsidRPr="00E54208">
        <w:rPr>
          <w:sz w:val="24"/>
          <w:szCs w:val="24"/>
        </w:rPr>
        <w:t xml:space="preserve">Brian Hill, </w:t>
      </w:r>
      <w:r w:rsidRPr="00E54208">
        <w:rPr>
          <w:i/>
          <w:sz w:val="24"/>
          <w:szCs w:val="24"/>
        </w:rPr>
        <w:t>The Early Parties and Politics in Britain, 1688-1832</w:t>
      </w:r>
      <w:r w:rsidRPr="00E54208">
        <w:rPr>
          <w:sz w:val="24"/>
          <w:szCs w:val="24"/>
        </w:rPr>
        <w:t xml:space="preserve"> (New York, 1996) for </w:t>
      </w:r>
      <w:r w:rsidRPr="00E54208">
        <w:rPr>
          <w:i/>
          <w:sz w:val="24"/>
          <w:szCs w:val="24"/>
        </w:rPr>
        <w:t>History:</w:t>
      </w:r>
    </w:p>
    <w:p w14:paraId="11B82389" w14:textId="77777777" w:rsidR="00AE649D" w:rsidRPr="00D73881" w:rsidRDefault="00AE649D" w:rsidP="00AE649D">
      <w:pPr>
        <w:tabs>
          <w:tab w:val="left" w:pos="396"/>
          <w:tab w:val="left" w:pos="684"/>
          <w:tab w:val="left" w:pos="720"/>
        </w:tabs>
        <w:spacing w:line="240" w:lineRule="exact"/>
        <w:ind w:left="115"/>
        <w:rPr>
          <w:i/>
          <w:sz w:val="24"/>
          <w:szCs w:val="24"/>
        </w:rPr>
      </w:pPr>
      <w:r w:rsidRPr="00E5420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</w:t>
      </w:r>
      <w:r w:rsidRPr="00E54208">
        <w:rPr>
          <w:i/>
          <w:sz w:val="24"/>
          <w:szCs w:val="24"/>
        </w:rPr>
        <w:t xml:space="preserve"> A Review of Books</w:t>
      </w:r>
      <w:r>
        <w:rPr>
          <w:sz w:val="24"/>
          <w:szCs w:val="24"/>
        </w:rPr>
        <w:t xml:space="preserve"> 25 </w:t>
      </w:r>
      <w:r w:rsidRPr="00E54208">
        <w:rPr>
          <w:sz w:val="24"/>
          <w:szCs w:val="24"/>
        </w:rPr>
        <w:t>(Fall 1996), 20.</w:t>
      </w:r>
    </w:p>
    <w:p w14:paraId="6037F803" w14:textId="77777777" w:rsidR="00AE649D" w:rsidRPr="00E54208" w:rsidRDefault="00AE649D" w:rsidP="00AE649D">
      <w:pPr>
        <w:tabs>
          <w:tab w:val="left" w:pos="396"/>
          <w:tab w:val="left" w:pos="684"/>
          <w:tab w:val="left" w:pos="720"/>
        </w:tabs>
        <w:spacing w:line="240" w:lineRule="exact"/>
        <w:ind w:left="806" w:hanging="691"/>
        <w:rPr>
          <w:sz w:val="24"/>
          <w:szCs w:val="24"/>
        </w:rPr>
      </w:pPr>
    </w:p>
    <w:p w14:paraId="5E328299" w14:textId="77777777" w:rsidR="00AE649D" w:rsidRDefault="00AE649D" w:rsidP="00AE649D">
      <w:pPr>
        <w:tabs>
          <w:tab w:val="left" w:pos="396"/>
          <w:tab w:val="left" w:pos="684"/>
        </w:tabs>
        <w:spacing w:line="240" w:lineRule="exact"/>
        <w:ind w:left="691" w:hanging="691"/>
        <w:rPr>
          <w:sz w:val="24"/>
          <w:szCs w:val="24"/>
        </w:rPr>
      </w:pPr>
      <w:r w:rsidRPr="00E54208">
        <w:rPr>
          <w:sz w:val="24"/>
          <w:szCs w:val="24"/>
        </w:rPr>
        <w:t xml:space="preserve">Anthony </w:t>
      </w:r>
      <w:proofErr w:type="spellStart"/>
      <w:r w:rsidRPr="00E54208">
        <w:rPr>
          <w:sz w:val="24"/>
          <w:szCs w:val="24"/>
        </w:rPr>
        <w:t>Pagden</w:t>
      </w:r>
      <w:proofErr w:type="spellEnd"/>
      <w:r w:rsidRPr="00E54208">
        <w:rPr>
          <w:sz w:val="24"/>
          <w:szCs w:val="24"/>
        </w:rPr>
        <w:t xml:space="preserve">, </w:t>
      </w:r>
      <w:r w:rsidRPr="00E54208">
        <w:rPr>
          <w:i/>
          <w:sz w:val="24"/>
          <w:szCs w:val="24"/>
        </w:rPr>
        <w:t>Lords of All the World</w:t>
      </w:r>
      <w:r w:rsidRPr="00E54208">
        <w:rPr>
          <w:sz w:val="24"/>
          <w:szCs w:val="24"/>
        </w:rPr>
        <w:t xml:space="preserve"> (Oxford, 1995) for </w:t>
      </w:r>
      <w:r w:rsidRPr="00E54208">
        <w:rPr>
          <w:i/>
          <w:sz w:val="24"/>
          <w:szCs w:val="24"/>
        </w:rPr>
        <w:t>History: A Review of Books</w:t>
      </w:r>
      <w:r>
        <w:rPr>
          <w:sz w:val="24"/>
          <w:szCs w:val="24"/>
        </w:rPr>
        <w:t>, 24</w:t>
      </w:r>
      <w:r w:rsidRPr="00E54208">
        <w:rPr>
          <w:sz w:val="24"/>
          <w:szCs w:val="24"/>
        </w:rPr>
        <w:t xml:space="preserve"> (Spring 1996), 124.</w:t>
      </w:r>
    </w:p>
    <w:p w14:paraId="52C91CEB" w14:textId="77777777" w:rsidR="00AE649D" w:rsidRPr="00E54208" w:rsidRDefault="00AE649D" w:rsidP="00AE649D">
      <w:pPr>
        <w:tabs>
          <w:tab w:val="left" w:pos="396"/>
          <w:tab w:val="left" w:pos="684"/>
        </w:tabs>
        <w:spacing w:line="240" w:lineRule="exact"/>
        <w:ind w:left="691" w:hanging="691"/>
        <w:rPr>
          <w:sz w:val="24"/>
          <w:szCs w:val="24"/>
        </w:rPr>
      </w:pPr>
    </w:p>
    <w:p w14:paraId="08674E73" w14:textId="77777777" w:rsidR="00AE649D" w:rsidRDefault="00AE649D" w:rsidP="00AE649D">
      <w:pPr>
        <w:tabs>
          <w:tab w:val="left" w:pos="396"/>
          <w:tab w:val="left" w:pos="684"/>
          <w:tab w:val="left" w:pos="720"/>
        </w:tabs>
        <w:spacing w:line="240" w:lineRule="exact"/>
        <w:rPr>
          <w:sz w:val="24"/>
          <w:szCs w:val="24"/>
        </w:rPr>
      </w:pPr>
      <w:r w:rsidRPr="00E54208">
        <w:rPr>
          <w:sz w:val="24"/>
          <w:szCs w:val="24"/>
        </w:rPr>
        <w:t xml:space="preserve">W. A. Speck, </w:t>
      </w:r>
      <w:r w:rsidRPr="00E54208">
        <w:rPr>
          <w:i/>
          <w:sz w:val="24"/>
          <w:szCs w:val="24"/>
        </w:rPr>
        <w:t>The Birth of Britain</w:t>
      </w:r>
      <w:r w:rsidRPr="00E54208">
        <w:rPr>
          <w:sz w:val="24"/>
          <w:szCs w:val="24"/>
        </w:rPr>
        <w:t xml:space="preserve"> (Oxford, 1994) for </w:t>
      </w:r>
      <w:r w:rsidRPr="00E54208">
        <w:rPr>
          <w:i/>
          <w:sz w:val="24"/>
          <w:szCs w:val="24"/>
        </w:rPr>
        <w:t>History: A Review of Books</w:t>
      </w:r>
      <w:r>
        <w:rPr>
          <w:sz w:val="24"/>
          <w:szCs w:val="24"/>
        </w:rPr>
        <w:t>, 24</w:t>
      </w:r>
      <w:r w:rsidRPr="00E54208">
        <w:rPr>
          <w:sz w:val="24"/>
          <w:szCs w:val="24"/>
        </w:rPr>
        <w:t xml:space="preserve"> (Fall</w:t>
      </w:r>
    </w:p>
    <w:p w14:paraId="7E39348A" w14:textId="77777777" w:rsidR="00AE649D" w:rsidRPr="00E54208" w:rsidRDefault="00AE649D" w:rsidP="00AE649D">
      <w:pPr>
        <w:tabs>
          <w:tab w:val="left" w:pos="396"/>
          <w:tab w:val="left" w:pos="684"/>
          <w:tab w:val="left" w:pos="720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Pr="00E54208">
        <w:rPr>
          <w:sz w:val="24"/>
          <w:szCs w:val="24"/>
        </w:rPr>
        <w:t xml:space="preserve"> 1995), 22.</w:t>
      </w:r>
    </w:p>
    <w:p w14:paraId="73A19D1F" w14:textId="77777777" w:rsidR="00AE649D" w:rsidRDefault="00AE649D" w:rsidP="00AE649D">
      <w:pPr>
        <w:rPr>
          <w:sz w:val="24"/>
          <w:szCs w:val="24"/>
        </w:rPr>
      </w:pPr>
    </w:p>
    <w:p w14:paraId="1A15AC5E" w14:textId="77777777" w:rsidR="00DB6156" w:rsidRDefault="00DB6156"/>
    <w:sectPr w:rsidR="00DB615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FECD" w14:textId="77777777" w:rsidR="00501171" w:rsidRDefault="00501171" w:rsidP="00984411">
      <w:r>
        <w:separator/>
      </w:r>
    </w:p>
  </w:endnote>
  <w:endnote w:type="continuationSeparator" w:id="0">
    <w:p w14:paraId="51FFC140" w14:textId="77777777" w:rsidR="00501171" w:rsidRDefault="00501171" w:rsidP="0098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163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FAB544" w14:textId="77777777" w:rsidR="00984411" w:rsidRDefault="009844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08DEF3" w14:textId="77777777" w:rsidR="00984411" w:rsidRDefault="00984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0475" w14:textId="77777777" w:rsidR="00501171" w:rsidRDefault="00501171" w:rsidP="00984411">
      <w:r>
        <w:separator/>
      </w:r>
    </w:p>
  </w:footnote>
  <w:footnote w:type="continuationSeparator" w:id="0">
    <w:p w14:paraId="7E4FC901" w14:textId="77777777" w:rsidR="00501171" w:rsidRDefault="00501171" w:rsidP="00984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84CDD"/>
    <w:multiLevelType w:val="multilevel"/>
    <w:tmpl w:val="E7E4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6B67B2"/>
    <w:multiLevelType w:val="hybridMultilevel"/>
    <w:tmpl w:val="DE28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D6C45"/>
    <w:multiLevelType w:val="hybridMultilevel"/>
    <w:tmpl w:val="DD98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016955">
    <w:abstractNumId w:val="0"/>
  </w:num>
  <w:num w:numId="2" w16cid:durableId="132992497">
    <w:abstractNumId w:val="2"/>
  </w:num>
  <w:num w:numId="3" w16cid:durableId="1976522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9D"/>
    <w:rsid w:val="00000531"/>
    <w:rsid w:val="00000B57"/>
    <w:rsid w:val="00003356"/>
    <w:rsid w:val="00005534"/>
    <w:rsid w:val="00012D34"/>
    <w:rsid w:val="00012FDF"/>
    <w:rsid w:val="00015343"/>
    <w:rsid w:val="00016BB1"/>
    <w:rsid w:val="00020E2A"/>
    <w:rsid w:val="00023E1E"/>
    <w:rsid w:val="0002559E"/>
    <w:rsid w:val="0002697B"/>
    <w:rsid w:val="00027B44"/>
    <w:rsid w:val="00030649"/>
    <w:rsid w:val="0003246C"/>
    <w:rsid w:val="00037BD7"/>
    <w:rsid w:val="000401B3"/>
    <w:rsid w:val="00040BFA"/>
    <w:rsid w:val="000423D1"/>
    <w:rsid w:val="000432D0"/>
    <w:rsid w:val="00044045"/>
    <w:rsid w:val="00045EEC"/>
    <w:rsid w:val="0005021C"/>
    <w:rsid w:val="00053370"/>
    <w:rsid w:val="00054453"/>
    <w:rsid w:val="000544C2"/>
    <w:rsid w:val="00056A25"/>
    <w:rsid w:val="0005765A"/>
    <w:rsid w:val="00057D1A"/>
    <w:rsid w:val="00062573"/>
    <w:rsid w:val="0006260A"/>
    <w:rsid w:val="000630B8"/>
    <w:rsid w:val="000643D7"/>
    <w:rsid w:val="0006664E"/>
    <w:rsid w:val="00070CBD"/>
    <w:rsid w:val="00070E1B"/>
    <w:rsid w:val="000742C8"/>
    <w:rsid w:val="00076C8E"/>
    <w:rsid w:val="00077940"/>
    <w:rsid w:val="00081A3F"/>
    <w:rsid w:val="000823D8"/>
    <w:rsid w:val="000917F4"/>
    <w:rsid w:val="0009198A"/>
    <w:rsid w:val="000A0A50"/>
    <w:rsid w:val="000A18B2"/>
    <w:rsid w:val="000A1CFF"/>
    <w:rsid w:val="000A5476"/>
    <w:rsid w:val="000B1408"/>
    <w:rsid w:val="000B3BEF"/>
    <w:rsid w:val="000B47CC"/>
    <w:rsid w:val="000B58A5"/>
    <w:rsid w:val="000C042C"/>
    <w:rsid w:val="000C58D1"/>
    <w:rsid w:val="000C76B0"/>
    <w:rsid w:val="000C76DA"/>
    <w:rsid w:val="000D09F3"/>
    <w:rsid w:val="000D0E0A"/>
    <w:rsid w:val="000D291D"/>
    <w:rsid w:val="000D3BCE"/>
    <w:rsid w:val="000D4781"/>
    <w:rsid w:val="000E2B85"/>
    <w:rsid w:val="000E50F6"/>
    <w:rsid w:val="000E5E9A"/>
    <w:rsid w:val="000E65D2"/>
    <w:rsid w:val="000F0BF2"/>
    <w:rsid w:val="000F1EDA"/>
    <w:rsid w:val="000F2836"/>
    <w:rsid w:val="000F2AB2"/>
    <w:rsid w:val="00102122"/>
    <w:rsid w:val="00110222"/>
    <w:rsid w:val="00110AC5"/>
    <w:rsid w:val="001120C8"/>
    <w:rsid w:val="00116A18"/>
    <w:rsid w:val="00121195"/>
    <w:rsid w:val="0012480C"/>
    <w:rsid w:val="00124B04"/>
    <w:rsid w:val="001256A7"/>
    <w:rsid w:val="0012780A"/>
    <w:rsid w:val="001369E4"/>
    <w:rsid w:val="0013724D"/>
    <w:rsid w:val="00137A29"/>
    <w:rsid w:val="001411D8"/>
    <w:rsid w:val="001520D5"/>
    <w:rsid w:val="00153405"/>
    <w:rsid w:val="001610BB"/>
    <w:rsid w:val="001615F5"/>
    <w:rsid w:val="00162A0F"/>
    <w:rsid w:val="00170FD1"/>
    <w:rsid w:val="00172967"/>
    <w:rsid w:val="001777FE"/>
    <w:rsid w:val="0017798F"/>
    <w:rsid w:val="001779E5"/>
    <w:rsid w:val="00177DF4"/>
    <w:rsid w:val="001850EF"/>
    <w:rsid w:val="00185142"/>
    <w:rsid w:val="00185F88"/>
    <w:rsid w:val="00187F8B"/>
    <w:rsid w:val="0019124E"/>
    <w:rsid w:val="001920CF"/>
    <w:rsid w:val="00192151"/>
    <w:rsid w:val="00192820"/>
    <w:rsid w:val="00192AD3"/>
    <w:rsid w:val="001934FE"/>
    <w:rsid w:val="00195777"/>
    <w:rsid w:val="0019727D"/>
    <w:rsid w:val="001A3089"/>
    <w:rsid w:val="001A460F"/>
    <w:rsid w:val="001A6B8D"/>
    <w:rsid w:val="001A7545"/>
    <w:rsid w:val="001B15C8"/>
    <w:rsid w:val="001B4115"/>
    <w:rsid w:val="001B4E2E"/>
    <w:rsid w:val="001B5DD1"/>
    <w:rsid w:val="001B7A94"/>
    <w:rsid w:val="001B7CF7"/>
    <w:rsid w:val="001C0EC9"/>
    <w:rsid w:val="001C1CEB"/>
    <w:rsid w:val="001C4BDB"/>
    <w:rsid w:val="001D08B3"/>
    <w:rsid w:val="001D1833"/>
    <w:rsid w:val="001D23B8"/>
    <w:rsid w:val="001D3484"/>
    <w:rsid w:val="001D39DB"/>
    <w:rsid w:val="001D434E"/>
    <w:rsid w:val="001D51E0"/>
    <w:rsid w:val="001D570D"/>
    <w:rsid w:val="001D5D2A"/>
    <w:rsid w:val="001D7AF5"/>
    <w:rsid w:val="001E0BB0"/>
    <w:rsid w:val="001E0E8D"/>
    <w:rsid w:val="001E35D8"/>
    <w:rsid w:val="001E405A"/>
    <w:rsid w:val="001E47CA"/>
    <w:rsid w:val="001E52DF"/>
    <w:rsid w:val="001E580A"/>
    <w:rsid w:val="001E6BF1"/>
    <w:rsid w:val="001F053F"/>
    <w:rsid w:val="001F0A4A"/>
    <w:rsid w:val="001F36B4"/>
    <w:rsid w:val="001F4722"/>
    <w:rsid w:val="001F53D6"/>
    <w:rsid w:val="001F5612"/>
    <w:rsid w:val="001F700C"/>
    <w:rsid w:val="001F7B84"/>
    <w:rsid w:val="001F7D8B"/>
    <w:rsid w:val="00200EDB"/>
    <w:rsid w:val="00203C07"/>
    <w:rsid w:val="00206C66"/>
    <w:rsid w:val="00206FD7"/>
    <w:rsid w:val="002078A5"/>
    <w:rsid w:val="00210D9C"/>
    <w:rsid w:val="002118F1"/>
    <w:rsid w:val="0021233F"/>
    <w:rsid w:val="00214E03"/>
    <w:rsid w:val="00223BF9"/>
    <w:rsid w:val="00223F26"/>
    <w:rsid w:val="00224B63"/>
    <w:rsid w:val="00227BC8"/>
    <w:rsid w:val="00230D1F"/>
    <w:rsid w:val="0023426A"/>
    <w:rsid w:val="00234424"/>
    <w:rsid w:val="002355C3"/>
    <w:rsid w:val="00235C66"/>
    <w:rsid w:val="00236F12"/>
    <w:rsid w:val="00240297"/>
    <w:rsid w:val="00240737"/>
    <w:rsid w:val="00240835"/>
    <w:rsid w:val="00241109"/>
    <w:rsid w:val="00241E7A"/>
    <w:rsid w:val="00246033"/>
    <w:rsid w:val="00250005"/>
    <w:rsid w:val="00252C01"/>
    <w:rsid w:val="00256384"/>
    <w:rsid w:val="00262544"/>
    <w:rsid w:val="0026470A"/>
    <w:rsid w:val="00266B3D"/>
    <w:rsid w:val="00266ED7"/>
    <w:rsid w:val="00271CAC"/>
    <w:rsid w:val="00271DDB"/>
    <w:rsid w:val="00271E06"/>
    <w:rsid w:val="00273D1B"/>
    <w:rsid w:val="00275A13"/>
    <w:rsid w:val="00276553"/>
    <w:rsid w:val="002771FC"/>
    <w:rsid w:val="002772EA"/>
    <w:rsid w:val="002808C7"/>
    <w:rsid w:val="00280A0B"/>
    <w:rsid w:val="00283B1F"/>
    <w:rsid w:val="00287A8F"/>
    <w:rsid w:val="002908E3"/>
    <w:rsid w:val="00292648"/>
    <w:rsid w:val="00294541"/>
    <w:rsid w:val="002A02F6"/>
    <w:rsid w:val="002A0362"/>
    <w:rsid w:val="002A3BE1"/>
    <w:rsid w:val="002A408F"/>
    <w:rsid w:val="002A55D1"/>
    <w:rsid w:val="002A5D7B"/>
    <w:rsid w:val="002A7B8F"/>
    <w:rsid w:val="002B0A38"/>
    <w:rsid w:val="002B18A2"/>
    <w:rsid w:val="002B368F"/>
    <w:rsid w:val="002B36E9"/>
    <w:rsid w:val="002B4181"/>
    <w:rsid w:val="002B68D1"/>
    <w:rsid w:val="002B76F0"/>
    <w:rsid w:val="002C188C"/>
    <w:rsid w:val="002C2AD3"/>
    <w:rsid w:val="002C4AAC"/>
    <w:rsid w:val="002C57F7"/>
    <w:rsid w:val="002C657A"/>
    <w:rsid w:val="002C7ECA"/>
    <w:rsid w:val="002D1929"/>
    <w:rsid w:val="002D3657"/>
    <w:rsid w:val="002D39EC"/>
    <w:rsid w:val="002D3A4C"/>
    <w:rsid w:val="002D555A"/>
    <w:rsid w:val="002D7894"/>
    <w:rsid w:val="002E0351"/>
    <w:rsid w:val="002E1552"/>
    <w:rsid w:val="002E4E95"/>
    <w:rsid w:val="002E5197"/>
    <w:rsid w:val="002E6B3F"/>
    <w:rsid w:val="002E77B7"/>
    <w:rsid w:val="002F3520"/>
    <w:rsid w:val="002F50BF"/>
    <w:rsid w:val="002F7CE1"/>
    <w:rsid w:val="003037ED"/>
    <w:rsid w:val="003050ED"/>
    <w:rsid w:val="00310D10"/>
    <w:rsid w:val="00311301"/>
    <w:rsid w:val="00311B7A"/>
    <w:rsid w:val="0031501C"/>
    <w:rsid w:val="00317951"/>
    <w:rsid w:val="003238C3"/>
    <w:rsid w:val="0032420B"/>
    <w:rsid w:val="00331390"/>
    <w:rsid w:val="003321AD"/>
    <w:rsid w:val="00335CD0"/>
    <w:rsid w:val="003378A7"/>
    <w:rsid w:val="003407E4"/>
    <w:rsid w:val="00344821"/>
    <w:rsid w:val="00344C69"/>
    <w:rsid w:val="003459BE"/>
    <w:rsid w:val="00347252"/>
    <w:rsid w:val="003504CE"/>
    <w:rsid w:val="0035203B"/>
    <w:rsid w:val="00357E6C"/>
    <w:rsid w:val="003603AC"/>
    <w:rsid w:val="003615B9"/>
    <w:rsid w:val="00361682"/>
    <w:rsid w:val="00361E7E"/>
    <w:rsid w:val="003627CE"/>
    <w:rsid w:val="00365733"/>
    <w:rsid w:val="003708D6"/>
    <w:rsid w:val="00370FAD"/>
    <w:rsid w:val="00372AD4"/>
    <w:rsid w:val="00375021"/>
    <w:rsid w:val="0037791D"/>
    <w:rsid w:val="003828D5"/>
    <w:rsid w:val="00383C72"/>
    <w:rsid w:val="00391CE9"/>
    <w:rsid w:val="00393538"/>
    <w:rsid w:val="00394717"/>
    <w:rsid w:val="00395B9B"/>
    <w:rsid w:val="003960AB"/>
    <w:rsid w:val="003A2631"/>
    <w:rsid w:val="003A366D"/>
    <w:rsid w:val="003A4CB9"/>
    <w:rsid w:val="003A6A7D"/>
    <w:rsid w:val="003A73E3"/>
    <w:rsid w:val="003B10D3"/>
    <w:rsid w:val="003B1C97"/>
    <w:rsid w:val="003B2797"/>
    <w:rsid w:val="003B2A46"/>
    <w:rsid w:val="003B37BA"/>
    <w:rsid w:val="003B447E"/>
    <w:rsid w:val="003B457B"/>
    <w:rsid w:val="003B742B"/>
    <w:rsid w:val="003C015B"/>
    <w:rsid w:val="003C2462"/>
    <w:rsid w:val="003C47FC"/>
    <w:rsid w:val="003C513C"/>
    <w:rsid w:val="003C7FBE"/>
    <w:rsid w:val="003D0F3A"/>
    <w:rsid w:val="003D152D"/>
    <w:rsid w:val="003D314F"/>
    <w:rsid w:val="003D623F"/>
    <w:rsid w:val="003D6827"/>
    <w:rsid w:val="003E0C84"/>
    <w:rsid w:val="003E39B5"/>
    <w:rsid w:val="003E5651"/>
    <w:rsid w:val="003E5795"/>
    <w:rsid w:val="003E7140"/>
    <w:rsid w:val="003F0205"/>
    <w:rsid w:val="003F04CF"/>
    <w:rsid w:val="003F08FF"/>
    <w:rsid w:val="003F140D"/>
    <w:rsid w:val="003F2888"/>
    <w:rsid w:val="003F45BA"/>
    <w:rsid w:val="003F5213"/>
    <w:rsid w:val="003F7D11"/>
    <w:rsid w:val="00407345"/>
    <w:rsid w:val="004077F3"/>
    <w:rsid w:val="0040794C"/>
    <w:rsid w:val="004108FB"/>
    <w:rsid w:val="00412F15"/>
    <w:rsid w:val="004147A3"/>
    <w:rsid w:val="00416D39"/>
    <w:rsid w:val="00416E27"/>
    <w:rsid w:val="004219EC"/>
    <w:rsid w:val="004225C1"/>
    <w:rsid w:val="004237AC"/>
    <w:rsid w:val="004256D8"/>
    <w:rsid w:val="00426411"/>
    <w:rsid w:val="00426760"/>
    <w:rsid w:val="00430008"/>
    <w:rsid w:val="00431799"/>
    <w:rsid w:val="00433DD1"/>
    <w:rsid w:val="00434E93"/>
    <w:rsid w:val="004351A8"/>
    <w:rsid w:val="004351DC"/>
    <w:rsid w:val="00435A4E"/>
    <w:rsid w:val="004372FD"/>
    <w:rsid w:val="00442B66"/>
    <w:rsid w:val="0044350E"/>
    <w:rsid w:val="004550F3"/>
    <w:rsid w:val="00455488"/>
    <w:rsid w:val="00455F91"/>
    <w:rsid w:val="0046110B"/>
    <w:rsid w:val="00461DDB"/>
    <w:rsid w:val="00462AEA"/>
    <w:rsid w:val="00462F59"/>
    <w:rsid w:val="00464883"/>
    <w:rsid w:val="00471B4A"/>
    <w:rsid w:val="004721AC"/>
    <w:rsid w:val="00475817"/>
    <w:rsid w:val="00476597"/>
    <w:rsid w:val="00476924"/>
    <w:rsid w:val="004842EF"/>
    <w:rsid w:val="004857F6"/>
    <w:rsid w:val="0048619E"/>
    <w:rsid w:val="004868E5"/>
    <w:rsid w:val="00486AEB"/>
    <w:rsid w:val="00487445"/>
    <w:rsid w:val="004909EE"/>
    <w:rsid w:val="00492FC1"/>
    <w:rsid w:val="0049335B"/>
    <w:rsid w:val="00495F12"/>
    <w:rsid w:val="00497A9D"/>
    <w:rsid w:val="004A19E3"/>
    <w:rsid w:val="004A2917"/>
    <w:rsid w:val="004A48F3"/>
    <w:rsid w:val="004A51CD"/>
    <w:rsid w:val="004A7337"/>
    <w:rsid w:val="004B17E8"/>
    <w:rsid w:val="004B5766"/>
    <w:rsid w:val="004B6FDF"/>
    <w:rsid w:val="004C004B"/>
    <w:rsid w:val="004C24B5"/>
    <w:rsid w:val="004C3204"/>
    <w:rsid w:val="004C6C71"/>
    <w:rsid w:val="004C771F"/>
    <w:rsid w:val="004D1402"/>
    <w:rsid w:val="004D1F1B"/>
    <w:rsid w:val="004D21BA"/>
    <w:rsid w:val="004D2654"/>
    <w:rsid w:val="004D29EB"/>
    <w:rsid w:val="004D2D45"/>
    <w:rsid w:val="004D2DCD"/>
    <w:rsid w:val="004D2E6D"/>
    <w:rsid w:val="004D3372"/>
    <w:rsid w:val="004D33A5"/>
    <w:rsid w:val="004D37E3"/>
    <w:rsid w:val="004D3BFE"/>
    <w:rsid w:val="004D42B8"/>
    <w:rsid w:val="004E0B80"/>
    <w:rsid w:val="004E0E01"/>
    <w:rsid w:val="004E44FF"/>
    <w:rsid w:val="004E4D69"/>
    <w:rsid w:val="004E4F4A"/>
    <w:rsid w:val="004E7570"/>
    <w:rsid w:val="004E75D4"/>
    <w:rsid w:val="004E7F28"/>
    <w:rsid w:val="004F0732"/>
    <w:rsid w:val="004F0951"/>
    <w:rsid w:val="004F2AC3"/>
    <w:rsid w:val="004F52ED"/>
    <w:rsid w:val="004F710F"/>
    <w:rsid w:val="00501171"/>
    <w:rsid w:val="0050278B"/>
    <w:rsid w:val="00510CA2"/>
    <w:rsid w:val="00511664"/>
    <w:rsid w:val="00513569"/>
    <w:rsid w:val="0051441B"/>
    <w:rsid w:val="00516A4D"/>
    <w:rsid w:val="00516C3D"/>
    <w:rsid w:val="0052167D"/>
    <w:rsid w:val="00521A0A"/>
    <w:rsid w:val="00522B16"/>
    <w:rsid w:val="00524920"/>
    <w:rsid w:val="00526BC0"/>
    <w:rsid w:val="0053086D"/>
    <w:rsid w:val="00530EA4"/>
    <w:rsid w:val="0054154E"/>
    <w:rsid w:val="00544403"/>
    <w:rsid w:val="00545660"/>
    <w:rsid w:val="00547CB3"/>
    <w:rsid w:val="00550D63"/>
    <w:rsid w:val="005536F1"/>
    <w:rsid w:val="00553C4F"/>
    <w:rsid w:val="00554493"/>
    <w:rsid w:val="005560B2"/>
    <w:rsid w:val="005566D2"/>
    <w:rsid w:val="005618CA"/>
    <w:rsid w:val="00561C2D"/>
    <w:rsid w:val="00562F5F"/>
    <w:rsid w:val="00563102"/>
    <w:rsid w:val="00563528"/>
    <w:rsid w:val="00566899"/>
    <w:rsid w:val="005702BD"/>
    <w:rsid w:val="0057095A"/>
    <w:rsid w:val="00572AAA"/>
    <w:rsid w:val="00572B99"/>
    <w:rsid w:val="00575F45"/>
    <w:rsid w:val="00576116"/>
    <w:rsid w:val="005770A1"/>
    <w:rsid w:val="00577421"/>
    <w:rsid w:val="00577462"/>
    <w:rsid w:val="0058026C"/>
    <w:rsid w:val="0058040C"/>
    <w:rsid w:val="00581A71"/>
    <w:rsid w:val="00586FFA"/>
    <w:rsid w:val="00592226"/>
    <w:rsid w:val="00594261"/>
    <w:rsid w:val="00596D71"/>
    <w:rsid w:val="00597397"/>
    <w:rsid w:val="00597A44"/>
    <w:rsid w:val="005A09E8"/>
    <w:rsid w:val="005A0B62"/>
    <w:rsid w:val="005A0DDF"/>
    <w:rsid w:val="005B17FC"/>
    <w:rsid w:val="005B58F8"/>
    <w:rsid w:val="005B67EF"/>
    <w:rsid w:val="005B7D50"/>
    <w:rsid w:val="005C0B48"/>
    <w:rsid w:val="005C7579"/>
    <w:rsid w:val="005D134E"/>
    <w:rsid w:val="005D33A5"/>
    <w:rsid w:val="005D5474"/>
    <w:rsid w:val="005D6739"/>
    <w:rsid w:val="005D6A95"/>
    <w:rsid w:val="005D6CFE"/>
    <w:rsid w:val="005E0D1E"/>
    <w:rsid w:val="005E4918"/>
    <w:rsid w:val="005E4EC0"/>
    <w:rsid w:val="005E55EE"/>
    <w:rsid w:val="005E5A46"/>
    <w:rsid w:val="005F0D03"/>
    <w:rsid w:val="005F3EEB"/>
    <w:rsid w:val="005F47B3"/>
    <w:rsid w:val="005F6751"/>
    <w:rsid w:val="005F6E5C"/>
    <w:rsid w:val="00600CEB"/>
    <w:rsid w:val="00601116"/>
    <w:rsid w:val="00612824"/>
    <w:rsid w:val="00615FB6"/>
    <w:rsid w:val="00620EC3"/>
    <w:rsid w:val="0062103B"/>
    <w:rsid w:val="006243DB"/>
    <w:rsid w:val="00624F13"/>
    <w:rsid w:val="00624FCF"/>
    <w:rsid w:val="00626851"/>
    <w:rsid w:val="00632851"/>
    <w:rsid w:val="00633036"/>
    <w:rsid w:val="006339FC"/>
    <w:rsid w:val="00634B62"/>
    <w:rsid w:val="006429D2"/>
    <w:rsid w:val="00643B65"/>
    <w:rsid w:val="00643E68"/>
    <w:rsid w:val="00643ED0"/>
    <w:rsid w:val="00645151"/>
    <w:rsid w:val="0065000F"/>
    <w:rsid w:val="00651920"/>
    <w:rsid w:val="00653B6E"/>
    <w:rsid w:val="0065572B"/>
    <w:rsid w:val="00662B2D"/>
    <w:rsid w:val="00664ED0"/>
    <w:rsid w:val="0066549D"/>
    <w:rsid w:val="006657A7"/>
    <w:rsid w:val="006729CF"/>
    <w:rsid w:val="00674F7A"/>
    <w:rsid w:val="00676C5B"/>
    <w:rsid w:val="00676CDA"/>
    <w:rsid w:val="00683A9E"/>
    <w:rsid w:val="00685F9A"/>
    <w:rsid w:val="0069291B"/>
    <w:rsid w:val="00696305"/>
    <w:rsid w:val="00696990"/>
    <w:rsid w:val="00696AEF"/>
    <w:rsid w:val="00697EB8"/>
    <w:rsid w:val="006A4E91"/>
    <w:rsid w:val="006A65EE"/>
    <w:rsid w:val="006A688D"/>
    <w:rsid w:val="006B5855"/>
    <w:rsid w:val="006C00D9"/>
    <w:rsid w:val="006C016A"/>
    <w:rsid w:val="006C107E"/>
    <w:rsid w:val="006C3AB0"/>
    <w:rsid w:val="006C3BB8"/>
    <w:rsid w:val="006C46A0"/>
    <w:rsid w:val="006C6170"/>
    <w:rsid w:val="006C6EA6"/>
    <w:rsid w:val="006C7B71"/>
    <w:rsid w:val="006D0244"/>
    <w:rsid w:val="006D1144"/>
    <w:rsid w:val="006D1298"/>
    <w:rsid w:val="006D1A78"/>
    <w:rsid w:val="006D24DA"/>
    <w:rsid w:val="006D2510"/>
    <w:rsid w:val="006D37DE"/>
    <w:rsid w:val="006D40B8"/>
    <w:rsid w:val="006D5413"/>
    <w:rsid w:val="006E4D98"/>
    <w:rsid w:val="006E785D"/>
    <w:rsid w:val="006F047C"/>
    <w:rsid w:val="006F26E2"/>
    <w:rsid w:val="006F3647"/>
    <w:rsid w:val="006F3B23"/>
    <w:rsid w:val="006F56B2"/>
    <w:rsid w:val="00700135"/>
    <w:rsid w:val="00701479"/>
    <w:rsid w:val="007022DB"/>
    <w:rsid w:val="00705E93"/>
    <w:rsid w:val="00710FC3"/>
    <w:rsid w:val="00713BF1"/>
    <w:rsid w:val="00713CCF"/>
    <w:rsid w:val="0071586E"/>
    <w:rsid w:val="007164D0"/>
    <w:rsid w:val="007173B9"/>
    <w:rsid w:val="00720282"/>
    <w:rsid w:val="00720933"/>
    <w:rsid w:val="007234D7"/>
    <w:rsid w:val="0072457A"/>
    <w:rsid w:val="00725E72"/>
    <w:rsid w:val="00727562"/>
    <w:rsid w:val="00730151"/>
    <w:rsid w:val="00730E83"/>
    <w:rsid w:val="00736070"/>
    <w:rsid w:val="00737214"/>
    <w:rsid w:val="00737281"/>
    <w:rsid w:val="00740C36"/>
    <w:rsid w:val="00741321"/>
    <w:rsid w:val="00741EE3"/>
    <w:rsid w:val="0074440C"/>
    <w:rsid w:val="00745898"/>
    <w:rsid w:val="0075168F"/>
    <w:rsid w:val="00752329"/>
    <w:rsid w:val="00757448"/>
    <w:rsid w:val="00760B69"/>
    <w:rsid w:val="00763ECE"/>
    <w:rsid w:val="0076536D"/>
    <w:rsid w:val="0076682B"/>
    <w:rsid w:val="00772AA6"/>
    <w:rsid w:val="00773A3D"/>
    <w:rsid w:val="00774AC1"/>
    <w:rsid w:val="00781AFA"/>
    <w:rsid w:val="00782617"/>
    <w:rsid w:val="00782C41"/>
    <w:rsid w:val="00783DF7"/>
    <w:rsid w:val="007842A1"/>
    <w:rsid w:val="007852A2"/>
    <w:rsid w:val="0078714F"/>
    <w:rsid w:val="0079284C"/>
    <w:rsid w:val="00796533"/>
    <w:rsid w:val="007977C9"/>
    <w:rsid w:val="007A14DB"/>
    <w:rsid w:val="007A30B3"/>
    <w:rsid w:val="007A4169"/>
    <w:rsid w:val="007A66A8"/>
    <w:rsid w:val="007A6B42"/>
    <w:rsid w:val="007B04B3"/>
    <w:rsid w:val="007B1629"/>
    <w:rsid w:val="007B35EA"/>
    <w:rsid w:val="007B4825"/>
    <w:rsid w:val="007B4B83"/>
    <w:rsid w:val="007B4CFB"/>
    <w:rsid w:val="007B52AA"/>
    <w:rsid w:val="007B5665"/>
    <w:rsid w:val="007B5842"/>
    <w:rsid w:val="007B7336"/>
    <w:rsid w:val="007C1121"/>
    <w:rsid w:val="007C37F4"/>
    <w:rsid w:val="007C3F28"/>
    <w:rsid w:val="007C4308"/>
    <w:rsid w:val="007C71A4"/>
    <w:rsid w:val="007C7FA1"/>
    <w:rsid w:val="007D190D"/>
    <w:rsid w:val="007D75F2"/>
    <w:rsid w:val="007E22EE"/>
    <w:rsid w:val="007E2349"/>
    <w:rsid w:val="007E3C95"/>
    <w:rsid w:val="007E42A7"/>
    <w:rsid w:val="007E6381"/>
    <w:rsid w:val="007E72A8"/>
    <w:rsid w:val="008046AC"/>
    <w:rsid w:val="0080496E"/>
    <w:rsid w:val="00810B67"/>
    <w:rsid w:val="00810DDB"/>
    <w:rsid w:val="00812339"/>
    <w:rsid w:val="008132BC"/>
    <w:rsid w:val="008135D8"/>
    <w:rsid w:val="0081754E"/>
    <w:rsid w:val="00817AD1"/>
    <w:rsid w:val="0082563A"/>
    <w:rsid w:val="00826707"/>
    <w:rsid w:val="00827671"/>
    <w:rsid w:val="00831BFD"/>
    <w:rsid w:val="008346DB"/>
    <w:rsid w:val="0083713E"/>
    <w:rsid w:val="00837C6E"/>
    <w:rsid w:val="008413B9"/>
    <w:rsid w:val="0084175E"/>
    <w:rsid w:val="00842F61"/>
    <w:rsid w:val="00843A51"/>
    <w:rsid w:val="00844D70"/>
    <w:rsid w:val="00845125"/>
    <w:rsid w:val="00847555"/>
    <w:rsid w:val="00847CB2"/>
    <w:rsid w:val="0085170A"/>
    <w:rsid w:val="00854ECF"/>
    <w:rsid w:val="00856B52"/>
    <w:rsid w:val="008630BE"/>
    <w:rsid w:val="00863169"/>
    <w:rsid w:val="0086662C"/>
    <w:rsid w:val="00866D0A"/>
    <w:rsid w:val="00867B4A"/>
    <w:rsid w:val="00867CF5"/>
    <w:rsid w:val="0087218B"/>
    <w:rsid w:val="00872D02"/>
    <w:rsid w:val="008741D6"/>
    <w:rsid w:val="00875430"/>
    <w:rsid w:val="00876219"/>
    <w:rsid w:val="00876652"/>
    <w:rsid w:val="00881828"/>
    <w:rsid w:val="00883B08"/>
    <w:rsid w:val="00883B25"/>
    <w:rsid w:val="00883F8A"/>
    <w:rsid w:val="008847A9"/>
    <w:rsid w:val="008863FF"/>
    <w:rsid w:val="00890D89"/>
    <w:rsid w:val="00892B47"/>
    <w:rsid w:val="008940B3"/>
    <w:rsid w:val="008949D0"/>
    <w:rsid w:val="00897A5B"/>
    <w:rsid w:val="00897F10"/>
    <w:rsid w:val="008A41E6"/>
    <w:rsid w:val="008B0036"/>
    <w:rsid w:val="008B571D"/>
    <w:rsid w:val="008B68C3"/>
    <w:rsid w:val="008B7616"/>
    <w:rsid w:val="008C2AD1"/>
    <w:rsid w:val="008C2FE8"/>
    <w:rsid w:val="008C5120"/>
    <w:rsid w:val="008D630C"/>
    <w:rsid w:val="008D7488"/>
    <w:rsid w:val="008E0A3A"/>
    <w:rsid w:val="008E5F08"/>
    <w:rsid w:val="008E6641"/>
    <w:rsid w:val="008E684A"/>
    <w:rsid w:val="008E6AC5"/>
    <w:rsid w:val="008E6D82"/>
    <w:rsid w:val="008E6ECB"/>
    <w:rsid w:val="008F0B82"/>
    <w:rsid w:val="008F7945"/>
    <w:rsid w:val="00901069"/>
    <w:rsid w:val="00902C3F"/>
    <w:rsid w:val="00902C52"/>
    <w:rsid w:val="00902FAD"/>
    <w:rsid w:val="00903D1B"/>
    <w:rsid w:val="0090417E"/>
    <w:rsid w:val="00910DF1"/>
    <w:rsid w:val="00911607"/>
    <w:rsid w:val="00914052"/>
    <w:rsid w:val="00914B98"/>
    <w:rsid w:val="00915134"/>
    <w:rsid w:val="00917096"/>
    <w:rsid w:val="0092071C"/>
    <w:rsid w:val="009228EB"/>
    <w:rsid w:val="009230C9"/>
    <w:rsid w:val="00923498"/>
    <w:rsid w:val="0092473B"/>
    <w:rsid w:val="0093144D"/>
    <w:rsid w:val="00931675"/>
    <w:rsid w:val="009317E3"/>
    <w:rsid w:val="00931CB2"/>
    <w:rsid w:val="0093342B"/>
    <w:rsid w:val="00933DB7"/>
    <w:rsid w:val="00934C05"/>
    <w:rsid w:val="009405E2"/>
    <w:rsid w:val="00940A21"/>
    <w:rsid w:val="00946BA7"/>
    <w:rsid w:val="009508A9"/>
    <w:rsid w:val="00950DD4"/>
    <w:rsid w:val="0095165E"/>
    <w:rsid w:val="00953A4C"/>
    <w:rsid w:val="00953F13"/>
    <w:rsid w:val="00956FC3"/>
    <w:rsid w:val="009600C9"/>
    <w:rsid w:val="00963CBC"/>
    <w:rsid w:val="00966E43"/>
    <w:rsid w:val="009673CD"/>
    <w:rsid w:val="009716B6"/>
    <w:rsid w:val="00972647"/>
    <w:rsid w:val="00972EB7"/>
    <w:rsid w:val="0097470E"/>
    <w:rsid w:val="00975FD0"/>
    <w:rsid w:val="009774F8"/>
    <w:rsid w:val="0098114C"/>
    <w:rsid w:val="00984411"/>
    <w:rsid w:val="00986A1D"/>
    <w:rsid w:val="0099475E"/>
    <w:rsid w:val="00996279"/>
    <w:rsid w:val="00996DD7"/>
    <w:rsid w:val="009972C5"/>
    <w:rsid w:val="009A4AEF"/>
    <w:rsid w:val="009A4C38"/>
    <w:rsid w:val="009A536E"/>
    <w:rsid w:val="009A6E61"/>
    <w:rsid w:val="009B0305"/>
    <w:rsid w:val="009B15B9"/>
    <w:rsid w:val="009B2EA7"/>
    <w:rsid w:val="009C1F80"/>
    <w:rsid w:val="009C243F"/>
    <w:rsid w:val="009C271F"/>
    <w:rsid w:val="009C54BE"/>
    <w:rsid w:val="009C7BB0"/>
    <w:rsid w:val="009D144A"/>
    <w:rsid w:val="009D297D"/>
    <w:rsid w:val="009D41A3"/>
    <w:rsid w:val="009D5757"/>
    <w:rsid w:val="009E0429"/>
    <w:rsid w:val="009E48DA"/>
    <w:rsid w:val="009E5E3F"/>
    <w:rsid w:val="009E5EAC"/>
    <w:rsid w:val="009E70B5"/>
    <w:rsid w:val="009E7ED5"/>
    <w:rsid w:val="009F07CB"/>
    <w:rsid w:val="009F131A"/>
    <w:rsid w:val="009F2D38"/>
    <w:rsid w:val="009F3CA6"/>
    <w:rsid w:val="009F60AC"/>
    <w:rsid w:val="00A03708"/>
    <w:rsid w:val="00A05544"/>
    <w:rsid w:val="00A074CD"/>
    <w:rsid w:val="00A140B9"/>
    <w:rsid w:val="00A140F3"/>
    <w:rsid w:val="00A158BC"/>
    <w:rsid w:val="00A16ECD"/>
    <w:rsid w:val="00A209A2"/>
    <w:rsid w:val="00A22BA7"/>
    <w:rsid w:val="00A26ABD"/>
    <w:rsid w:val="00A30A53"/>
    <w:rsid w:val="00A31A9A"/>
    <w:rsid w:val="00A377F0"/>
    <w:rsid w:val="00A43195"/>
    <w:rsid w:val="00A450B3"/>
    <w:rsid w:val="00A454FA"/>
    <w:rsid w:val="00A501CE"/>
    <w:rsid w:val="00A5223C"/>
    <w:rsid w:val="00A55C5C"/>
    <w:rsid w:val="00A56D8C"/>
    <w:rsid w:val="00A6340D"/>
    <w:rsid w:val="00A64B5E"/>
    <w:rsid w:val="00A7328A"/>
    <w:rsid w:val="00A747F8"/>
    <w:rsid w:val="00A74E70"/>
    <w:rsid w:val="00A755AE"/>
    <w:rsid w:val="00A758F8"/>
    <w:rsid w:val="00A770F1"/>
    <w:rsid w:val="00A83BF0"/>
    <w:rsid w:val="00A87AB1"/>
    <w:rsid w:val="00A94BDB"/>
    <w:rsid w:val="00A975D5"/>
    <w:rsid w:val="00AA0ED1"/>
    <w:rsid w:val="00AA1493"/>
    <w:rsid w:val="00AA15A2"/>
    <w:rsid w:val="00AA296F"/>
    <w:rsid w:val="00AA2C39"/>
    <w:rsid w:val="00AA6B1C"/>
    <w:rsid w:val="00AA7DF7"/>
    <w:rsid w:val="00AB1342"/>
    <w:rsid w:val="00AB384E"/>
    <w:rsid w:val="00AB41EA"/>
    <w:rsid w:val="00AB441B"/>
    <w:rsid w:val="00AB6C19"/>
    <w:rsid w:val="00AB70F9"/>
    <w:rsid w:val="00AD14DA"/>
    <w:rsid w:val="00AD1544"/>
    <w:rsid w:val="00AD60D7"/>
    <w:rsid w:val="00AD65EA"/>
    <w:rsid w:val="00AD7190"/>
    <w:rsid w:val="00AE0F75"/>
    <w:rsid w:val="00AE118D"/>
    <w:rsid w:val="00AE2586"/>
    <w:rsid w:val="00AE260B"/>
    <w:rsid w:val="00AE649D"/>
    <w:rsid w:val="00AE6509"/>
    <w:rsid w:val="00AE655D"/>
    <w:rsid w:val="00AE6D75"/>
    <w:rsid w:val="00AE7201"/>
    <w:rsid w:val="00AF06D2"/>
    <w:rsid w:val="00AF1A3B"/>
    <w:rsid w:val="00AF2B1C"/>
    <w:rsid w:val="00AF370F"/>
    <w:rsid w:val="00AF434C"/>
    <w:rsid w:val="00AF43DB"/>
    <w:rsid w:val="00AF6793"/>
    <w:rsid w:val="00B00D82"/>
    <w:rsid w:val="00B011AC"/>
    <w:rsid w:val="00B02955"/>
    <w:rsid w:val="00B03C7D"/>
    <w:rsid w:val="00B048C0"/>
    <w:rsid w:val="00B05D46"/>
    <w:rsid w:val="00B06E4E"/>
    <w:rsid w:val="00B11C00"/>
    <w:rsid w:val="00B12571"/>
    <w:rsid w:val="00B1684D"/>
    <w:rsid w:val="00B17BA4"/>
    <w:rsid w:val="00B20ACB"/>
    <w:rsid w:val="00B233BD"/>
    <w:rsid w:val="00B2500E"/>
    <w:rsid w:val="00B25610"/>
    <w:rsid w:val="00B25E7C"/>
    <w:rsid w:val="00B26BE4"/>
    <w:rsid w:val="00B27BA4"/>
    <w:rsid w:val="00B31321"/>
    <w:rsid w:val="00B32500"/>
    <w:rsid w:val="00B344D1"/>
    <w:rsid w:val="00B37396"/>
    <w:rsid w:val="00B374F3"/>
    <w:rsid w:val="00B40565"/>
    <w:rsid w:val="00B42848"/>
    <w:rsid w:val="00B45C11"/>
    <w:rsid w:val="00B4656F"/>
    <w:rsid w:val="00B476B9"/>
    <w:rsid w:val="00B52C96"/>
    <w:rsid w:val="00B5560A"/>
    <w:rsid w:val="00B55F0E"/>
    <w:rsid w:val="00B57903"/>
    <w:rsid w:val="00B60D0D"/>
    <w:rsid w:val="00B614C1"/>
    <w:rsid w:val="00B627C0"/>
    <w:rsid w:val="00B62BCA"/>
    <w:rsid w:val="00B7066A"/>
    <w:rsid w:val="00B72511"/>
    <w:rsid w:val="00B746D9"/>
    <w:rsid w:val="00B74702"/>
    <w:rsid w:val="00B769DA"/>
    <w:rsid w:val="00B770F2"/>
    <w:rsid w:val="00B77B1C"/>
    <w:rsid w:val="00B829B1"/>
    <w:rsid w:val="00B82BB3"/>
    <w:rsid w:val="00B83A91"/>
    <w:rsid w:val="00B83BE2"/>
    <w:rsid w:val="00B84201"/>
    <w:rsid w:val="00B8589E"/>
    <w:rsid w:val="00B97A30"/>
    <w:rsid w:val="00BA13DF"/>
    <w:rsid w:val="00BA18F2"/>
    <w:rsid w:val="00BA2318"/>
    <w:rsid w:val="00BA34C0"/>
    <w:rsid w:val="00BA543E"/>
    <w:rsid w:val="00BB3D56"/>
    <w:rsid w:val="00BB4E5B"/>
    <w:rsid w:val="00BB5731"/>
    <w:rsid w:val="00BB61A7"/>
    <w:rsid w:val="00BC311B"/>
    <w:rsid w:val="00BC4E62"/>
    <w:rsid w:val="00BC69C2"/>
    <w:rsid w:val="00BC6F99"/>
    <w:rsid w:val="00BD02E5"/>
    <w:rsid w:val="00BD17AC"/>
    <w:rsid w:val="00BD3225"/>
    <w:rsid w:val="00BD3723"/>
    <w:rsid w:val="00BD576B"/>
    <w:rsid w:val="00BD6113"/>
    <w:rsid w:val="00BD66F0"/>
    <w:rsid w:val="00BD7E71"/>
    <w:rsid w:val="00BE06CD"/>
    <w:rsid w:val="00BE269C"/>
    <w:rsid w:val="00BE6801"/>
    <w:rsid w:val="00BF4C95"/>
    <w:rsid w:val="00BF52EA"/>
    <w:rsid w:val="00BF5FF4"/>
    <w:rsid w:val="00BF793F"/>
    <w:rsid w:val="00C05ED4"/>
    <w:rsid w:val="00C10CB0"/>
    <w:rsid w:val="00C11D6F"/>
    <w:rsid w:val="00C12A16"/>
    <w:rsid w:val="00C13D8E"/>
    <w:rsid w:val="00C14EB9"/>
    <w:rsid w:val="00C16551"/>
    <w:rsid w:val="00C23F5F"/>
    <w:rsid w:val="00C2679B"/>
    <w:rsid w:val="00C30D9E"/>
    <w:rsid w:val="00C31BA9"/>
    <w:rsid w:val="00C3696B"/>
    <w:rsid w:val="00C36B10"/>
    <w:rsid w:val="00C3736A"/>
    <w:rsid w:val="00C414CB"/>
    <w:rsid w:val="00C42DE2"/>
    <w:rsid w:val="00C44C7F"/>
    <w:rsid w:val="00C511B8"/>
    <w:rsid w:val="00C548F1"/>
    <w:rsid w:val="00C549A9"/>
    <w:rsid w:val="00C600A5"/>
    <w:rsid w:val="00C6316A"/>
    <w:rsid w:val="00C668DC"/>
    <w:rsid w:val="00C6721E"/>
    <w:rsid w:val="00C703B6"/>
    <w:rsid w:val="00C705F3"/>
    <w:rsid w:val="00C736C7"/>
    <w:rsid w:val="00C73F46"/>
    <w:rsid w:val="00C74AE4"/>
    <w:rsid w:val="00C750BA"/>
    <w:rsid w:val="00C7608E"/>
    <w:rsid w:val="00C761DB"/>
    <w:rsid w:val="00C76DC9"/>
    <w:rsid w:val="00C775D7"/>
    <w:rsid w:val="00C8071D"/>
    <w:rsid w:val="00C8084E"/>
    <w:rsid w:val="00C81C7B"/>
    <w:rsid w:val="00C8640A"/>
    <w:rsid w:val="00C91354"/>
    <w:rsid w:val="00C92ACF"/>
    <w:rsid w:val="00C944FB"/>
    <w:rsid w:val="00C9476D"/>
    <w:rsid w:val="00C949A2"/>
    <w:rsid w:val="00C95114"/>
    <w:rsid w:val="00C96136"/>
    <w:rsid w:val="00C963DF"/>
    <w:rsid w:val="00C97379"/>
    <w:rsid w:val="00CA14AE"/>
    <w:rsid w:val="00CB2AEA"/>
    <w:rsid w:val="00CB7836"/>
    <w:rsid w:val="00CB7A04"/>
    <w:rsid w:val="00CC0D12"/>
    <w:rsid w:val="00CC1499"/>
    <w:rsid w:val="00CC1D42"/>
    <w:rsid w:val="00CC52F8"/>
    <w:rsid w:val="00CC547E"/>
    <w:rsid w:val="00CC7CA4"/>
    <w:rsid w:val="00CD1279"/>
    <w:rsid w:val="00CD1647"/>
    <w:rsid w:val="00CD3E41"/>
    <w:rsid w:val="00CD50B1"/>
    <w:rsid w:val="00CE22AD"/>
    <w:rsid w:val="00CE43F4"/>
    <w:rsid w:val="00CE4C30"/>
    <w:rsid w:val="00CE5820"/>
    <w:rsid w:val="00CF3040"/>
    <w:rsid w:val="00CF40EB"/>
    <w:rsid w:val="00CF5416"/>
    <w:rsid w:val="00CF5751"/>
    <w:rsid w:val="00D00EA4"/>
    <w:rsid w:val="00D01035"/>
    <w:rsid w:val="00D01939"/>
    <w:rsid w:val="00D0227F"/>
    <w:rsid w:val="00D03182"/>
    <w:rsid w:val="00D05C26"/>
    <w:rsid w:val="00D10B02"/>
    <w:rsid w:val="00D13581"/>
    <w:rsid w:val="00D1421B"/>
    <w:rsid w:val="00D14504"/>
    <w:rsid w:val="00D149C3"/>
    <w:rsid w:val="00D16918"/>
    <w:rsid w:val="00D205CC"/>
    <w:rsid w:val="00D21209"/>
    <w:rsid w:val="00D22C6A"/>
    <w:rsid w:val="00D25548"/>
    <w:rsid w:val="00D30A3C"/>
    <w:rsid w:val="00D31468"/>
    <w:rsid w:val="00D3567A"/>
    <w:rsid w:val="00D36B43"/>
    <w:rsid w:val="00D37E7B"/>
    <w:rsid w:val="00D40F3E"/>
    <w:rsid w:val="00D42CC7"/>
    <w:rsid w:val="00D4349B"/>
    <w:rsid w:val="00D438DE"/>
    <w:rsid w:val="00D45635"/>
    <w:rsid w:val="00D46E0F"/>
    <w:rsid w:val="00D50601"/>
    <w:rsid w:val="00D51C06"/>
    <w:rsid w:val="00D57FD8"/>
    <w:rsid w:val="00D63307"/>
    <w:rsid w:val="00D655D5"/>
    <w:rsid w:val="00D666C2"/>
    <w:rsid w:val="00D70626"/>
    <w:rsid w:val="00D72898"/>
    <w:rsid w:val="00D7539F"/>
    <w:rsid w:val="00D8093B"/>
    <w:rsid w:val="00D80AE0"/>
    <w:rsid w:val="00D80F03"/>
    <w:rsid w:val="00D82872"/>
    <w:rsid w:val="00D82CD0"/>
    <w:rsid w:val="00D866D8"/>
    <w:rsid w:val="00D87016"/>
    <w:rsid w:val="00D8713B"/>
    <w:rsid w:val="00D87A98"/>
    <w:rsid w:val="00D90282"/>
    <w:rsid w:val="00D92BAA"/>
    <w:rsid w:val="00D92CC1"/>
    <w:rsid w:val="00DA0387"/>
    <w:rsid w:val="00DA2EC6"/>
    <w:rsid w:val="00DB22C2"/>
    <w:rsid w:val="00DB6156"/>
    <w:rsid w:val="00DC0861"/>
    <w:rsid w:val="00DC2FB8"/>
    <w:rsid w:val="00DC3508"/>
    <w:rsid w:val="00DD1400"/>
    <w:rsid w:val="00DD17E2"/>
    <w:rsid w:val="00DD1F46"/>
    <w:rsid w:val="00DD7075"/>
    <w:rsid w:val="00DE1A4F"/>
    <w:rsid w:val="00DE5228"/>
    <w:rsid w:val="00DE578B"/>
    <w:rsid w:val="00DE6F75"/>
    <w:rsid w:val="00DE7517"/>
    <w:rsid w:val="00DE75A0"/>
    <w:rsid w:val="00DF4693"/>
    <w:rsid w:val="00E01CAE"/>
    <w:rsid w:val="00E02476"/>
    <w:rsid w:val="00E07110"/>
    <w:rsid w:val="00E11310"/>
    <w:rsid w:val="00E120A1"/>
    <w:rsid w:val="00E1273A"/>
    <w:rsid w:val="00E15482"/>
    <w:rsid w:val="00E15FA7"/>
    <w:rsid w:val="00E178DC"/>
    <w:rsid w:val="00E17A79"/>
    <w:rsid w:val="00E17A99"/>
    <w:rsid w:val="00E200C4"/>
    <w:rsid w:val="00E2267F"/>
    <w:rsid w:val="00E2324E"/>
    <w:rsid w:val="00E23E6D"/>
    <w:rsid w:val="00E30718"/>
    <w:rsid w:val="00E309B8"/>
    <w:rsid w:val="00E312C7"/>
    <w:rsid w:val="00E32643"/>
    <w:rsid w:val="00E327D0"/>
    <w:rsid w:val="00E32843"/>
    <w:rsid w:val="00E37827"/>
    <w:rsid w:val="00E4337E"/>
    <w:rsid w:val="00E434F1"/>
    <w:rsid w:val="00E45021"/>
    <w:rsid w:val="00E45994"/>
    <w:rsid w:val="00E461F7"/>
    <w:rsid w:val="00E4727D"/>
    <w:rsid w:val="00E479DB"/>
    <w:rsid w:val="00E50CF9"/>
    <w:rsid w:val="00E5121E"/>
    <w:rsid w:val="00E53762"/>
    <w:rsid w:val="00E54DC5"/>
    <w:rsid w:val="00E55426"/>
    <w:rsid w:val="00E56D26"/>
    <w:rsid w:val="00E57B63"/>
    <w:rsid w:val="00E60047"/>
    <w:rsid w:val="00E602A6"/>
    <w:rsid w:val="00E62DDA"/>
    <w:rsid w:val="00E62E99"/>
    <w:rsid w:val="00E62F76"/>
    <w:rsid w:val="00E64C27"/>
    <w:rsid w:val="00E6699A"/>
    <w:rsid w:val="00E66E9F"/>
    <w:rsid w:val="00E67BC1"/>
    <w:rsid w:val="00E71289"/>
    <w:rsid w:val="00E712B9"/>
    <w:rsid w:val="00E714B9"/>
    <w:rsid w:val="00E76A5F"/>
    <w:rsid w:val="00E76B6F"/>
    <w:rsid w:val="00E776EC"/>
    <w:rsid w:val="00E840AB"/>
    <w:rsid w:val="00E850EB"/>
    <w:rsid w:val="00E8718B"/>
    <w:rsid w:val="00E91644"/>
    <w:rsid w:val="00E92501"/>
    <w:rsid w:val="00E92C1A"/>
    <w:rsid w:val="00E92EE4"/>
    <w:rsid w:val="00E92EF7"/>
    <w:rsid w:val="00E95814"/>
    <w:rsid w:val="00E95FF4"/>
    <w:rsid w:val="00EA0A16"/>
    <w:rsid w:val="00EA57BB"/>
    <w:rsid w:val="00EA5E01"/>
    <w:rsid w:val="00EB0E83"/>
    <w:rsid w:val="00EB1B7A"/>
    <w:rsid w:val="00EB1D03"/>
    <w:rsid w:val="00EB607C"/>
    <w:rsid w:val="00EC08B0"/>
    <w:rsid w:val="00EC15A5"/>
    <w:rsid w:val="00EC1E97"/>
    <w:rsid w:val="00EC23F6"/>
    <w:rsid w:val="00EC265D"/>
    <w:rsid w:val="00EC3465"/>
    <w:rsid w:val="00EC4420"/>
    <w:rsid w:val="00EC5E1A"/>
    <w:rsid w:val="00EC6BCD"/>
    <w:rsid w:val="00EC7094"/>
    <w:rsid w:val="00EC769D"/>
    <w:rsid w:val="00ED0529"/>
    <w:rsid w:val="00ED0D5A"/>
    <w:rsid w:val="00ED6909"/>
    <w:rsid w:val="00ED748A"/>
    <w:rsid w:val="00ED75E6"/>
    <w:rsid w:val="00ED79F7"/>
    <w:rsid w:val="00ED7AD6"/>
    <w:rsid w:val="00EE5EDA"/>
    <w:rsid w:val="00EE5FFE"/>
    <w:rsid w:val="00EE6DAE"/>
    <w:rsid w:val="00EE6EB9"/>
    <w:rsid w:val="00EF0F2C"/>
    <w:rsid w:val="00EF28F4"/>
    <w:rsid w:val="00EF4EA1"/>
    <w:rsid w:val="00EF61DF"/>
    <w:rsid w:val="00EF6536"/>
    <w:rsid w:val="00EF79DD"/>
    <w:rsid w:val="00F0392E"/>
    <w:rsid w:val="00F03E26"/>
    <w:rsid w:val="00F06214"/>
    <w:rsid w:val="00F11A0E"/>
    <w:rsid w:val="00F12FBE"/>
    <w:rsid w:val="00F1485E"/>
    <w:rsid w:val="00F15749"/>
    <w:rsid w:val="00F17FD7"/>
    <w:rsid w:val="00F21F03"/>
    <w:rsid w:val="00F257E0"/>
    <w:rsid w:val="00F34E45"/>
    <w:rsid w:val="00F35017"/>
    <w:rsid w:val="00F41DA1"/>
    <w:rsid w:val="00F44FF3"/>
    <w:rsid w:val="00F47B7B"/>
    <w:rsid w:val="00F5255D"/>
    <w:rsid w:val="00F5559C"/>
    <w:rsid w:val="00F57B32"/>
    <w:rsid w:val="00F57CA9"/>
    <w:rsid w:val="00F62448"/>
    <w:rsid w:val="00F62732"/>
    <w:rsid w:val="00F6282F"/>
    <w:rsid w:val="00F63AD7"/>
    <w:rsid w:val="00F63E90"/>
    <w:rsid w:val="00F668A8"/>
    <w:rsid w:val="00F70A5B"/>
    <w:rsid w:val="00F72EE3"/>
    <w:rsid w:val="00F74333"/>
    <w:rsid w:val="00F80377"/>
    <w:rsid w:val="00F85475"/>
    <w:rsid w:val="00F92FD3"/>
    <w:rsid w:val="00F93C98"/>
    <w:rsid w:val="00F95ABF"/>
    <w:rsid w:val="00F96C56"/>
    <w:rsid w:val="00FA1B8B"/>
    <w:rsid w:val="00FA1ED5"/>
    <w:rsid w:val="00FA2A16"/>
    <w:rsid w:val="00FA5600"/>
    <w:rsid w:val="00FA7C38"/>
    <w:rsid w:val="00FB391E"/>
    <w:rsid w:val="00FB6260"/>
    <w:rsid w:val="00FC033E"/>
    <w:rsid w:val="00FC253A"/>
    <w:rsid w:val="00FC2544"/>
    <w:rsid w:val="00FC4C68"/>
    <w:rsid w:val="00FC5DAE"/>
    <w:rsid w:val="00FC6A37"/>
    <w:rsid w:val="00FD2463"/>
    <w:rsid w:val="00FD2F3B"/>
    <w:rsid w:val="00FD322E"/>
    <w:rsid w:val="00FD4A59"/>
    <w:rsid w:val="00FD71D1"/>
    <w:rsid w:val="00FD79DA"/>
    <w:rsid w:val="00FD7F6B"/>
    <w:rsid w:val="00FE0B05"/>
    <w:rsid w:val="00FE3563"/>
    <w:rsid w:val="00FE54AC"/>
    <w:rsid w:val="00FE7BFB"/>
    <w:rsid w:val="00FE7CAB"/>
    <w:rsid w:val="00FF308F"/>
    <w:rsid w:val="00FF3A66"/>
    <w:rsid w:val="00FF3F95"/>
    <w:rsid w:val="00FF443E"/>
    <w:rsid w:val="00FF5D92"/>
    <w:rsid w:val="00FF6A6C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4CC0"/>
  <w15:chartTrackingRefBased/>
  <w15:docId w15:val="{2A61CA97-2C31-4C43-9F80-85BE85B2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AE649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649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64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64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E649D"/>
    <w:rPr>
      <w:rFonts w:ascii="Times New Roman" w:eastAsia="Calibri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Heading2Char">
    <w:name w:val="Heading 2 Char"/>
    <w:basedOn w:val="DefaultParagraphFont"/>
    <w:link w:val="Heading2"/>
    <w:semiHidden/>
    <w:rsid w:val="00AE649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EndnoteReference">
    <w:name w:val="endnote reference"/>
    <w:semiHidden/>
    <w:rsid w:val="00AE649D"/>
    <w:rPr>
      <w:vertAlign w:val="superscript"/>
    </w:rPr>
  </w:style>
  <w:style w:type="paragraph" w:styleId="Header">
    <w:name w:val="header"/>
    <w:basedOn w:val="Normal"/>
    <w:link w:val="HeaderChar"/>
    <w:rsid w:val="00AE64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649D"/>
    <w:rPr>
      <w:rFonts w:ascii="Times New Roman" w:eastAsia="Times New Roman" w:hAnsi="Times New Roman" w:cs="Times New Roman"/>
      <w:sz w:val="20"/>
      <w:szCs w:val="20"/>
    </w:rPr>
  </w:style>
  <w:style w:type="character" w:customStyle="1" w:styleId="exlresultdetails">
    <w:name w:val="exlresultdetails"/>
    <w:rsid w:val="00AE649D"/>
  </w:style>
  <w:style w:type="character" w:customStyle="1" w:styleId="apple-converted-space">
    <w:name w:val="apple-converted-space"/>
    <w:rsid w:val="00AE649D"/>
  </w:style>
  <w:style w:type="paragraph" w:styleId="NormalWeb">
    <w:name w:val="Normal (Web)"/>
    <w:basedOn w:val="Normal"/>
    <w:uiPriority w:val="99"/>
    <w:unhideWhenUsed/>
    <w:rsid w:val="00AE649D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styleId="BodyTextIndent3">
    <w:name w:val="Body Text Indent 3"/>
    <w:basedOn w:val="Normal"/>
    <w:link w:val="BodyTextIndent3Char"/>
    <w:rsid w:val="00AE649D"/>
    <w:pPr>
      <w:widowControl/>
      <w:tabs>
        <w:tab w:val="left" w:pos="691"/>
      </w:tabs>
      <w:autoSpaceDE/>
      <w:autoSpaceDN/>
      <w:adjustRightInd/>
      <w:spacing w:line="240" w:lineRule="exact"/>
      <w:ind w:left="979" w:hanging="979"/>
    </w:pPr>
  </w:style>
  <w:style w:type="character" w:customStyle="1" w:styleId="BodyTextIndent3Char">
    <w:name w:val="Body Text Indent 3 Char"/>
    <w:basedOn w:val="DefaultParagraphFont"/>
    <w:link w:val="BodyTextIndent3"/>
    <w:rsid w:val="00AE649D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AE649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984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411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857F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D576B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casts.apple.com/us/podcast/e54-but-youre-also-human-on-transformative-texts-liberal/id1432785629?i=100049842209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zook@purdu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kedin.com/pulse/why-purdue-engineers-read-iliad-melinda-zoo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inkedin.com/pulse/transforming-lives-liberal-arts-college-student-melinda-zo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x59.com/news/full-steam-ahead-podcast-episode-73-cornerstone-integrated-liberal-arts-progra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3997</Words>
  <Characters>22429</Characters>
  <Application>Microsoft Office Word</Application>
  <DocSecurity>0</DocSecurity>
  <Lines>590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Zook, Melinda S</dc:creator>
  <cp:keywords/>
  <dc:description/>
  <cp:lastModifiedBy>Zook, Melinda S</cp:lastModifiedBy>
  <cp:revision>2</cp:revision>
  <dcterms:created xsi:type="dcterms:W3CDTF">2023-08-09T16:52:00Z</dcterms:created>
  <dcterms:modified xsi:type="dcterms:W3CDTF">2023-08-09T16:52:00Z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4e60803de42a3fe061087292903ca632d8cc01de22e69f1408241c449e02b7ed</vt:lpwstr>
  </property>
</Properties>
</file>