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FBF" w:rsidRPr="00AA74CB" w:rsidRDefault="00674E2E" w:rsidP="00B70333">
      <w:pPr>
        <w:pStyle w:val="Heading1"/>
        <w:rPr>
          <w:sz w:val="28"/>
          <w:szCs w:val="28"/>
        </w:rPr>
      </w:pPr>
      <w:r w:rsidRPr="00AA74CB">
        <w:rPr>
          <w:noProof/>
          <w:sz w:val="28"/>
          <w:szCs w:val="28"/>
          <w:lang w:eastAsia="en-US" w:bidi="he-IL"/>
        </w:rPr>
        <mc:AlternateContent>
          <mc:Choice Requires="wps">
            <w:drawing>
              <wp:anchor distT="0" distB="0" distL="114300" distR="114300" simplePos="0" relativeHeight="251659264" behindDoc="0" locked="0" layoutInCell="1" allowOverlap="1" wp14:anchorId="77D1EBD3" wp14:editId="4B5102F3">
                <wp:simplePos x="0" y="0"/>
                <wp:positionH relativeFrom="margin">
                  <wp:align>right</wp:align>
                </wp:positionH>
                <wp:positionV relativeFrom="paragraph">
                  <wp:posOffset>419100</wp:posOffset>
                </wp:positionV>
                <wp:extent cx="5920740" cy="822960"/>
                <wp:effectExtent l="0" t="0" r="22860" b="15240"/>
                <wp:wrapSquare wrapText="bothSides"/>
                <wp:docPr id="1" name="Text Box 1"/>
                <wp:cNvGraphicFramePr/>
                <a:graphic xmlns:a="http://schemas.openxmlformats.org/drawingml/2006/main">
                  <a:graphicData uri="http://schemas.microsoft.com/office/word/2010/wordprocessingShape">
                    <wps:wsp>
                      <wps:cNvSpPr txBox="1"/>
                      <wps:spPr>
                        <a:xfrm>
                          <a:off x="0" y="0"/>
                          <a:ext cx="5920740" cy="822960"/>
                        </a:xfrm>
                        <a:prstGeom prst="rect">
                          <a:avLst/>
                        </a:prstGeom>
                        <a:solidFill>
                          <a:schemeClr val="accent1">
                            <a:lumMod val="75000"/>
                          </a:schemeClr>
                        </a:solidFill>
                        <a:ln/>
                      </wps:spPr>
                      <wps:style>
                        <a:lnRef idx="3">
                          <a:schemeClr val="lt1"/>
                        </a:lnRef>
                        <a:fillRef idx="1">
                          <a:schemeClr val="accent2"/>
                        </a:fillRef>
                        <a:effectRef idx="1">
                          <a:schemeClr val="accent2"/>
                        </a:effectRef>
                        <a:fontRef idx="minor">
                          <a:schemeClr val="lt1"/>
                        </a:fontRef>
                      </wps:style>
                      <wps:txbx>
                        <w:txbxContent>
                          <w:p w:rsidR="00674E2E" w:rsidRPr="00674E2E" w:rsidRDefault="00674E2E" w:rsidP="0053315C">
                            <w:pPr>
                              <w:pStyle w:val="Heading1"/>
                              <w:rPr>
                                <w:color w:val="FFFFFF" w:themeColor="background1"/>
                                <w:sz w:val="90"/>
                                <w:szCs w:val="90"/>
                              </w:rPr>
                            </w:pPr>
                            <w:r w:rsidRPr="00674E2E">
                              <w:rPr>
                                <w:color w:val="FFFFFF" w:themeColor="background1"/>
                                <w:sz w:val="90"/>
                                <w:szCs w:val="90"/>
                              </w:rPr>
                              <w:t>ENGL 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EBD3" id="_x0000_t202" coordsize="21600,21600" o:spt="202" path="m,l,21600r21600,l21600,xe">
                <v:stroke joinstyle="miter"/>
                <v:path gradientshapeok="t" o:connecttype="rect"/>
              </v:shapetype>
              <v:shape id="Text Box 1" o:spid="_x0000_s1026" type="#_x0000_t202" style="position:absolute;left:0;text-align:left;margin-left:415pt;margin-top:33pt;width:466.2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" fillcolor="#1481ab [2404]" strokecolor="white [3201]" strokeweight="1.5pt">
                <v:textbox>
                  <w:txbxContent>
                    <w:p w:rsidR="00674E2E" w:rsidRPr="00674E2E" w:rsidRDefault="00674E2E" w:rsidP="0053315C">
                      <w:pPr>
                        <w:pStyle w:val="Heading1"/>
                        <w:rPr>
                          <w:color w:val="FFFFFF" w:themeColor="background1"/>
                          <w:sz w:val="90"/>
                          <w:szCs w:val="90"/>
                        </w:rPr>
                      </w:pPr>
                      <w:r w:rsidRPr="00674E2E">
                        <w:rPr>
                          <w:color w:val="FFFFFF" w:themeColor="background1"/>
                          <w:sz w:val="90"/>
                          <w:szCs w:val="90"/>
                        </w:rPr>
                        <w:t>ENGL 106</w:t>
                      </w:r>
                    </w:p>
                  </w:txbxContent>
                </v:textbox>
                <w10:wrap type="square" anchorx="margin"/>
              </v:shape>
            </w:pict>
          </mc:Fallback>
        </mc:AlternateContent>
      </w:r>
      <w:r w:rsidR="00FD72B3">
        <w:rPr>
          <w:noProof/>
          <w:sz w:val="28"/>
          <w:szCs w:val="28"/>
          <w:lang w:eastAsia="en-US" w:bidi="he-IL"/>
        </w:rPr>
        <w:t>INSTRUCTOR</w:t>
      </w:r>
      <w:r w:rsidRPr="00AA74CB">
        <w:rPr>
          <w:sz w:val="28"/>
          <w:szCs w:val="28"/>
        </w:rPr>
        <w:t xml:space="preserve"> </w:t>
      </w:r>
      <w:r w:rsidRPr="00FD72B3">
        <w:rPr>
          <w:b w:val="0"/>
          <w:bCs w:val="0"/>
          <w:sz w:val="28"/>
          <w:szCs w:val="28"/>
        </w:rPr>
        <w:t>ELIZA GELLIS</w:t>
      </w:r>
      <w:r w:rsidRPr="00AA74CB">
        <w:rPr>
          <w:sz w:val="28"/>
          <w:szCs w:val="28"/>
        </w:rPr>
        <w:t xml:space="preserve"> |</w:t>
      </w:r>
      <w:r w:rsidR="00016807" w:rsidRPr="00AA74CB">
        <w:rPr>
          <w:sz w:val="28"/>
          <w:szCs w:val="28"/>
        </w:rPr>
        <w:t xml:space="preserve"> </w:t>
      </w:r>
      <w:r w:rsidR="00F333E9">
        <w:rPr>
          <w:b w:val="0"/>
          <w:bCs w:val="0"/>
          <w:sz w:val="28"/>
          <w:szCs w:val="28"/>
        </w:rPr>
        <w:t>FALL</w:t>
      </w:r>
      <w:r w:rsidR="00044696">
        <w:rPr>
          <w:b w:val="0"/>
          <w:bCs w:val="0"/>
          <w:sz w:val="28"/>
          <w:szCs w:val="28"/>
        </w:rPr>
        <w:t xml:space="preserve"> ‘18</w:t>
      </w:r>
      <w:r w:rsidR="00B70333" w:rsidRPr="00AA74CB">
        <w:rPr>
          <w:sz w:val="28"/>
          <w:szCs w:val="28"/>
        </w:rPr>
        <w:t xml:space="preserve"> | </w:t>
      </w:r>
      <w:r w:rsidR="00FD72B3">
        <w:rPr>
          <w:sz w:val="28"/>
          <w:szCs w:val="28"/>
        </w:rPr>
        <w:t>EMAIL</w:t>
      </w:r>
      <w:r w:rsidR="00B70333" w:rsidRPr="00AA74CB">
        <w:rPr>
          <w:sz w:val="28"/>
          <w:szCs w:val="28"/>
        </w:rPr>
        <w:t xml:space="preserve"> </w:t>
      </w:r>
      <w:r w:rsidR="00B70333" w:rsidRPr="00FD72B3">
        <w:rPr>
          <w:b w:val="0"/>
          <w:bCs w:val="0"/>
          <w:sz w:val="28"/>
          <w:szCs w:val="28"/>
        </w:rPr>
        <w:t>EGELLIS@PURDUE.EDU</w:t>
      </w:r>
    </w:p>
    <w:p w:rsidR="00CE6920" w:rsidRDefault="00CE6920">
      <w:pPr>
        <w:pStyle w:val="Heading3"/>
      </w:pPr>
    </w:p>
    <w:p w:rsidR="00CE6920" w:rsidRDefault="00FD72B3" w:rsidP="00B70333">
      <w:pPr>
        <w:jc w:val="center"/>
        <w:rPr>
          <w:sz w:val="28"/>
          <w:szCs w:val="28"/>
        </w:rPr>
      </w:pPr>
      <w:r>
        <w:rPr>
          <w:b/>
          <w:bCs/>
          <w:color w:val="1481AB" w:themeColor="accent1" w:themeShade="BF"/>
          <w:sz w:val="28"/>
          <w:szCs w:val="28"/>
        </w:rPr>
        <w:t>OFFICE HOURS</w:t>
      </w:r>
      <w:r w:rsidR="00CE6920" w:rsidRPr="00CE6920">
        <w:rPr>
          <w:color w:val="1481AB" w:themeColor="accent1" w:themeShade="BF"/>
          <w:sz w:val="28"/>
          <w:szCs w:val="28"/>
        </w:rPr>
        <w:t xml:space="preserve"> </w:t>
      </w:r>
      <w:r w:rsidR="00B70333" w:rsidRPr="00FD72B3">
        <w:rPr>
          <w:color w:val="1481AB" w:themeColor="accent1" w:themeShade="BF"/>
          <w:sz w:val="28"/>
          <w:szCs w:val="28"/>
        </w:rPr>
        <w:t>HEAV 309D |</w:t>
      </w:r>
      <w:r w:rsidR="00B70333" w:rsidRPr="00FD72B3">
        <w:rPr>
          <w:color w:val="1481AB" w:themeColor="accent1" w:themeShade="BF"/>
        </w:rPr>
        <w:t xml:space="preserve"> </w:t>
      </w:r>
      <w:r w:rsidR="00D16E78">
        <w:rPr>
          <w:color w:val="1481AB" w:themeColor="accent1" w:themeShade="BF"/>
          <w:sz w:val="28"/>
          <w:szCs w:val="28"/>
        </w:rPr>
        <w:t>T</w:t>
      </w:r>
      <w:r w:rsidR="00F76A0B">
        <w:rPr>
          <w:color w:val="1481AB" w:themeColor="accent1" w:themeShade="BF"/>
          <w:sz w:val="28"/>
          <w:szCs w:val="28"/>
        </w:rPr>
        <w:t>UES</w:t>
      </w:r>
      <w:r w:rsidR="00C97462">
        <w:rPr>
          <w:color w:val="1481AB" w:themeColor="accent1" w:themeShade="BF"/>
          <w:sz w:val="28"/>
          <w:szCs w:val="28"/>
        </w:rPr>
        <w:t xml:space="preserve"> </w:t>
      </w:r>
      <w:r w:rsidR="00F76A0B">
        <w:rPr>
          <w:color w:val="1481AB" w:themeColor="accent1" w:themeShade="BF"/>
          <w:sz w:val="28"/>
          <w:szCs w:val="28"/>
        </w:rPr>
        <w:t>9</w:t>
      </w:r>
      <w:r w:rsidR="00225F53">
        <w:rPr>
          <w:color w:val="1481AB" w:themeColor="accent1" w:themeShade="BF"/>
          <w:sz w:val="28"/>
          <w:szCs w:val="28"/>
        </w:rPr>
        <w:t>:30-1</w:t>
      </w:r>
      <w:r w:rsidR="00F76A0B">
        <w:rPr>
          <w:color w:val="1481AB" w:themeColor="accent1" w:themeShade="BF"/>
          <w:sz w:val="28"/>
          <w:szCs w:val="28"/>
        </w:rPr>
        <w:t>0</w:t>
      </w:r>
      <w:r w:rsidR="00225F53">
        <w:rPr>
          <w:color w:val="1481AB" w:themeColor="accent1" w:themeShade="BF"/>
          <w:sz w:val="28"/>
          <w:szCs w:val="28"/>
        </w:rPr>
        <w:t>:30</w:t>
      </w:r>
      <w:r w:rsidR="00B70333" w:rsidRPr="00FD72B3">
        <w:rPr>
          <w:color w:val="1481AB" w:themeColor="accent1" w:themeShade="BF"/>
          <w:sz w:val="28"/>
          <w:szCs w:val="28"/>
        </w:rPr>
        <w:t xml:space="preserve"> </w:t>
      </w:r>
      <w:r>
        <w:rPr>
          <w:color w:val="1481AB" w:themeColor="accent1" w:themeShade="BF"/>
          <w:sz w:val="28"/>
          <w:szCs w:val="28"/>
        </w:rPr>
        <w:t>&amp; BY APPOINTMENT</w:t>
      </w:r>
    </w:p>
    <w:p w:rsidR="00CE6920" w:rsidRPr="00CE6920" w:rsidRDefault="00CE6920" w:rsidP="00CE6920">
      <w:pPr>
        <w:jc w:val="center"/>
        <w:rPr>
          <w:sz w:val="28"/>
          <w:szCs w:val="28"/>
        </w:rPr>
      </w:pPr>
      <w:r>
        <w:rPr>
          <w:sz w:val="28"/>
          <w:szCs w:val="28"/>
        </w:rPr>
        <w:t>__________________________________________________________________</w:t>
      </w:r>
    </w:p>
    <w:p w:rsidR="00CE4FBF" w:rsidRPr="00D55430" w:rsidRDefault="00674E2E">
      <w:pPr>
        <w:pStyle w:val="Heading3"/>
        <w:rPr>
          <w:b/>
          <w:bCs/>
          <w:sz w:val="22"/>
          <w:szCs w:val="22"/>
        </w:rPr>
      </w:pPr>
      <w:r w:rsidRPr="00D55430">
        <w:rPr>
          <w:b/>
          <w:bCs/>
          <w:sz w:val="22"/>
          <w:szCs w:val="22"/>
        </w:rPr>
        <w:t>WELCOME TO ENGL 106</w:t>
      </w:r>
      <w:r w:rsidR="004E30F1">
        <w:rPr>
          <w:b/>
          <w:bCs/>
          <w:sz w:val="22"/>
          <w:szCs w:val="22"/>
        </w:rPr>
        <w:t xml:space="preserve"> | ENGL 10600-</w:t>
      </w:r>
      <w:r w:rsidR="00CF41AD">
        <w:rPr>
          <w:b/>
          <w:bCs/>
          <w:sz w:val="22"/>
          <w:szCs w:val="22"/>
        </w:rPr>
        <w:t>675</w:t>
      </w:r>
      <w:r w:rsidR="005D6016">
        <w:rPr>
          <w:b/>
          <w:bCs/>
          <w:sz w:val="22"/>
          <w:szCs w:val="22"/>
        </w:rPr>
        <w:t xml:space="preserve"> | CRN </w:t>
      </w:r>
      <w:r w:rsidR="00CF41AD">
        <w:rPr>
          <w:b/>
          <w:bCs/>
          <w:sz w:val="22"/>
          <w:szCs w:val="22"/>
        </w:rPr>
        <w:t>57604</w:t>
      </w:r>
      <w:r w:rsidR="005D6016">
        <w:rPr>
          <w:b/>
          <w:bCs/>
          <w:sz w:val="22"/>
          <w:szCs w:val="22"/>
        </w:rPr>
        <w:t xml:space="preserve"> | UR@ SYLLABUS APPROACH</w:t>
      </w:r>
    </w:p>
    <w:p w:rsidR="00044696" w:rsidRPr="00044696" w:rsidRDefault="005A1A58" w:rsidP="00044696">
      <w:pPr>
        <w:rPr>
          <w:rFonts w:eastAsia="Times New Roman"/>
          <w:iCs/>
          <w:sz w:val="20"/>
          <w:szCs w:val="20"/>
        </w:rPr>
      </w:pPr>
      <w:r w:rsidRPr="00CE6920">
        <w:rPr>
          <w:rFonts w:eastAsia="Times New Roman"/>
          <w:iCs/>
          <w:sz w:val="20"/>
          <w:szCs w:val="20"/>
        </w:rPr>
        <w:t>Welcome to English 106, Introductory Composition—also known as ICAP.  Over the course of the semester, we’ll be engaging in a variety of challenging activities—involving reading, writing, technology, design, and collaboration—that will prepare you for writing and thinking as a student and a citizen in the 21</w:t>
      </w:r>
      <w:r w:rsidRPr="00CE6920">
        <w:rPr>
          <w:rFonts w:eastAsia="Times New Roman"/>
          <w:iCs/>
          <w:sz w:val="20"/>
          <w:szCs w:val="20"/>
          <w:vertAlign w:val="superscript"/>
        </w:rPr>
        <w:t>st</w:t>
      </w:r>
      <w:r w:rsidRPr="00CE6920">
        <w:rPr>
          <w:rFonts w:eastAsia="Times New Roman"/>
          <w:iCs/>
          <w:sz w:val="20"/>
          <w:szCs w:val="20"/>
        </w:rPr>
        <w:t xml:space="preserve"> century.  </w:t>
      </w:r>
      <w:r w:rsidR="005D6016">
        <w:rPr>
          <w:rFonts w:eastAsia="Times New Roman"/>
          <w:iCs/>
          <w:sz w:val="20"/>
          <w:szCs w:val="20"/>
        </w:rPr>
        <w:t xml:space="preserve">This course uses Blackboard to provide information and resources, including an assignment calendar; you are expected to check Blackboard frequently and carefully.  </w:t>
      </w:r>
      <w:r w:rsidRPr="00CE6920">
        <w:rPr>
          <w:rFonts w:eastAsia="Times New Roman"/>
          <w:iCs/>
          <w:sz w:val="20"/>
          <w:szCs w:val="20"/>
        </w:rPr>
        <w:t xml:space="preserve">We'll be working in three different spaces this semester: </w:t>
      </w:r>
    </w:p>
    <w:p w:rsidR="00CD137C" w:rsidRPr="006B469D" w:rsidRDefault="00CD137C" w:rsidP="00CD137C">
      <w:pPr>
        <w:pStyle w:val="ListParagraph"/>
        <w:numPr>
          <w:ilvl w:val="0"/>
          <w:numId w:val="2"/>
        </w:numPr>
        <w:spacing w:before="0" w:after="0" w:line="240" w:lineRule="auto"/>
        <w:rPr>
          <w:rFonts w:eastAsia="Times New Roman"/>
          <w:b/>
          <w:bCs/>
          <w:iCs/>
          <w:sz w:val="20"/>
          <w:szCs w:val="20"/>
        </w:rPr>
      </w:pPr>
      <w:r w:rsidRPr="006B469D">
        <w:rPr>
          <w:rFonts w:eastAsia="Times New Roman"/>
          <w:b/>
          <w:bCs/>
          <w:iCs/>
          <w:sz w:val="20"/>
          <w:szCs w:val="20"/>
        </w:rPr>
        <w:t xml:space="preserve">A traditional classroom | REC </w:t>
      </w:r>
      <w:r w:rsidR="00CF41AD" w:rsidRPr="006B469D">
        <w:rPr>
          <w:rFonts w:eastAsia="Times New Roman"/>
          <w:b/>
          <w:bCs/>
          <w:iCs/>
          <w:sz w:val="20"/>
          <w:szCs w:val="20"/>
        </w:rPr>
        <w:t>227</w:t>
      </w:r>
      <w:r w:rsidR="00044696" w:rsidRPr="006B469D">
        <w:rPr>
          <w:rFonts w:eastAsia="Times New Roman"/>
          <w:b/>
          <w:bCs/>
          <w:iCs/>
          <w:sz w:val="20"/>
          <w:szCs w:val="20"/>
        </w:rPr>
        <w:t xml:space="preserve"> </w:t>
      </w:r>
      <w:r w:rsidRPr="006B469D">
        <w:rPr>
          <w:rFonts w:eastAsia="Times New Roman"/>
          <w:b/>
          <w:bCs/>
          <w:iCs/>
          <w:sz w:val="20"/>
          <w:szCs w:val="20"/>
        </w:rPr>
        <w:t xml:space="preserve">| </w:t>
      </w:r>
      <w:r w:rsidR="00CF41AD" w:rsidRPr="006B469D">
        <w:rPr>
          <w:rFonts w:eastAsia="Times New Roman"/>
          <w:b/>
          <w:bCs/>
          <w:iCs/>
          <w:sz w:val="20"/>
          <w:szCs w:val="20"/>
        </w:rPr>
        <w:t>M/W</w:t>
      </w:r>
    </w:p>
    <w:p w:rsidR="001A6C93" w:rsidRDefault="005A1A58" w:rsidP="00FD72B3">
      <w:pPr>
        <w:pStyle w:val="ListParagraph"/>
        <w:numPr>
          <w:ilvl w:val="0"/>
          <w:numId w:val="2"/>
        </w:numPr>
        <w:spacing w:before="0" w:after="0" w:line="240" w:lineRule="auto"/>
        <w:rPr>
          <w:rFonts w:eastAsia="Times New Roman"/>
          <w:b/>
          <w:bCs/>
          <w:iCs/>
          <w:sz w:val="20"/>
          <w:szCs w:val="20"/>
        </w:rPr>
      </w:pPr>
      <w:r w:rsidRPr="006B469D">
        <w:rPr>
          <w:rFonts w:eastAsia="Times New Roman"/>
          <w:b/>
          <w:bCs/>
          <w:iCs/>
          <w:sz w:val="20"/>
          <w:szCs w:val="20"/>
        </w:rPr>
        <w:t xml:space="preserve">A conference room </w:t>
      </w:r>
      <w:r w:rsidR="004E30F1" w:rsidRPr="006B469D">
        <w:rPr>
          <w:rFonts w:eastAsia="Times New Roman"/>
          <w:b/>
          <w:bCs/>
          <w:iCs/>
          <w:sz w:val="20"/>
          <w:szCs w:val="20"/>
        </w:rPr>
        <w:t>| HEAV 22</w:t>
      </w:r>
      <w:r w:rsidR="00044696" w:rsidRPr="006B469D">
        <w:rPr>
          <w:rFonts w:eastAsia="Times New Roman"/>
          <w:b/>
          <w:bCs/>
          <w:iCs/>
          <w:sz w:val="20"/>
          <w:szCs w:val="20"/>
        </w:rPr>
        <w:t xml:space="preserve">5 </w:t>
      </w:r>
      <w:r w:rsidRPr="006B469D">
        <w:rPr>
          <w:rFonts w:eastAsia="Times New Roman"/>
          <w:b/>
          <w:bCs/>
          <w:iCs/>
          <w:sz w:val="20"/>
          <w:szCs w:val="20"/>
        </w:rPr>
        <w:t xml:space="preserve">| </w:t>
      </w:r>
      <w:r w:rsidR="00CF41AD" w:rsidRPr="006B469D">
        <w:rPr>
          <w:rFonts w:eastAsia="Times New Roman"/>
          <w:b/>
          <w:bCs/>
          <w:iCs/>
          <w:sz w:val="20"/>
          <w:szCs w:val="20"/>
        </w:rPr>
        <w:t>T</w:t>
      </w:r>
      <w:r w:rsidR="0057290B" w:rsidRPr="006B469D">
        <w:rPr>
          <w:rFonts w:eastAsia="Times New Roman"/>
          <w:b/>
          <w:bCs/>
          <w:iCs/>
          <w:sz w:val="20"/>
          <w:szCs w:val="20"/>
        </w:rPr>
        <w:t xml:space="preserve"> (CRN </w:t>
      </w:r>
      <w:r w:rsidR="00CF41AD" w:rsidRPr="006B469D">
        <w:rPr>
          <w:rFonts w:eastAsia="Times New Roman"/>
          <w:b/>
          <w:bCs/>
          <w:iCs/>
          <w:sz w:val="20"/>
          <w:szCs w:val="20"/>
        </w:rPr>
        <w:t>57614</w:t>
      </w:r>
      <w:r w:rsidR="0057290B" w:rsidRPr="006B469D">
        <w:rPr>
          <w:rFonts w:eastAsia="Times New Roman"/>
          <w:b/>
          <w:bCs/>
          <w:iCs/>
          <w:sz w:val="20"/>
          <w:szCs w:val="20"/>
        </w:rPr>
        <w:t>)</w:t>
      </w:r>
      <w:r w:rsidR="00222673" w:rsidRPr="006B469D">
        <w:rPr>
          <w:rFonts w:eastAsia="Times New Roman"/>
          <w:b/>
          <w:bCs/>
          <w:iCs/>
          <w:sz w:val="20"/>
          <w:szCs w:val="20"/>
        </w:rPr>
        <w:t>/</w:t>
      </w:r>
      <w:r w:rsidR="00CF41AD" w:rsidRPr="006B469D">
        <w:rPr>
          <w:rFonts w:eastAsia="Times New Roman"/>
          <w:b/>
          <w:bCs/>
          <w:iCs/>
          <w:sz w:val="20"/>
          <w:szCs w:val="20"/>
        </w:rPr>
        <w:t>R</w:t>
      </w:r>
      <w:r w:rsidR="0057290B" w:rsidRPr="006B469D">
        <w:rPr>
          <w:rFonts w:eastAsia="Times New Roman"/>
          <w:b/>
          <w:bCs/>
          <w:iCs/>
          <w:sz w:val="20"/>
          <w:szCs w:val="20"/>
        </w:rPr>
        <w:t xml:space="preserve"> (CRN </w:t>
      </w:r>
      <w:r w:rsidR="00CF41AD" w:rsidRPr="006B469D">
        <w:rPr>
          <w:rFonts w:eastAsia="Times New Roman"/>
          <w:b/>
          <w:bCs/>
          <w:iCs/>
          <w:sz w:val="20"/>
          <w:szCs w:val="20"/>
        </w:rPr>
        <w:t>57615</w:t>
      </w:r>
      <w:r w:rsidR="0057290B" w:rsidRPr="006B469D">
        <w:rPr>
          <w:rFonts w:eastAsia="Times New Roman"/>
          <w:b/>
          <w:bCs/>
          <w:iCs/>
          <w:sz w:val="20"/>
          <w:szCs w:val="20"/>
        </w:rPr>
        <w:t>)</w:t>
      </w:r>
    </w:p>
    <w:p w:rsidR="006B469D" w:rsidRPr="006B469D" w:rsidRDefault="006B469D" w:rsidP="006B469D">
      <w:pPr>
        <w:pStyle w:val="ListParagraph"/>
        <w:numPr>
          <w:ilvl w:val="0"/>
          <w:numId w:val="2"/>
        </w:numPr>
        <w:spacing w:before="0" w:after="0" w:line="240" w:lineRule="auto"/>
        <w:rPr>
          <w:rFonts w:eastAsia="Times New Roman"/>
          <w:b/>
          <w:bCs/>
          <w:iCs/>
          <w:sz w:val="20"/>
          <w:szCs w:val="20"/>
        </w:rPr>
      </w:pPr>
      <w:r w:rsidRPr="006B469D">
        <w:rPr>
          <w:rFonts w:eastAsia="Times New Roman"/>
          <w:b/>
          <w:bCs/>
          <w:iCs/>
          <w:sz w:val="20"/>
          <w:szCs w:val="20"/>
        </w:rPr>
        <w:t>A computer classroom | BRNG B274 | F</w:t>
      </w:r>
    </w:p>
    <w:p w:rsidR="00FD72B3" w:rsidRPr="00FD72B3" w:rsidRDefault="00FD72B3" w:rsidP="00FD72B3">
      <w:pPr>
        <w:spacing w:before="0" w:after="0" w:line="240" w:lineRule="auto"/>
        <w:ind w:left="360"/>
        <w:rPr>
          <w:rFonts w:eastAsia="Times New Roman"/>
          <w:iCs/>
          <w:sz w:val="20"/>
          <w:szCs w:val="20"/>
        </w:rPr>
      </w:pPr>
    </w:p>
    <w:p w:rsidR="00CE4FBF" w:rsidRPr="00CE6920" w:rsidRDefault="005A1A58" w:rsidP="005A1A58">
      <w:pPr>
        <w:pStyle w:val="NormalWeb"/>
        <w:spacing w:before="0" w:beforeAutospacing="0" w:after="0" w:afterAutospacing="0"/>
        <w:rPr>
          <w:rFonts w:asciiTheme="minorHAnsi" w:hAnsiTheme="minorHAnsi"/>
          <w:color w:val="000000"/>
          <w:sz w:val="20"/>
          <w:szCs w:val="20"/>
        </w:rPr>
      </w:pPr>
      <w:r w:rsidRPr="00CE6920">
        <w:rPr>
          <w:rFonts w:asciiTheme="minorHAnsi" w:hAnsiTheme="minorHAnsi"/>
          <w:iCs/>
          <w:sz w:val="20"/>
          <w:szCs w:val="20"/>
        </w:rPr>
        <w:t xml:space="preserve">For more information, visit the Student Guide to ICAP: </w:t>
      </w:r>
      <w:r w:rsidR="005D6016">
        <w:rPr>
          <w:rFonts w:ascii="Arial" w:hAnsi="Arial" w:cs="Arial"/>
          <w:color w:val="222222"/>
          <w:sz w:val="19"/>
          <w:szCs w:val="19"/>
          <w:shd w:val="clear" w:color="auto" w:fill="FFFFFF"/>
        </w:rPr>
        <w:t> </w:t>
      </w:r>
      <w:hyperlink r:id="rId9" w:tgtFrame="_blank" w:history="1">
        <w:r w:rsidR="005D6016" w:rsidRPr="005D6016">
          <w:rPr>
            <w:rStyle w:val="Hyperlink"/>
            <w:rFonts w:asciiTheme="minorHAnsi" w:hAnsiTheme="minorHAnsi" w:cs="Arial"/>
            <w:color w:val="1155CC"/>
            <w:sz w:val="20"/>
            <w:szCs w:val="20"/>
            <w:shd w:val="clear" w:color="auto" w:fill="FFFFFF"/>
          </w:rPr>
          <w:t>http://icap.rhetorike.org/studentguide</w:t>
        </w:r>
      </w:hyperlink>
    </w:p>
    <w:p w:rsidR="005115A9" w:rsidRPr="00D55430" w:rsidRDefault="005115A9">
      <w:pPr>
        <w:pStyle w:val="Heading3"/>
        <w:rPr>
          <w:b/>
          <w:bCs/>
          <w:sz w:val="22"/>
          <w:szCs w:val="22"/>
        </w:rPr>
      </w:pPr>
      <w:r w:rsidRPr="00D55430">
        <w:rPr>
          <w:b/>
          <w:bCs/>
          <w:sz w:val="22"/>
          <w:szCs w:val="22"/>
        </w:rPr>
        <w:t>REQUIRED TEXTS</w:t>
      </w:r>
    </w:p>
    <w:p w:rsidR="004E30F1" w:rsidRPr="004E30F1" w:rsidRDefault="004E30F1" w:rsidP="00C04F9F">
      <w:pPr>
        <w:numPr>
          <w:ilvl w:val="0"/>
          <w:numId w:val="13"/>
        </w:numPr>
        <w:spacing w:before="0" w:after="5" w:line="249" w:lineRule="auto"/>
        <w:rPr>
          <w:sz w:val="20"/>
          <w:szCs w:val="20"/>
        </w:rPr>
      </w:pPr>
      <w:r>
        <w:rPr>
          <w:i/>
          <w:iCs/>
          <w:sz w:val="20"/>
          <w:szCs w:val="20"/>
        </w:rPr>
        <w:t>Writing Today, 3</w:t>
      </w:r>
      <w:r w:rsidRPr="004E30F1">
        <w:rPr>
          <w:i/>
          <w:iCs/>
          <w:sz w:val="20"/>
          <w:szCs w:val="20"/>
          <w:vertAlign w:val="superscript"/>
        </w:rPr>
        <w:t>rd</w:t>
      </w:r>
      <w:r>
        <w:rPr>
          <w:i/>
          <w:iCs/>
          <w:sz w:val="20"/>
          <w:szCs w:val="20"/>
        </w:rPr>
        <w:t xml:space="preserve"> Edition</w:t>
      </w:r>
      <w:r>
        <w:rPr>
          <w:sz w:val="20"/>
          <w:szCs w:val="20"/>
        </w:rPr>
        <w:t xml:space="preserve"> by </w:t>
      </w:r>
      <w:r w:rsidR="005E6F53">
        <w:rPr>
          <w:sz w:val="20"/>
          <w:szCs w:val="20"/>
        </w:rPr>
        <w:t>Johnson</w:t>
      </w:r>
      <w:r>
        <w:rPr>
          <w:sz w:val="20"/>
          <w:szCs w:val="20"/>
        </w:rPr>
        <w:t xml:space="preserve">-Sheehan and Paine | </w:t>
      </w:r>
      <w:r w:rsidRPr="004E30F1">
        <w:rPr>
          <w:sz w:val="20"/>
          <w:szCs w:val="20"/>
        </w:rPr>
        <w:t xml:space="preserve">ISBN </w:t>
      </w:r>
      <w:r w:rsidRPr="004E30F1">
        <w:rPr>
          <w:rFonts w:cs="Arial"/>
          <w:color w:val="111111"/>
          <w:sz w:val="20"/>
          <w:szCs w:val="20"/>
          <w:shd w:val="clear" w:color="auto" w:fill="FFFFFF"/>
        </w:rPr>
        <w:t>978-0321984654</w:t>
      </w:r>
      <w:r w:rsidR="0057290B">
        <w:rPr>
          <w:rFonts w:cs="Arial"/>
          <w:color w:val="111111"/>
          <w:sz w:val="20"/>
          <w:szCs w:val="20"/>
          <w:shd w:val="clear" w:color="auto" w:fill="FFFFFF"/>
        </w:rPr>
        <w:t xml:space="preserve"> | </w:t>
      </w:r>
      <w:r w:rsidR="0057290B" w:rsidRPr="00044696">
        <w:rPr>
          <w:rFonts w:cs="Arial"/>
          <w:color w:val="111111"/>
          <w:sz w:val="20"/>
          <w:szCs w:val="20"/>
          <w:shd w:val="clear" w:color="auto" w:fill="FFFFFF"/>
        </w:rPr>
        <w:t>price varies by retailer and condition</w:t>
      </w:r>
    </w:p>
    <w:p w:rsidR="00C04F9F" w:rsidRPr="007E3CDC" w:rsidRDefault="00222673" w:rsidP="007E3CDC">
      <w:pPr>
        <w:numPr>
          <w:ilvl w:val="0"/>
          <w:numId w:val="13"/>
        </w:numPr>
        <w:spacing w:before="0" w:after="5" w:line="249" w:lineRule="auto"/>
        <w:rPr>
          <w:sz w:val="20"/>
          <w:szCs w:val="20"/>
        </w:rPr>
      </w:pPr>
      <w:r w:rsidRPr="00222673">
        <w:rPr>
          <w:sz w:val="20"/>
          <w:szCs w:val="20"/>
        </w:rPr>
        <w:t xml:space="preserve">Additional readings as needed </w:t>
      </w:r>
      <w:r>
        <w:rPr>
          <w:sz w:val="20"/>
          <w:szCs w:val="20"/>
        </w:rPr>
        <w:t>(to be posted on Blackboard)</w:t>
      </w:r>
    </w:p>
    <w:p w:rsidR="00C04F9F" w:rsidRPr="00D55430" w:rsidRDefault="00C04F9F" w:rsidP="00C04F9F">
      <w:pPr>
        <w:pStyle w:val="Heading3"/>
        <w:rPr>
          <w:b/>
          <w:bCs/>
          <w:sz w:val="22"/>
          <w:szCs w:val="22"/>
        </w:rPr>
      </w:pPr>
      <w:r>
        <w:rPr>
          <w:b/>
          <w:bCs/>
          <w:sz w:val="22"/>
          <w:szCs w:val="22"/>
        </w:rPr>
        <w:t>RECOMMENDED</w:t>
      </w:r>
      <w:r w:rsidRPr="00D55430">
        <w:rPr>
          <w:b/>
          <w:bCs/>
          <w:sz w:val="22"/>
          <w:szCs w:val="22"/>
        </w:rPr>
        <w:t xml:space="preserve"> TEXTS</w:t>
      </w:r>
    </w:p>
    <w:p w:rsidR="00C04F9F" w:rsidRPr="00044696" w:rsidRDefault="00C04F9F" w:rsidP="00C04F9F">
      <w:pPr>
        <w:pStyle w:val="ListParagraph"/>
        <w:numPr>
          <w:ilvl w:val="0"/>
          <w:numId w:val="12"/>
        </w:numPr>
        <w:spacing w:before="0" w:after="5" w:line="249" w:lineRule="auto"/>
        <w:rPr>
          <w:sz w:val="20"/>
          <w:szCs w:val="20"/>
        </w:rPr>
      </w:pPr>
      <w:r>
        <w:rPr>
          <w:i/>
          <w:iCs/>
          <w:sz w:val="20"/>
          <w:szCs w:val="20"/>
        </w:rPr>
        <w:t>A Handlist of Rhetorical Terms</w:t>
      </w:r>
      <w:r>
        <w:rPr>
          <w:sz w:val="20"/>
          <w:szCs w:val="20"/>
        </w:rPr>
        <w:t xml:space="preserve"> by </w:t>
      </w:r>
      <w:r w:rsidRPr="00044696">
        <w:rPr>
          <w:sz w:val="20"/>
          <w:szCs w:val="20"/>
        </w:rPr>
        <w:t xml:space="preserve">Lanham | ISBN </w:t>
      </w:r>
      <w:r w:rsidRPr="00044696">
        <w:rPr>
          <w:rFonts w:cs="Arial"/>
          <w:color w:val="111111"/>
          <w:sz w:val="20"/>
          <w:szCs w:val="20"/>
          <w:shd w:val="clear" w:color="auto" w:fill="FFFFFF"/>
        </w:rPr>
        <w:t>978-0520014145</w:t>
      </w:r>
      <w:r w:rsidR="00CF4B43" w:rsidRPr="00044696">
        <w:rPr>
          <w:rFonts w:cs="Arial"/>
          <w:color w:val="111111"/>
          <w:sz w:val="20"/>
          <w:szCs w:val="20"/>
          <w:shd w:val="clear" w:color="auto" w:fill="FFFFFF"/>
        </w:rPr>
        <w:t xml:space="preserve"> | price varies by retailer and condition</w:t>
      </w:r>
    </w:p>
    <w:p w:rsidR="00CE4FBF" w:rsidRPr="00D55430" w:rsidRDefault="00674E2E">
      <w:pPr>
        <w:pStyle w:val="Heading3"/>
        <w:rPr>
          <w:b/>
          <w:bCs/>
          <w:sz w:val="22"/>
          <w:szCs w:val="22"/>
        </w:rPr>
      </w:pPr>
      <w:r w:rsidRPr="00D55430">
        <w:rPr>
          <w:b/>
          <w:bCs/>
          <w:sz w:val="22"/>
          <w:szCs w:val="22"/>
        </w:rPr>
        <w:t>WRITING, RHETORIC, &amp; INQUIRY</w:t>
      </w:r>
    </w:p>
    <w:p w:rsidR="003D7BBB" w:rsidRPr="00CE6920" w:rsidRDefault="003D7BBB" w:rsidP="003D7BBB">
      <w:pPr>
        <w:spacing w:before="100" w:beforeAutospacing="1" w:after="100" w:afterAutospacing="1"/>
        <w:rPr>
          <w:rFonts w:eastAsia="Times New Roman"/>
          <w:sz w:val="20"/>
          <w:szCs w:val="20"/>
        </w:rPr>
      </w:pPr>
      <w:r w:rsidRPr="00CE6920">
        <w:rPr>
          <w:rFonts w:eastAsia="Times New Roman"/>
          <w:sz w:val="20"/>
          <w:szCs w:val="20"/>
        </w:rPr>
        <w:t>In Englis</w:t>
      </w:r>
      <w:r w:rsidR="00AF374C">
        <w:rPr>
          <w:rFonts w:eastAsia="Times New Roman"/>
          <w:sz w:val="20"/>
          <w:szCs w:val="20"/>
        </w:rPr>
        <w:t>h 106</w:t>
      </w:r>
      <w:r w:rsidRPr="00CE6920">
        <w:rPr>
          <w:rFonts w:eastAsia="Times New Roman"/>
          <w:sz w:val="20"/>
          <w:szCs w:val="20"/>
        </w:rPr>
        <w:t>, th</w:t>
      </w:r>
      <w:r w:rsidR="00CE6920" w:rsidRPr="00CE6920">
        <w:rPr>
          <w:rFonts w:eastAsia="Times New Roman"/>
          <w:sz w:val="20"/>
          <w:szCs w:val="20"/>
        </w:rPr>
        <w:t>e goal is for you</w:t>
      </w:r>
      <w:r w:rsidRPr="00CE6920">
        <w:rPr>
          <w:rFonts w:eastAsia="Times New Roman"/>
          <w:sz w:val="20"/>
          <w:szCs w:val="20"/>
        </w:rPr>
        <w:t xml:space="preserve"> to </w:t>
      </w:r>
      <w:r w:rsidR="00AF374C" w:rsidRPr="00CE6920">
        <w:rPr>
          <w:rFonts w:eastAsia="Times New Roman"/>
          <w:sz w:val="20"/>
          <w:szCs w:val="20"/>
        </w:rPr>
        <w:t xml:space="preserve">analyze </w:t>
      </w:r>
      <w:proofErr w:type="gramStart"/>
      <w:r w:rsidR="00AF374C" w:rsidRPr="00CE6920">
        <w:rPr>
          <w:rFonts w:eastAsia="Times New Roman"/>
          <w:sz w:val="20"/>
          <w:szCs w:val="20"/>
        </w:rPr>
        <w:t>various types</w:t>
      </w:r>
      <w:proofErr w:type="gramEnd"/>
      <w:r w:rsidR="00AF374C" w:rsidRPr="00CE6920">
        <w:rPr>
          <w:rFonts w:eastAsia="Times New Roman"/>
          <w:sz w:val="20"/>
          <w:szCs w:val="20"/>
        </w:rPr>
        <w:t xml:space="preserve"> of communication</w:t>
      </w:r>
      <w:r w:rsidR="00AF374C" w:rsidRPr="00CE6920">
        <w:rPr>
          <w:rFonts w:eastAsia="Times New Roman"/>
          <w:sz w:val="20"/>
          <w:szCs w:val="20"/>
        </w:rPr>
        <w:t xml:space="preserve"> </w:t>
      </w:r>
      <w:r w:rsidR="00AF374C">
        <w:rPr>
          <w:rFonts w:eastAsia="Times New Roman"/>
          <w:sz w:val="20"/>
          <w:szCs w:val="20"/>
        </w:rPr>
        <w:t>in order</w:t>
      </w:r>
      <w:r w:rsidRPr="00CE6920">
        <w:rPr>
          <w:rFonts w:eastAsia="Times New Roman"/>
          <w:sz w:val="20"/>
          <w:szCs w:val="20"/>
        </w:rPr>
        <w:t xml:space="preserve"> to write critically and creatively.  </w:t>
      </w:r>
      <w:r w:rsidR="00AF374C">
        <w:rPr>
          <w:rFonts w:eastAsia="Times New Roman"/>
          <w:sz w:val="20"/>
          <w:szCs w:val="20"/>
        </w:rPr>
        <w:t xml:space="preserve">Using the UR@ syllabus approach, we’re going to focus on </w:t>
      </w:r>
      <w:r w:rsidR="00AF374C" w:rsidRPr="00AF374C">
        <w:rPr>
          <w:rFonts w:eastAsia="Times New Roman"/>
          <w:i/>
          <w:iCs/>
          <w:sz w:val="20"/>
          <w:szCs w:val="20"/>
        </w:rPr>
        <w:t>the rhetorical situation</w:t>
      </w:r>
      <w:r w:rsidR="00AF374C">
        <w:rPr>
          <w:rFonts w:eastAsia="Times New Roman"/>
          <w:sz w:val="20"/>
          <w:szCs w:val="20"/>
        </w:rPr>
        <w:t xml:space="preserve">—the unique and specific contexts around every instance of communication that affect how we interpret and respond. This flexibility not only allows and encourages you to be personally invested in the things you write about, it also helps you grow attuned to the subtle details that shape our understanding of texts, events, and each other. </w:t>
      </w:r>
      <w:r w:rsidRPr="00CE6920">
        <w:rPr>
          <w:rFonts w:eastAsia="Times New Roman"/>
          <w:sz w:val="20"/>
          <w:szCs w:val="20"/>
        </w:rPr>
        <w:t>That means my goal is to help you:</w:t>
      </w:r>
      <w:r w:rsidR="00F5093E" w:rsidRPr="00CE6920">
        <w:rPr>
          <w:rFonts w:eastAsia="Times New Roman"/>
          <w:sz w:val="20"/>
          <w:szCs w:val="20"/>
        </w:rPr>
        <w:t xml:space="preserve"> </w:t>
      </w:r>
    </w:p>
    <w:p w:rsidR="00F5093E" w:rsidRPr="00CE6920" w:rsidRDefault="00F5093E" w:rsidP="00F5093E">
      <w:pPr>
        <w:pStyle w:val="ListParagraph"/>
        <w:numPr>
          <w:ilvl w:val="0"/>
          <w:numId w:val="8"/>
        </w:numPr>
        <w:spacing w:before="100" w:beforeAutospacing="1" w:after="100" w:afterAutospacing="1" w:line="240" w:lineRule="auto"/>
        <w:rPr>
          <w:rFonts w:eastAsia="Times New Roman"/>
          <w:b/>
          <w:bCs/>
          <w:sz w:val="20"/>
          <w:szCs w:val="20"/>
        </w:rPr>
      </w:pPr>
      <w:r w:rsidRPr="00CE6920">
        <w:rPr>
          <w:rFonts w:eastAsia="Times New Roman"/>
          <w:b/>
          <w:bCs/>
          <w:sz w:val="20"/>
          <w:szCs w:val="20"/>
        </w:rPr>
        <w:lastRenderedPageBreak/>
        <w:t>Understand rhetoric—what it is, how it works, and what it tells us about our culture</w:t>
      </w:r>
      <w:r w:rsidR="00AF374C">
        <w:rPr>
          <w:rFonts w:eastAsia="Times New Roman"/>
          <w:b/>
          <w:bCs/>
          <w:sz w:val="20"/>
          <w:szCs w:val="20"/>
        </w:rPr>
        <w:t>, our history,</w:t>
      </w:r>
      <w:r w:rsidRPr="00CE6920">
        <w:rPr>
          <w:rFonts w:eastAsia="Times New Roman"/>
          <w:b/>
          <w:bCs/>
          <w:sz w:val="20"/>
          <w:szCs w:val="20"/>
        </w:rPr>
        <w:t xml:space="preserve"> and ourselves.</w:t>
      </w:r>
    </w:p>
    <w:p w:rsidR="00F5093E" w:rsidRPr="00CE6920" w:rsidRDefault="00F5093E" w:rsidP="00EF7B1C">
      <w:pPr>
        <w:pStyle w:val="ListParagraph"/>
        <w:numPr>
          <w:ilvl w:val="1"/>
          <w:numId w:val="8"/>
        </w:numPr>
        <w:spacing w:before="100" w:beforeAutospacing="1" w:after="100" w:afterAutospacing="1" w:line="240" w:lineRule="auto"/>
        <w:rPr>
          <w:rFonts w:eastAsia="Times New Roman"/>
          <w:sz w:val="20"/>
          <w:szCs w:val="20"/>
        </w:rPr>
      </w:pPr>
      <w:r w:rsidRPr="00CE6920">
        <w:rPr>
          <w:rFonts w:eastAsia="Times New Roman"/>
          <w:sz w:val="20"/>
          <w:szCs w:val="20"/>
        </w:rPr>
        <w:t>Rhetoric is a sy</w:t>
      </w:r>
      <w:r w:rsidR="00EF7B1C">
        <w:rPr>
          <w:rFonts w:eastAsia="Times New Roman"/>
          <w:sz w:val="20"/>
          <w:szCs w:val="20"/>
        </w:rPr>
        <w:t>stematic approach to discourse: the composition oral or written communication</w:t>
      </w:r>
      <w:r w:rsidRPr="00CE6920">
        <w:rPr>
          <w:rFonts w:eastAsia="Times New Roman"/>
          <w:sz w:val="20"/>
          <w:szCs w:val="20"/>
        </w:rPr>
        <w:t>.  While we’ll only be taking introductory approach to rhetoric in this course, it is a powerful tool for thinking critically about the messages—explicit and implicit—we send and receive every day.</w:t>
      </w:r>
    </w:p>
    <w:p w:rsidR="003D7BBB" w:rsidRPr="00CE6920" w:rsidRDefault="00F5093E" w:rsidP="003D7BBB">
      <w:pPr>
        <w:pStyle w:val="ListParagraph"/>
        <w:numPr>
          <w:ilvl w:val="0"/>
          <w:numId w:val="8"/>
        </w:numPr>
        <w:spacing w:before="100" w:beforeAutospacing="1" w:after="100" w:afterAutospacing="1" w:line="240" w:lineRule="auto"/>
        <w:rPr>
          <w:rFonts w:eastAsia="Times New Roman"/>
          <w:b/>
          <w:bCs/>
          <w:sz w:val="20"/>
          <w:szCs w:val="20"/>
        </w:rPr>
      </w:pPr>
      <w:r w:rsidRPr="00CE6920">
        <w:rPr>
          <w:rFonts w:eastAsia="Times New Roman"/>
          <w:b/>
          <w:bCs/>
          <w:sz w:val="20"/>
          <w:szCs w:val="20"/>
        </w:rPr>
        <w:t>Develop a distinct sense of voice and ownership with your writing.</w:t>
      </w:r>
    </w:p>
    <w:p w:rsidR="003D7BBB" w:rsidRPr="00CE6920" w:rsidRDefault="003D7BBB" w:rsidP="003D7BBB">
      <w:pPr>
        <w:pStyle w:val="ListParagraph"/>
        <w:numPr>
          <w:ilvl w:val="1"/>
          <w:numId w:val="8"/>
        </w:numPr>
        <w:spacing w:before="100" w:beforeAutospacing="1" w:after="100" w:afterAutospacing="1" w:line="240" w:lineRule="auto"/>
        <w:rPr>
          <w:rFonts w:eastAsia="Times New Roman"/>
          <w:sz w:val="20"/>
          <w:szCs w:val="20"/>
        </w:rPr>
      </w:pPr>
      <w:r w:rsidRPr="00CE6920">
        <w:rPr>
          <w:rFonts w:eastAsia="Times New Roman"/>
          <w:sz w:val="20"/>
          <w:szCs w:val="20"/>
        </w:rPr>
        <w:t>Communication, either formal or informal, is an integral part of the human experience.  By becoming more comfortable with the writing process, you become a better writer.  And by becoming a better writer, you become a better communicator in all aspects of your life.</w:t>
      </w:r>
    </w:p>
    <w:p w:rsidR="003D7BBB" w:rsidRPr="00CE6920" w:rsidRDefault="003D7BBB" w:rsidP="00F5093E">
      <w:pPr>
        <w:pStyle w:val="ListParagraph"/>
        <w:numPr>
          <w:ilvl w:val="0"/>
          <w:numId w:val="8"/>
        </w:numPr>
        <w:spacing w:before="100" w:beforeAutospacing="1" w:after="100" w:afterAutospacing="1" w:line="240" w:lineRule="auto"/>
        <w:rPr>
          <w:rFonts w:eastAsia="Times New Roman"/>
          <w:b/>
          <w:bCs/>
          <w:sz w:val="20"/>
          <w:szCs w:val="20"/>
        </w:rPr>
      </w:pPr>
      <w:r w:rsidRPr="00CE6920">
        <w:rPr>
          <w:rFonts w:eastAsia="Times New Roman"/>
          <w:b/>
          <w:bCs/>
          <w:sz w:val="20"/>
          <w:szCs w:val="20"/>
        </w:rPr>
        <w:t xml:space="preserve">Broaden your perspectives on what constitutes </w:t>
      </w:r>
      <w:r w:rsidR="00061DC2">
        <w:rPr>
          <w:rFonts w:eastAsia="Times New Roman"/>
          <w:b/>
          <w:bCs/>
          <w:sz w:val="20"/>
          <w:szCs w:val="20"/>
        </w:rPr>
        <w:t>reading and writing</w:t>
      </w:r>
      <w:r w:rsidR="00F5093E" w:rsidRPr="00CE6920">
        <w:rPr>
          <w:rFonts w:eastAsia="Times New Roman"/>
          <w:b/>
          <w:bCs/>
          <w:sz w:val="20"/>
          <w:szCs w:val="20"/>
        </w:rPr>
        <w:t>.</w:t>
      </w:r>
    </w:p>
    <w:p w:rsidR="003D7BBB" w:rsidRPr="00CE6920" w:rsidRDefault="003D7BBB" w:rsidP="00CE6920">
      <w:pPr>
        <w:pStyle w:val="ListParagraph"/>
        <w:numPr>
          <w:ilvl w:val="1"/>
          <w:numId w:val="8"/>
        </w:numPr>
        <w:spacing w:before="100" w:beforeAutospacing="1" w:after="100" w:afterAutospacing="1" w:line="240" w:lineRule="auto"/>
        <w:rPr>
          <w:rFonts w:eastAsia="Times New Roman"/>
          <w:sz w:val="20"/>
          <w:szCs w:val="20"/>
        </w:rPr>
      </w:pPr>
      <w:r w:rsidRPr="00CE6920">
        <w:rPr>
          <w:rFonts w:eastAsia="Times New Roman"/>
          <w:sz w:val="20"/>
          <w:szCs w:val="20"/>
        </w:rPr>
        <w:t xml:space="preserve">In this class, we examine everything from traditional print texts to art to the Internet—and many other forms of media you may think of an “untraditional.”  In doing so, </w:t>
      </w:r>
      <w:r w:rsidR="00CE6920" w:rsidRPr="00CE6920">
        <w:rPr>
          <w:rFonts w:eastAsia="Times New Roman"/>
          <w:sz w:val="20"/>
          <w:szCs w:val="20"/>
        </w:rPr>
        <w:t>you are</w:t>
      </w:r>
      <w:r w:rsidRPr="00CE6920">
        <w:rPr>
          <w:rFonts w:eastAsia="Times New Roman"/>
          <w:sz w:val="20"/>
          <w:szCs w:val="20"/>
        </w:rPr>
        <w:t xml:space="preserve"> encourage</w:t>
      </w:r>
      <w:r w:rsidR="00CE6920" w:rsidRPr="00CE6920">
        <w:rPr>
          <w:rFonts w:eastAsia="Times New Roman"/>
          <w:sz w:val="20"/>
          <w:szCs w:val="20"/>
        </w:rPr>
        <w:t>d</w:t>
      </w:r>
      <w:r w:rsidRPr="00CE6920">
        <w:rPr>
          <w:rFonts w:eastAsia="Times New Roman"/>
          <w:sz w:val="20"/>
          <w:szCs w:val="20"/>
        </w:rPr>
        <w:t xml:space="preserve"> to expand your</w:t>
      </w:r>
      <w:r w:rsidR="00CE6920" w:rsidRPr="00CE6920">
        <w:rPr>
          <w:rFonts w:eastAsia="Times New Roman"/>
          <w:sz w:val="20"/>
          <w:szCs w:val="20"/>
        </w:rPr>
        <w:t xml:space="preserve"> notions of what it means to read and write in</w:t>
      </w:r>
      <w:r w:rsidRPr="00CE6920">
        <w:rPr>
          <w:rFonts w:eastAsia="Times New Roman"/>
          <w:sz w:val="20"/>
          <w:szCs w:val="20"/>
        </w:rPr>
        <w:t xml:space="preserve"> the digital age.</w:t>
      </w:r>
      <w:r w:rsidR="00CE6920" w:rsidRPr="00CE6920">
        <w:rPr>
          <w:rFonts w:eastAsia="Times New Roman"/>
          <w:sz w:val="20"/>
          <w:szCs w:val="20"/>
        </w:rPr>
        <w:t xml:space="preserve">  Furthermore, by providing a broad range of texts from a variety of cultural backgrounds, this class aims to expand your theoretical underpinnings of how and why we communicate.</w:t>
      </w:r>
    </w:p>
    <w:p w:rsidR="003D7BBB" w:rsidRPr="00CE6920" w:rsidRDefault="00CE6920" w:rsidP="003D7BBB">
      <w:pPr>
        <w:pStyle w:val="ListParagraph"/>
        <w:numPr>
          <w:ilvl w:val="0"/>
          <w:numId w:val="8"/>
        </w:numPr>
        <w:spacing w:before="100" w:beforeAutospacing="1" w:after="100" w:afterAutospacing="1" w:line="240" w:lineRule="auto"/>
        <w:rPr>
          <w:rFonts w:eastAsia="Times New Roman"/>
          <w:b/>
          <w:bCs/>
          <w:sz w:val="20"/>
          <w:szCs w:val="20"/>
        </w:rPr>
      </w:pPr>
      <w:r w:rsidRPr="00CE6920">
        <w:rPr>
          <w:rFonts w:eastAsia="Times New Roman"/>
          <w:b/>
          <w:bCs/>
          <w:sz w:val="20"/>
          <w:szCs w:val="20"/>
        </w:rPr>
        <w:t>Compose</w:t>
      </w:r>
      <w:r w:rsidR="003D7BBB" w:rsidRPr="00CE6920">
        <w:rPr>
          <w:rFonts w:eastAsia="Times New Roman"/>
          <w:b/>
          <w:bCs/>
          <w:sz w:val="20"/>
          <w:szCs w:val="20"/>
        </w:rPr>
        <w:t xml:space="preserve"> </w:t>
      </w:r>
      <w:proofErr w:type="gramStart"/>
      <w:r w:rsidR="003D7BBB" w:rsidRPr="00CE6920">
        <w:rPr>
          <w:rFonts w:eastAsia="Times New Roman"/>
          <w:b/>
          <w:bCs/>
          <w:sz w:val="20"/>
          <w:szCs w:val="20"/>
        </w:rPr>
        <w:t>different kinds</w:t>
      </w:r>
      <w:proofErr w:type="gramEnd"/>
      <w:r w:rsidR="003D7BBB" w:rsidRPr="00CE6920">
        <w:rPr>
          <w:rFonts w:eastAsia="Times New Roman"/>
          <w:b/>
          <w:bCs/>
          <w:sz w:val="20"/>
          <w:szCs w:val="20"/>
        </w:rPr>
        <w:t xml:space="preserve"> of texts for different kinds of audiences</w:t>
      </w:r>
      <w:r w:rsidR="00F5093E" w:rsidRPr="00CE6920">
        <w:rPr>
          <w:rFonts w:eastAsia="Times New Roman"/>
          <w:b/>
          <w:bCs/>
          <w:sz w:val="20"/>
          <w:szCs w:val="20"/>
        </w:rPr>
        <w:t>, using different kinds of media</w:t>
      </w:r>
      <w:r w:rsidR="003D7BBB" w:rsidRPr="00CE6920">
        <w:rPr>
          <w:rFonts w:eastAsia="Times New Roman"/>
          <w:b/>
          <w:bCs/>
          <w:sz w:val="20"/>
          <w:szCs w:val="20"/>
        </w:rPr>
        <w:t>.</w:t>
      </w:r>
    </w:p>
    <w:p w:rsidR="003D7BBB" w:rsidRPr="00CE6920" w:rsidRDefault="003D7BBB" w:rsidP="003D7BBB">
      <w:pPr>
        <w:pStyle w:val="ListParagraph"/>
        <w:numPr>
          <w:ilvl w:val="1"/>
          <w:numId w:val="8"/>
        </w:numPr>
        <w:spacing w:before="100" w:beforeAutospacing="1" w:after="100" w:afterAutospacing="1" w:line="240" w:lineRule="auto"/>
        <w:rPr>
          <w:rFonts w:eastAsia="Times New Roman"/>
          <w:sz w:val="20"/>
          <w:szCs w:val="20"/>
        </w:rPr>
      </w:pPr>
      <w:r w:rsidRPr="00CE6920">
        <w:rPr>
          <w:rFonts w:eastAsia="Times New Roman"/>
          <w:sz w:val="20"/>
          <w:szCs w:val="20"/>
        </w:rPr>
        <w:t>Understanding the context of your work—who will be experiencing it, where, and under what circumstances, as well as what they’ll take away from it—helps you shape your work to most effectively reach your personal goals for the piece.</w:t>
      </w:r>
    </w:p>
    <w:p w:rsidR="003D7BBB" w:rsidRPr="00CE6920" w:rsidRDefault="003D7BBB" w:rsidP="003D7BBB">
      <w:pPr>
        <w:pStyle w:val="ListParagraph"/>
        <w:numPr>
          <w:ilvl w:val="0"/>
          <w:numId w:val="8"/>
        </w:numPr>
        <w:spacing w:before="100" w:beforeAutospacing="1" w:after="100" w:afterAutospacing="1" w:line="240" w:lineRule="auto"/>
        <w:rPr>
          <w:rFonts w:eastAsia="Times New Roman"/>
          <w:b/>
          <w:bCs/>
          <w:sz w:val="20"/>
          <w:szCs w:val="20"/>
        </w:rPr>
      </w:pPr>
      <w:r w:rsidRPr="00CE6920">
        <w:rPr>
          <w:rFonts w:eastAsia="Times New Roman"/>
          <w:b/>
          <w:bCs/>
          <w:sz w:val="20"/>
          <w:szCs w:val="20"/>
        </w:rPr>
        <w:t>Ask meaningful questions of the world around you.</w:t>
      </w:r>
    </w:p>
    <w:p w:rsidR="003D7BBB" w:rsidRPr="00CE6920" w:rsidRDefault="003D7BBB" w:rsidP="003D7BBB">
      <w:pPr>
        <w:pStyle w:val="ListParagraph"/>
        <w:numPr>
          <w:ilvl w:val="1"/>
          <w:numId w:val="8"/>
        </w:numPr>
        <w:spacing w:before="100" w:beforeAutospacing="1" w:after="100" w:afterAutospacing="1" w:line="240" w:lineRule="auto"/>
        <w:rPr>
          <w:rFonts w:eastAsia="Times New Roman"/>
          <w:sz w:val="20"/>
          <w:szCs w:val="20"/>
        </w:rPr>
      </w:pPr>
      <w:r w:rsidRPr="00CE6920">
        <w:rPr>
          <w:rFonts w:eastAsia="Times New Roman"/>
          <w:sz w:val="20"/>
          <w:szCs w:val="20"/>
        </w:rPr>
        <w:t>Constant and thoughtful inquiry forces us to examine, in greater detail and with more precision, every aspect of our lives.  We not only become better writers and communicators, but we can also become more informed citizens.</w:t>
      </w:r>
    </w:p>
    <w:p w:rsidR="00CE4FBF" w:rsidRPr="00D55430" w:rsidRDefault="005D6016">
      <w:pPr>
        <w:pStyle w:val="Heading3"/>
        <w:rPr>
          <w:b/>
          <w:bCs/>
          <w:sz w:val="22"/>
          <w:szCs w:val="22"/>
        </w:rPr>
      </w:pPr>
      <w:r>
        <w:rPr>
          <w:b/>
          <w:bCs/>
          <w:sz w:val="22"/>
          <w:szCs w:val="22"/>
        </w:rPr>
        <w:t xml:space="preserve">OFFICIAL </w:t>
      </w:r>
      <w:r w:rsidR="00674E2E" w:rsidRPr="00D55430">
        <w:rPr>
          <w:b/>
          <w:bCs/>
          <w:sz w:val="22"/>
          <w:szCs w:val="22"/>
        </w:rPr>
        <w:t>ENGL 106 OUTCOMES</w:t>
      </w:r>
    </w:p>
    <w:p w:rsidR="005D6016" w:rsidRPr="00082390" w:rsidRDefault="005D6016" w:rsidP="00AF780C">
      <w:r w:rsidRPr="00082390">
        <w:rPr>
          <w:shd w:val="clear" w:color="auto" w:fill="FFFFFF"/>
        </w:rPr>
        <w:t>“English 106 is the standard 4-credit hour composition course for students at Purdue. The course provides students with the opportunity to interpret and compose in both digital and print media across a variety of forms. Students engage in active learning, which includes class discussion, learning in small groups, problem solving, peer review, and digital interaction. English 106 is grounded in the idea that writing provides an outlet for sharing and developing ideas; facilitates understanding across different conventions, genres, groups, societies, and cultures; and allows for expression in multiple academic, civic, and non-academic situations. In short, writing is a way of learning that spans all fields and disciplines.</w:t>
      </w:r>
    </w:p>
    <w:p w:rsidR="00CE4FBF" w:rsidRPr="00082390" w:rsidRDefault="00AF780C" w:rsidP="00AF780C">
      <w:r w:rsidRPr="00082390">
        <w:t>By the end of the course, stude</w:t>
      </w:r>
      <w:bookmarkStart w:id="0" w:name="_GoBack"/>
      <w:bookmarkEnd w:id="0"/>
      <w:r w:rsidRPr="00082390">
        <w:t>nts will:</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Demonstrate rhetorical awareness of diverse audiences, situations, and contexts</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Compose a variety of texts in a range of forms, equaling at least 7,500-11,500 words of polished writing (or 15,000-22,000 words, including drafts)</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Critically think about writing and rhetoric through reading, analysis, and reflection</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Provide constructive feedback to others and incorporate feedback into their writing</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Perform research and evaluate sources to support claims</w:t>
      </w:r>
    </w:p>
    <w:p w:rsidR="00AF780C" w:rsidRPr="00082390" w:rsidRDefault="00AF780C" w:rsidP="001907D1">
      <w:pPr>
        <w:pStyle w:val="ListParagraph"/>
        <w:numPr>
          <w:ilvl w:val="0"/>
          <w:numId w:val="14"/>
        </w:numPr>
        <w:spacing w:before="36" w:after="36" w:line="285" w:lineRule="atLeast"/>
        <w:textAlignment w:val="baseline"/>
        <w:rPr>
          <w:rFonts w:eastAsia="Times New Roman" w:cstheme="majorBidi"/>
          <w:i/>
          <w:iCs/>
          <w:lang w:bidi="he-IL"/>
        </w:rPr>
      </w:pPr>
      <w:r w:rsidRPr="00082390">
        <w:rPr>
          <w:rFonts w:eastAsia="Times New Roman" w:cstheme="majorBidi"/>
          <w:i/>
          <w:iCs/>
          <w:lang w:bidi="he-IL"/>
        </w:rPr>
        <w:t>Engage multiple digital technologies to compose for different purposes</w:t>
      </w:r>
      <w:r w:rsidR="001907D1" w:rsidRPr="00082390">
        <w:rPr>
          <w:rFonts w:eastAsia="Times New Roman" w:cstheme="majorBidi"/>
          <w:i/>
          <w:iCs/>
          <w:lang w:bidi="he-IL"/>
        </w:rPr>
        <w:t>”</w:t>
      </w:r>
    </w:p>
    <w:p w:rsidR="00AF780C" w:rsidRPr="00082390" w:rsidRDefault="00AF780C" w:rsidP="00AF780C">
      <w:pPr>
        <w:spacing w:before="36" w:after="36" w:line="285" w:lineRule="atLeast"/>
        <w:textAlignment w:val="baseline"/>
        <w:rPr>
          <w:rFonts w:eastAsia="Times New Roman" w:cstheme="majorBidi"/>
          <w:i/>
          <w:iCs/>
          <w:sz w:val="16"/>
          <w:szCs w:val="16"/>
          <w:lang w:bidi="he-IL"/>
        </w:rPr>
      </w:pPr>
      <w:r w:rsidRPr="00082390">
        <w:rPr>
          <w:rFonts w:eastAsia="Times New Roman" w:cstheme="majorBidi"/>
          <w:i/>
          <w:iCs/>
          <w:sz w:val="16"/>
          <w:szCs w:val="16"/>
          <w:lang w:bidi="he-IL"/>
        </w:rPr>
        <w:t xml:space="preserve">Taken from the ICAP webpage </w:t>
      </w:r>
      <w:r w:rsidR="00CF4B43" w:rsidRPr="00082390">
        <w:rPr>
          <w:rFonts w:eastAsia="Times New Roman" w:cstheme="majorBidi"/>
          <w:i/>
          <w:iCs/>
          <w:sz w:val="16"/>
          <w:szCs w:val="16"/>
          <w:lang w:bidi="he-IL"/>
        </w:rPr>
        <w:t>(icap.rhetorike.org/</w:t>
      </w:r>
      <w:r w:rsidRPr="00082390">
        <w:rPr>
          <w:rFonts w:eastAsia="Times New Roman" w:cstheme="majorBidi"/>
          <w:i/>
          <w:iCs/>
          <w:sz w:val="16"/>
          <w:szCs w:val="16"/>
          <w:lang w:bidi="he-IL"/>
        </w:rPr>
        <w:t>outcomes).</w:t>
      </w:r>
    </w:p>
    <w:p w:rsidR="00CE4FBF" w:rsidRPr="00D55430" w:rsidRDefault="00674E2E">
      <w:pPr>
        <w:pStyle w:val="Heading3"/>
        <w:rPr>
          <w:b/>
          <w:bCs/>
          <w:sz w:val="22"/>
          <w:szCs w:val="22"/>
        </w:rPr>
      </w:pPr>
      <w:r w:rsidRPr="00D55430">
        <w:rPr>
          <w:b/>
          <w:bCs/>
          <w:sz w:val="22"/>
          <w:szCs w:val="22"/>
        </w:rPr>
        <w:lastRenderedPageBreak/>
        <w:t>ASSIGNMENTS</w:t>
      </w:r>
      <w:r w:rsidR="00EC690C">
        <w:rPr>
          <w:b/>
          <w:bCs/>
          <w:sz w:val="22"/>
          <w:szCs w:val="22"/>
        </w:rPr>
        <w:t>, READINGS,</w:t>
      </w:r>
      <w:r w:rsidRPr="00D55430">
        <w:rPr>
          <w:b/>
          <w:bCs/>
          <w:sz w:val="22"/>
          <w:szCs w:val="22"/>
        </w:rPr>
        <w:t xml:space="preserve"> &amp; GRADES</w:t>
      </w:r>
    </w:p>
    <w:p w:rsidR="00D02344" w:rsidRPr="00CE6920" w:rsidRDefault="00D02344" w:rsidP="00EC690C">
      <w:pPr>
        <w:rPr>
          <w:rFonts w:cs="Tahoma"/>
          <w:b/>
          <w:bCs/>
          <w:color w:val="008080"/>
          <w:sz w:val="20"/>
          <w:szCs w:val="20"/>
        </w:rPr>
      </w:pPr>
      <w:r w:rsidRPr="00CE6920">
        <w:rPr>
          <w:sz w:val="20"/>
          <w:szCs w:val="20"/>
        </w:rPr>
        <w:t>Yo</w:t>
      </w:r>
      <w:r w:rsidR="003B32CF">
        <w:rPr>
          <w:sz w:val="20"/>
          <w:szCs w:val="20"/>
        </w:rPr>
        <w:t>u have four</w:t>
      </w:r>
      <w:r w:rsidR="001B20E2">
        <w:rPr>
          <w:sz w:val="20"/>
          <w:szCs w:val="20"/>
        </w:rPr>
        <w:t xml:space="preserve"> (4)</w:t>
      </w:r>
      <w:r w:rsidR="003B32CF">
        <w:rPr>
          <w:sz w:val="20"/>
          <w:szCs w:val="20"/>
        </w:rPr>
        <w:t xml:space="preserve"> major projects</w:t>
      </w:r>
      <w:r w:rsidRPr="00CE6920">
        <w:rPr>
          <w:sz w:val="20"/>
          <w:szCs w:val="20"/>
        </w:rPr>
        <w:t xml:space="preserve"> throughout the semester. Several of these proje</w:t>
      </w:r>
      <w:r w:rsidR="00EC690C">
        <w:rPr>
          <w:sz w:val="20"/>
          <w:szCs w:val="20"/>
        </w:rPr>
        <w:t>cts will include multiple parts</w:t>
      </w:r>
      <w:r w:rsidRPr="00CE6920">
        <w:rPr>
          <w:sz w:val="20"/>
          <w:szCs w:val="20"/>
        </w:rPr>
        <w:t xml:space="preserve"> and require one or more revisions.  </w:t>
      </w:r>
      <w:r w:rsidR="00B331A8" w:rsidRPr="00CE6920">
        <w:rPr>
          <w:sz w:val="20"/>
          <w:szCs w:val="20"/>
        </w:rPr>
        <w:t>Specific prompts</w:t>
      </w:r>
      <w:r w:rsidR="00EC690C">
        <w:rPr>
          <w:sz w:val="20"/>
          <w:szCs w:val="20"/>
        </w:rPr>
        <w:t>, due dates,</w:t>
      </w:r>
      <w:r w:rsidR="00B331A8" w:rsidRPr="00CE6920">
        <w:rPr>
          <w:sz w:val="20"/>
          <w:szCs w:val="20"/>
        </w:rPr>
        <w:t xml:space="preserve"> and rubrics will be given at the time the projects are assigned</w:t>
      </w:r>
      <w:r w:rsidR="00FA4FB2">
        <w:rPr>
          <w:sz w:val="20"/>
          <w:szCs w:val="20"/>
        </w:rPr>
        <w:t>, but all final versions of essays require a hard copy and a digital copy</w:t>
      </w:r>
      <w:r w:rsidR="00B331A8" w:rsidRPr="00EC690C">
        <w:rPr>
          <w:b/>
          <w:bCs/>
          <w:sz w:val="20"/>
          <w:szCs w:val="20"/>
        </w:rPr>
        <w:t xml:space="preserve">.  </w:t>
      </w:r>
      <w:r w:rsidR="00EC690C" w:rsidRPr="00EC690C">
        <w:rPr>
          <w:b/>
          <w:bCs/>
          <w:sz w:val="20"/>
          <w:szCs w:val="20"/>
        </w:rPr>
        <w:t xml:space="preserve">For every project with an assigned draft, you must turn in </w:t>
      </w:r>
      <w:r w:rsidR="00EC690C" w:rsidRPr="00EC690C">
        <w:rPr>
          <w:b/>
          <w:bCs/>
          <w:i/>
          <w:iCs/>
          <w:sz w:val="20"/>
          <w:szCs w:val="20"/>
        </w:rPr>
        <w:t>your draft with my comments on it</w:t>
      </w:r>
      <w:r w:rsidR="00EC690C" w:rsidRPr="00EC690C">
        <w:rPr>
          <w:b/>
          <w:bCs/>
          <w:sz w:val="20"/>
          <w:szCs w:val="20"/>
        </w:rPr>
        <w:t xml:space="preserve"> along with the </w:t>
      </w:r>
      <w:proofErr w:type="gramStart"/>
      <w:r w:rsidR="00EC690C" w:rsidRPr="00EC690C">
        <w:rPr>
          <w:b/>
          <w:bCs/>
          <w:sz w:val="20"/>
          <w:szCs w:val="20"/>
        </w:rPr>
        <w:t>final version</w:t>
      </w:r>
      <w:proofErr w:type="gramEnd"/>
      <w:r w:rsidR="00EC690C" w:rsidRPr="00EC690C">
        <w:rPr>
          <w:b/>
          <w:bCs/>
          <w:sz w:val="20"/>
          <w:szCs w:val="20"/>
        </w:rPr>
        <w:t xml:space="preserve"> of your project.</w:t>
      </w:r>
      <w:r w:rsidR="00EC690C">
        <w:rPr>
          <w:sz w:val="20"/>
          <w:szCs w:val="20"/>
        </w:rPr>
        <w:t xml:space="preserve">  </w:t>
      </w:r>
      <w:r w:rsidR="00044696">
        <w:rPr>
          <w:sz w:val="20"/>
          <w:szCs w:val="20"/>
        </w:rPr>
        <w:t xml:space="preserve">Expected due dates are listed below; however, these are subject to change.  </w:t>
      </w:r>
      <w:r w:rsidRPr="00CE6920">
        <w:rPr>
          <w:sz w:val="20"/>
          <w:szCs w:val="20"/>
        </w:rPr>
        <w:t xml:space="preserve">The </w:t>
      </w:r>
      <w:r w:rsidR="00B331A8" w:rsidRPr="00CE6920">
        <w:rPr>
          <w:sz w:val="20"/>
          <w:szCs w:val="20"/>
        </w:rPr>
        <w:t>assignments are as follows:</w:t>
      </w:r>
    </w:p>
    <w:p w:rsidR="00222673" w:rsidRPr="00222673" w:rsidRDefault="00E60F7A" w:rsidP="00222673">
      <w:pPr>
        <w:pStyle w:val="ListParagraph"/>
        <w:numPr>
          <w:ilvl w:val="0"/>
          <w:numId w:val="6"/>
        </w:numPr>
        <w:spacing w:before="0" w:after="0" w:line="240" w:lineRule="auto"/>
        <w:rPr>
          <w:sz w:val="20"/>
          <w:szCs w:val="20"/>
        </w:rPr>
      </w:pPr>
      <w:r>
        <w:rPr>
          <w:rFonts w:eastAsia="Times New Roman" w:cstheme="majorBidi"/>
          <w:color w:val="000000"/>
          <w:sz w:val="20"/>
          <w:szCs w:val="20"/>
          <w:lang w:bidi="he-IL"/>
        </w:rPr>
        <w:t>R</w:t>
      </w:r>
      <w:r w:rsidR="004E30F1">
        <w:rPr>
          <w:rFonts w:eastAsia="Times New Roman" w:cstheme="majorBidi"/>
          <w:color w:val="000000"/>
          <w:sz w:val="20"/>
          <w:szCs w:val="20"/>
          <w:lang w:bidi="he-IL"/>
        </w:rPr>
        <w:t>hetorical analysis</w:t>
      </w:r>
      <w:r w:rsidR="005A3E9F">
        <w:rPr>
          <w:rFonts w:eastAsia="Times New Roman" w:cstheme="majorBidi"/>
          <w:color w:val="000000"/>
          <w:sz w:val="20"/>
          <w:szCs w:val="20"/>
          <w:lang w:bidi="he-IL"/>
        </w:rPr>
        <w:t>*</w:t>
      </w:r>
      <w:r w:rsidR="00D241FF">
        <w:rPr>
          <w:rFonts w:eastAsia="Times New Roman" w:cstheme="majorBidi"/>
          <w:color w:val="000000"/>
          <w:sz w:val="20"/>
          <w:szCs w:val="20"/>
          <w:lang w:bidi="he-IL"/>
        </w:rPr>
        <w:t xml:space="preserve"> – </w:t>
      </w:r>
      <w:r w:rsidR="003D28A4">
        <w:rPr>
          <w:rFonts w:eastAsia="Times New Roman" w:cstheme="majorBidi"/>
          <w:color w:val="000000"/>
          <w:sz w:val="20"/>
          <w:szCs w:val="20"/>
          <w:lang w:bidi="he-IL"/>
        </w:rPr>
        <w:t>analysis of</w:t>
      </w:r>
      <w:r w:rsidR="00023789">
        <w:rPr>
          <w:rFonts w:eastAsia="Times New Roman" w:cstheme="majorBidi"/>
          <w:color w:val="000000"/>
          <w:sz w:val="20"/>
          <w:szCs w:val="20"/>
          <w:lang w:bidi="he-IL"/>
        </w:rPr>
        <w:t xml:space="preserve"> texts and their meanings</w:t>
      </w:r>
      <w:r w:rsidR="00D241FF">
        <w:rPr>
          <w:rFonts w:eastAsia="Times New Roman" w:cstheme="majorBidi"/>
          <w:color w:val="000000"/>
          <w:sz w:val="20"/>
          <w:szCs w:val="20"/>
          <w:lang w:bidi="he-IL"/>
        </w:rPr>
        <w:t xml:space="preserve"> – </w:t>
      </w:r>
      <w:r w:rsidR="00023789">
        <w:rPr>
          <w:rFonts w:eastAsia="Times New Roman" w:cstheme="majorBidi"/>
          <w:color w:val="000000"/>
          <w:sz w:val="20"/>
          <w:szCs w:val="20"/>
          <w:lang w:bidi="he-IL"/>
        </w:rPr>
        <w:t>~1000 words</w:t>
      </w:r>
      <w:r w:rsidR="004362D7">
        <w:rPr>
          <w:rFonts w:eastAsia="Times New Roman" w:cstheme="majorBidi"/>
          <w:color w:val="000000"/>
          <w:sz w:val="20"/>
          <w:szCs w:val="20"/>
          <w:lang w:bidi="he-IL"/>
        </w:rPr>
        <w:t xml:space="preserve"> – due </w:t>
      </w:r>
      <w:r w:rsidR="00417673">
        <w:rPr>
          <w:rFonts w:eastAsia="Times New Roman" w:cstheme="majorBidi"/>
          <w:color w:val="000000"/>
          <w:sz w:val="20"/>
          <w:szCs w:val="20"/>
          <w:lang w:bidi="he-IL"/>
        </w:rPr>
        <w:t>2/6</w:t>
      </w:r>
    </w:p>
    <w:p w:rsidR="00D02344" w:rsidRPr="00CE6920" w:rsidRDefault="00E60F7A" w:rsidP="00B331A8">
      <w:pPr>
        <w:pStyle w:val="ListParagraph"/>
        <w:numPr>
          <w:ilvl w:val="0"/>
          <w:numId w:val="6"/>
        </w:numPr>
        <w:spacing w:before="0" w:after="0" w:line="240" w:lineRule="auto"/>
        <w:rPr>
          <w:rFonts w:eastAsia="Times New Roman" w:cstheme="majorBidi"/>
          <w:color w:val="000000"/>
          <w:sz w:val="20"/>
          <w:szCs w:val="20"/>
          <w:lang w:bidi="he-IL"/>
        </w:rPr>
      </w:pPr>
      <w:r>
        <w:rPr>
          <w:rFonts w:eastAsia="Times New Roman" w:cstheme="majorBidi"/>
          <w:color w:val="000000"/>
          <w:sz w:val="20"/>
          <w:szCs w:val="20"/>
          <w:lang w:bidi="he-IL"/>
        </w:rPr>
        <w:t>E</w:t>
      </w:r>
      <w:r w:rsidR="00B331A8" w:rsidRPr="00CE6920">
        <w:rPr>
          <w:rFonts w:eastAsia="Times New Roman" w:cstheme="majorBidi"/>
          <w:color w:val="000000"/>
          <w:sz w:val="20"/>
          <w:szCs w:val="20"/>
          <w:lang w:bidi="he-IL"/>
        </w:rPr>
        <w:t>ditorial</w:t>
      </w:r>
      <w:r w:rsidR="005A3E9F">
        <w:rPr>
          <w:rFonts w:eastAsia="Times New Roman" w:cstheme="majorBidi"/>
          <w:color w:val="000000"/>
          <w:sz w:val="20"/>
          <w:szCs w:val="20"/>
          <w:lang w:bidi="he-IL"/>
        </w:rPr>
        <w:t>*</w:t>
      </w:r>
      <w:r w:rsidR="00D241FF">
        <w:rPr>
          <w:rFonts w:eastAsia="Times New Roman" w:cstheme="majorBidi"/>
          <w:color w:val="000000"/>
          <w:sz w:val="20"/>
          <w:szCs w:val="20"/>
          <w:lang w:bidi="he-IL"/>
        </w:rPr>
        <w:t xml:space="preserve"> – argument</w:t>
      </w:r>
      <w:r w:rsidR="004E30F1">
        <w:rPr>
          <w:rFonts w:eastAsia="Times New Roman" w:cstheme="majorBidi"/>
          <w:color w:val="000000"/>
          <w:sz w:val="20"/>
          <w:szCs w:val="20"/>
          <w:lang w:bidi="he-IL"/>
        </w:rPr>
        <w:t xml:space="preserve"> on local issue </w:t>
      </w:r>
      <w:r w:rsidR="00D241FF">
        <w:rPr>
          <w:rFonts w:eastAsia="Times New Roman" w:cstheme="majorBidi"/>
          <w:color w:val="000000"/>
          <w:sz w:val="20"/>
          <w:szCs w:val="20"/>
          <w:lang w:bidi="he-IL"/>
        </w:rPr>
        <w:t>–</w:t>
      </w:r>
      <w:r w:rsidR="004E30F1">
        <w:rPr>
          <w:rFonts w:eastAsia="Times New Roman" w:cstheme="majorBidi"/>
          <w:color w:val="000000"/>
          <w:sz w:val="20"/>
          <w:szCs w:val="20"/>
          <w:lang w:bidi="he-IL"/>
        </w:rPr>
        <w:t xml:space="preserve"> ~1000</w:t>
      </w:r>
      <w:r w:rsidR="00023789">
        <w:rPr>
          <w:rFonts w:eastAsia="Times New Roman" w:cstheme="majorBidi"/>
          <w:color w:val="000000"/>
          <w:sz w:val="20"/>
          <w:szCs w:val="20"/>
          <w:lang w:bidi="he-IL"/>
        </w:rPr>
        <w:t xml:space="preserve"> words</w:t>
      </w:r>
      <w:r w:rsidR="00D241FF">
        <w:rPr>
          <w:rFonts w:eastAsia="Times New Roman" w:cstheme="majorBidi"/>
          <w:color w:val="000000"/>
          <w:sz w:val="20"/>
          <w:szCs w:val="20"/>
          <w:lang w:bidi="he-IL"/>
        </w:rPr>
        <w:t xml:space="preserve"> – due 3/5</w:t>
      </w:r>
    </w:p>
    <w:p w:rsidR="00D02344" w:rsidRPr="00CE6920" w:rsidRDefault="00E60F7A" w:rsidP="00B331A8">
      <w:pPr>
        <w:pStyle w:val="ListParagraph"/>
        <w:numPr>
          <w:ilvl w:val="0"/>
          <w:numId w:val="6"/>
        </w:numPr>
        <w:spacing w:before="0" w:after="0" w:line="240" w:lineRule="auto"/>
        <w:rPr>
          <w:rFonts w:eastAsia="Times New Roman" w:cstheme="majorBidi"/>
          <w:color w:val="000000"/>
          <w:sz w:val="20"/>
          <w:szCs w:val="20"/>
          <w:lang w:bidi="he-IL"/>
        </w:rPr>
      </w:pPr>
      <w:r>
        <w:rPr>
          <w:rFonts w:eastAsia="Times New Roman" w:cstheme="majorBidi"/>
          <w:color w:val="000000"/>
          <w:sz w:val="20"/>
          <w:szCs w:val="20"/>
          <w:lang w:bidi="he-IL"/>
        </w:rPr>
        <w:t>R</w:t>
      </w:r>
      <w:r w:rsidR="00D02344" w:rsidRPr="00CE6920">
        <w:rPr>
          <w:rFonts w:eastAsia="Times New Roman" w:cstheme="majorBidi"/>
          <w:color w:val="000000"/>
          <w:sz w:val="20"/>
          <w:szCs w:val="20"/>
          <w:lang w:bidi="he-IL"/>
        </w:rPr>
        <w:t>esearch paper</w:t>
      </w:r>
      <w:r w:rsidR="005A3E9F">
        <w:rPr>
          <w:rFonts w:eastAsia="Times New Roman" w:cstheme="majorBidi"/>
          <w:color w:val="000000"/>
          <w:sz w:val="20"/>
          <w:szCs w:val="20"/>
          <w:lang w:bidi="he-IL"/>
        </w:rPr>
        <w:t>*</w:t>
      </w:r>
      <w:r w:rsidR="00D241FF">
        <w:rPr>
          <w:rFonts w:eastAsia="Times New Roman" w:cstheme="majorBidi"/>
          <w:color w:val="000000"/>
          <w:sz w:val="20"/>
          <w:szCs w:val="20"/>
          <w:lang w:bidi="he-IL"/>
        </w:rPr>
        <w:t xml:space="preserve"> – evidence-based analysis or argument – </w:t>
      </w:r>
      <w:r w:rsidR="00023789">
        <w:rPr>
          <w:rFonts w:eastAsia="Times New Roman" w:cstheme="majorBidi"/>
          <w:color w:val="000000"/>
          <w:sz w:val="20"/>
          <w:szCs w:val="20"/>
          <w:lang w:bidi="he-IL"/>
        </w:rPr>
        <w:t>~1500 words</w:t>
      </w:r>
      <w:r w:rsidR="00D241FF">
        <w:rPr>
          <w:rFonts w:eastAsia="Times New Roman" w:cstheme="majorBidi"/>
          <w:color w:val="000000"/>
          <w:sz w:val="20"/>
          <w:szCs w:val="20"/>
          <w:lang w:bidi="he-IL"/>
        </w:rPr>
        <w:t xml:space="preserve"> – due 4/3</w:t>
      </w:r>
    </w:p>
    <w:p w:rsidR="00D02344" w:rsidRDefault="00E60F7A" w:rsidP="00B331A8">
      <w:pPr>
        <w:pStyle w:val="ListParagraph"/>
        <w:numPr>
          <w:ilvl w:val="0"/>
          <w:numId w:val="6"/>
        </w:numPr>
        <w:spacing w:before="0" w:after="0" w:line="240" w:lineRule="auto"/>
        <w:rPr>
          <w:rFonts w:eastAsia="Times New Roman" w:cstheme="majorBidi"/>
          <w:color w:val="000000"/>
          <w:sz w:val="20"/>
          <w:szCs w:val="20"/>
          <w:lang w:bidi="he-IL"/>
        </w:rPr>
      </w:pPr>
      <w:r>
        <w:rPr>
          <w:rFonts w:eastAsia="Times New Roman" w:cstheme="majorBidi"/>
          <w:color w:val="000000"/>
          <w:sz w:val="20"/>
          <w:szCs w:val="20"/>
          <w:lang w:bidi="he-IL"/>
        </w:rPr>
        <w:t>A</w:t>
      </w:r>
      <w:r w:rsidR="00D02344" w:rsidRPr="00CE6920">
        <w:rPr>
          <w:rFonts w:eastAsia="Times New Roman" w:cstheme="majorBidi"/>
          <w:color w:val="000000"/>
          <w:sz w:val="20"/>
          <w:szCs w:val="20"/>
          <w:lang w:bidi="he-IL"/>
        </w:rPr>
        <w:t>dvertisement</w:t>
      </w:r>
      <w:r w:rsidR="00EC690C">
        <w:rPr>
          <w:rFonts w:eastAsia="Times New Roman" w:cstheme="majorBidi"/>
          <w:color w:val="000000"/>
          <w:sz w:val="20"/>
          <w:szCs w:val="20"/>
          <w:lang w:bidi="he-IL"/>
        </w:rPr>
        <w:t>/PSA</w:t>
      </w:r>
      <w:r w:rsidR="00023789">
        <w:rPr>
          <w:rFonts w:eastAsia="Times New Roman" w:cstheme="majorBidi"/>
          <w:color w:val="000000"/>
          <w:sz w:val="20"/>
          <w:szCs w:val="20"/>
          <w:lang w:bidi="he-IL"/>
        </w:rPr>
        <w:t xml:space="preserve"> – multimedia project including presentation &amp; reflection – equivalent of ~2000 words</w:t>
      </w:r>
      <w:r w:rsidR="00812E22">
        <w:rPr>
          <w:rFonts w:eastAsia="Times New Roman" w:cstheme="majorBidi"/>
          <w:color w:val="000000"/>
          <w:sz w:val="20"/>
          <w:szCs w:val="20"/>
          <w:lang w:bidi="he-IL"/>
        </w:rPr>
        <w:t xml:space="preserve"> – due </w:t>
      </w:r>
      <w:r w:rsidR="00D241FF">
        <w:rPr>
          <w:rFonts w:eastAsia="Times New Roman" w:cstheme="majorBidi"/>
          <w:color w:val="000000"/>
          <w:sz w:val="20"/>
          <w:szCs w:val="20"/>
          <w:lang w:bidi="he-IL"/>
        </w:rPr>
        <w:t>5/1</w:t>
      </w:r>
    </w:p>
    <w:p w:rsidR="005A3E9F" w:rsidRDefault="005A3E9F" w:rsidP="005A3E9F">
      <w:pPr>
        <w:spacing w:before="0" w:after="0" w:line="240" w:lineRule="auto"/>
        <w:rPr>
          <w:rFonts w:eastAsia="Times New Roman" w:cstheme="majorBidi"/>
          <w:i/>
          <w:iCs/>
          <w:color w:val="000000"/>
          <w:sz w:val="20"/>
          <w:szCs w:val="20"/>
          <w:lang w:bidi="he-IL"/>
        </w:rPr>
      </w:pPr>
      <w:r>
        <w:rPr>
          <w:rFonts w:eastAsia="Times New Roman" w:cstheme="majorBidi"/>
          <w:color w:val="000000"/>
          <w:sz w:val="20"/>
          <w:szCs w:val="20"/>
          <w:lang w:bidi="he-IL"/>
        </w:rPr>
        <w:t>*Requires rough draft (to be counted for homework grade)</w:t>
      </w:r>
      <w:r w:rsidR="004E30F1">
        <w:rPr>
          <w:rFonts w:eastAsia="Times New Roman" w:cstheme="majorBidi"/>
          <w:color w:val="000000"/>
          <w:sz w:val="20"/>
          <w:szCs w:val="20"/>
          <w:lang w:bidi="he-IL"/>
        </w:rPr>
        <w:t xml:space="preserve">. </w:t>
      </w:r>
      <w:r w:rsidR="004E30F1" w:rsidRPr="003D28A4">
        <w:rPr>
          <w:rFonts w:eastAsia="Times New Roman" w:cstheme="majorBidi"/>
          <w:i/>
          <w:iCs/>
          <w:color w:val="000000"/>
          <w:sz w:val="20"/>
          <w:szCs w:val="20"/>
          <w:lang w:bidi="he-IL"/>
        </w:rPr>
        <w:t>Drafts with my feedback must be turned in along with the final copy of the essay.</w:t>
      </w:r>
    </w:p>
    <w:p w:rsidR="007251B2" w:rsidRPr="007251B2" w:rsidRDefault="007251B2" w:rsidP="007251B2">
      <w:pPr>
        <w:spacing w:before="0" w:after="0" w:line="240" w:lineRule="auto"/>
        <w:rPr>
          <w:sz w:val="20"/>
          <w:szCs w:val="20"/>
        </w:rPr>
      </w:pPr>
      <w:r w:rsidRPr="00713FFB">
        <w:rPr>
          <w:sz w:val="20"/>
          <w:szCs w:val="20"/>
        </w:rPr>
        <w:t>**Please note</w:t>
      </w:r>
      <w:r w:rsidRPr="00A95437">
        <w:rPr>
          <w:b/>
          <w:bCs/>
          <w:sz w:val="20"/>
          <w:szCs w:val="20"/>
        </w:rPr>
        <w:t>:</w:t>
      </w:r>
      <w:r>
        <w:rPr>
          <w:sz w:val="20"/>
          <w:szCs w:val="20"/>
        </w:rPr>
        <w:t xml:space="preserve"> Draft and assignment due dates will be posted on the Homework Calendar, and will also be listed on the specific assignment prompt.  </w:t>
      </w:r>
    </w:p>
    <w:p w:rsidR="00EC690C" w:rsidRPr="00EC690C" w:rsidRDefault="00EC690C" w:rsidP="00EC690C">
      <w:pPr>
        <w:spacing w:before="0" w:after="0" w:line="240" w:lineRule="auto"/>
        <w:rPr>
          <w:rFonts w:eastAsia="Times New Roman" w:cstheme="majorBidi"/>
          <w:color w:val="000000"/>
          <w:sz w:val="20"/>
          <w:szCs w:val="20"/>
          <w:lang w:bidi="he-IL"/>
        </w:rPr>
      </w:pPr>
    </w:p>
    <w:p w:rsidR="00EC690C" w:rsidRDefault="00EC690C" w:rsidP="00EC690C">
      <w:pPr>
        <w:spacing w:before="0" w:after="0" w:line="240" w:lineRule="auto"/>
        <w:rPr>
          <w:b/>
          <w:bCs/>
          <w:sz w:val="20"/>
          <w:szCs w:val="20"/>
        </w:rPr>
      </w:pPr>
      <w:r w:rsidRPr="00CE6920">
        <w:rPr>
          <w:sz w:val="20"/>
          <w:szCs w:val="20"/>
        </w:rPr>
        <w:t>While these projects will be the focus of the course, I will also assign other, short homework and writing assignments</w:t>
      </w:r>
      <w:r w:rsidR="00A5038F">
        <w:rPr>
          <w:sz w:val="20"/>
          <w:szCs w:val="20"/>
        </w:rPr>
        <w:t xml:space="preserve"> (all of which fall under the “Additional Work” category)</w:t>
      </w:r>
      <w:r w:rsidRPr="00CE6920">
        <w:rPr>
          <w:sz w:val="20"/>
          <w:szCs w:val="20"/>
        </w:rPr>
        <w:t xml:space="preserve">.  These will be integral to the composition and comprehension of the </w:t>
      </w:r>
      <w:r>
        <w:rPr>
          <w:sz w:val="20"/>
          <w:szCs w:val="20"/>
        </w:rPr>
        <w:t>larger projects, as well as for your growth as writer and critical thinker</w:t>
      </w:r>
      <w:r w:rsidRPr="00CE6920">
        <w:rPr>
          <w:sz w:val="20"/>
          <w:szCs w:val="20"/>
        </w:rPr>
        <w:t>.</w:t>
      </w:r>
      <w:r>
        <w:rPr>
          <w:sz w:val="20"/>
          <w:szCs w:val="20"/>
        </w:rPr>
        <w:t xml:space="preserve">  </w:t>
      </w:r>
      <w:r w:rsidR="007251B2" w:rsidRPr="007251B2">
        <w:rPr>
          <w:b/>
          <w:bCs/>
          <w:sz w:val="20"/>
          <w:szCs w:val="20"/>
        </w:rPr>
        <w:t xml:space="preserve">All </w:t>
      </w:r>
      <w:r w:rsidR="00CD28F0">
        <w:rPr>
          <w:b/>
          <w:bCs/>
          <w:sz w:val="20"/>
          <w:szCs w:val="20"/>
        </w:rPr>
        <w:t>home</w:t>
      </w:r>
      <w:r w:rsidR="007251B2" w:rsidRPr="007251B2">
        <w:rPr>
          <w:b/>
          <w:bCs/>
          <w:sz w:val="20"/>
          <w:szCs w:val="20"/>
        </w:rPr>
        <w:t>work—major assignments, drafts, homework, readings, etc.—</w:t>
      </w:r>
      <w:r w:rsidR="00970982" w:rsidRPr="007251B2">
        <w:rPr>
          <w:b/>
          <w:bCs/>
          <w:sz w:val="20"/>
          <w:szCs w:val="20"/>
        </w:rPr>
        <w:t xml:space="preserve">will be posted </w:t>
      </w:r>
      <w:r w:rsidR="007251B2" w:rsidRPr="007251B2">
        <w:rPr>
          <w:b/>
          <w:bCs/>
          <w:sz w:val="20"/>
          <w:szCs w:val="20"/>
        </w:rPr>
        <w:t xml:space="preserve">by due date </w:t>
      </w:r>
      <w:r w:rsidR="00970982" w:rsidRPr="007251B2">
        <w:rPr>
          <w:b/>
          <w:bCs/>
          <w:sz w:val="20"/>
          <w:szCs w:val="20"/>
        </w:rPr>
        <w:t>on Blackboard</w:t>
      </w:r>
      <w:r w:rsidR="0064610F" w:rsidRPr="007251B2">
        <w:rPr>
          <w:b/>
          <w:bCs/>
          <w:sz w:val="20"/>
          <w:szCs w:val="20"/>
        </w:rPr>
        <w:t xml:space="preserve"> on the Homework Calendar</w:t>
      </w:r>
      <w:r w:rsidR="00970982">
        <w:rPr>
          <w:sz w:val="20"/>
          <w:szCs w:val="20"/>
        </w:rPr>
        <w:t xml:space="preserve"> under “Assignments.”  </w:t>
      </w:r>
      <w:r w:rsidR="007251B2">
        <w:rPr>
          <w:sz w:val="20"/>
          <w:szCs w:val="20"/>
        </w:rPr>
        <w:t xml:space="preserve">This Homework Calendar is binding and is to be treated as you would treat a course calendar attached to the syllabus.  </w:t>
      </w:r>
      <w:r w:rsidR="00970982">
        <w:rPr>
          <w:sz w:val="20"/>
          <w:szCs w:val="20"/>
        </w:rPr>
        <w:t xml:space="preserve">Although I </w:t>
      </w:r>
      <w:r w:rsidR="00A5038F">
        <w:rPr>
          <w:sz w:val="20"/>
          <w:szCs w:val="20"/>
        </w:rPr>
        <w:t>will attempt to have the entire calendar posted at the beginning of the semester, changes or additions to the calendar may be made.  Although I will try my best to announce these</w:t>
      </w:r>
      <w:r w:rsidR="00970982">
        <w:rPr>
          <w:sz w:val="20"/>
          <w:szCs w:val="20"/>
        </w:rPr>
        <w:t xml:space="preserve">, </w:t>
      </w:r>
      <w:r w:rsidR="00970982" w:rsidRPr="007251B2">
        <w:rPr>
          <w:i/>
          <w:iCs/>
          <w:sz w:val="20"/>
          <w:szCs w:val="20"/>
        </w:rPr>
        <w:t xml:space="preserve">it is your responsibility to check </w:t>
      </w:r>
      <w:r w:rsidR="003F5BB5" w:rsidRPr="007251B2">
        <w:rPr>
          <w:i/>
          <w:iCs/>
          <w:sz w:val="20"/>
          <w:szCs w:val="20"/>
        </w:rPr>
        <w:t>the Homework Calendar</w:t>
      </w:r>
      <w:r w:rsidR="00970982" w:rsidRPr="00970982">
        <w:rPr>
          <w:b/>
          <w:bCs/>
          <w:sz w:val="20"/>
          <w:szCs w:val="20"/>
        </w:rPr>
        <w:t>.</w:t>
      </w:r>
    </w:p>
    <w:p w:rsidR="00A5038F" w:rsidRDefault="00A5038F" w:rsidP="00EC690C">
      <w:pPr>
        <w:spacing w:before="0" w:after="0" w:line="240" w:lineRule="auto"/>
        <w:rPr>
          <w:b/>
          <w:bCs/>
          <w:sz w:val="20"/>
          <w:szCs w:val="20"/>
        </w:rPr>
      </w:pPr>
    </w:p>
    <w:p w:rsidR="00A5038F" w:rsidRPr="00A5038F" w:rsidRDefault="00A5038F" w:rsidP="00EC690C">
      <w:pPr>
        <w:spacing w:before="0" w:after="0" w:line="240" w:lineRule="auto"/>
        <w:rPr>
          <w:sz w:val="20"/>
          <w:szCs w:val="20"/>
        </w:rPr>
      </w:pPr>
      <w:r>
        <w:rPr>
          <w:sz w:val="20"/>
          <w:szCs w:val="20"/>
        </w:rPr>
        <w:t xml:space="preserve">Some writing in the “Additional Work” category comes in the form of in-class writing.  </w:t>
      </w:r>
      <w:r w:rsidRPr="00A5038F">
        <w:rPr>
          <w:i/>
          <w:iCs/>
          <w:sz w:val="20"/>
          <w:szCs w:val="20"/>
        </w:rPr>
        <w:t>These will not be posted on the Homework Calendar</w:t>
      </w:r>
      <w:r>
        <w:rPr>
          <w:sz w:val="20"/>
          <w:szCs w:val="20"/>
        </w:rPr>
        <w:t xml:space="preserve">; instead, they will be assigned and collected during class.  </w:t>
      </w:r>
      <w:r w:rsidR="00CD28F0">
        <w:rPr>
          <w:sz w:val="20"/>
          <w:szCs w:val="20"/>
        </w:rPr>
        <w:t xml:space="preserve">Think of it like a pop quiz.  </w:t>
      </w:r>
      <w:r>
        <w:rPr>
          <w:sz w:val="20"/>
          <w:szCs w:val="20"/>
        </w:rPr>
        <w:t>If you miss a class, you may make up these in-class writings.  It is incumbent upon you to check with me (within two (2) days of the class you missed) as to whether you missed any such assignments; see the “Late Work &amp; Rewrites” section for more details.</w:t>
      </w:r>
    </w:p>
    <w:p w:rsidR="004F3465" w:rsidRDefault="004F3465" w:rsidP="00EC690C">
      <w:pPr>
        <w:spacing w:before="0" w:after="0" w:line="240" w:lineRule="auto"/>
        <w:rPr>
          <w:b/>
          <w:bCs/>
          <w:sz w:val="20"/>
          <w:szCs w:val="20"/>
        </w:rPr>
      </w:pPr>
    </w:p>
    <w:p w:rsidR="004F3465" w:rsidRPr="004F3465" w:rsidRDefault="00AA74CB" w:rsidP="00EC690C">
      <w:pPr>
        <w:spacing w:before="0" w:after="0" w:line="240" w:lineRule="auto"/>
        <w:rPr>
          <w:sz w:val="20"/>
          <w:szCs w:val="20"/>
        </w:rPr>
      </w:pPr>
      <w:r>
        <w:rPr>
          <w:bCs/>
          <w:sz w:val="20"/>
          <w:szCs w:val="20"/>
        </w:rPr>
        <w:t>To</w:t>
      </w:r>
      <w:r w:rsidR="004F3465">
        <w:rPr>
          <w:bCs/>
          <w:sz w:val="20"/>
          <w:szCs w:val="20"/>
        </w:rPr>
        <w:t xml:space="preserve"> more accurately gauge your needs and interests, </w:t>
      </w:r>
      <w:r w:rsidR="0064610F">
        <w:rPr>
          <w:bCs/>
          <w:sz w:val="20"/>
          <w:szCs w:val="20"/>
        </w:rPr>
        <w:t xml:space="preserve">about </w:t>
      </w:r>
      <w:r w:rsidR="004F3465">
        <w:rPr>
          <w:bCs/>
          <w:sz w:val="20"/>
          <w:szCs w:val="20"/>
        </w:rPr>
        <w:t>every two</w:t>
      </w:r>
      <w:r w:rsidR="00A5038F">
        <w:rPr>
          <w:bCs/>
          <w:sz w:val="20"/>
          <w:szCs w:val="20"/>
        </w:rPr>
        <w:t xml:space="preserve"> to four</w:t>
      </w:r>
      <w:r w:rsidR="004F3465">
        <w:rPr>
          <w:bCs/>
          <w:sz w:val="20"/>
          <w:szCs w:val="20"/>
        </w:rPr>
        <w:t xml:space="preserve"> weeks</w:t>
      </w:r>
      <w:r w:rsidR="0064610F">
        <w:rPr>
          <w:bCs/>
          <w:sz w:val="20"/>
          <w:szCs w:val="20"/>
        </w:rPr>
        <w:t xml:space="preserve"> or so</w:t>
      </w:r>
      <w:r w:rsidR="004F3465">
        <w:rPr>
          <w:bCs/>
          <w:sz w:val="20"/>
          <w:szCs w:val="20"/>
        </w:rPr>
        <w:t xml:space="preserve">, I will send out a Google Form asking you to tell me what you’d like to focus on in class.  Answering these questionnaires is required and will count for a homework grade.  I encourage you to communicate </w:t>
      </w:r>
      <w:r w:rsidR="00A95437">
        <w:rPr>
          <w:bCs/>
          <w:sz w:val="20"/>
          <w:szCs w:val="20"/>
        </w:rPr>
        <w:t xml:space="preserve">honestly </w:t>
      </w:r>
      <w:r w:rsidR="004F3465">
        <w:rPr>
          <w:bCs/>
          <w:sz w:val="20"/>
          <w:szCs w:val="20"/>
        </w:rPr>
        <w:t>with me a</w:t>
      </w:r>
      <w:r w:rsidR="00A95437">
        <w:rPr>
          <w:bCs/>
          <w:sz w:val="20"/>
          <w:szCs w:val="20"/>
        </w:rPr>
        <w:t>bout your goals</w:t>
      </w:r>
      <w:r w:rsidR="004F3465">
        <w:rPr>
          <w:bCs/>
          <w:sz w:val="20"/>
          <w:szCs w:val="20"/>
        </w:rPr>
        <w:t xml:space="preserve"> in these surveys, in class, in office hours, what you’d like to get out of the course and the kinds of things you’d like to do.</w:t>
      </w:r>
    </w:p>
    <w:p w:rsidR="00EC690C" w:rsidRDefault="00EC690C" w:rsidP="00EC690C">
      <w:pPr>
        <w:spacing w:before="0" w:after="0" w:line="240" w:lineRule="auto"/>
        <w:rPr>
          <w:sz w:val="20"/>
          <w:szCs w:val="20"/>
        </w:rPr>
      </w:pPr>
    </w:p>
    <w:p w:rsidR="00D02344" w:rsidRPr="00CE6920" w:rsidRDefault="00D02344" w:rsidP="00D02344">
      <w:pPr>
        <w:rPr>
          <w:sz w:val="20"/>
          <w:szCs w:val="20"/>
        </w:rPr>
      </w:pPr>
      <w:r w:rsidRPr="00CE6920">
        <w:rPr>
          <w:sz w:val="20"/>
          <w:szCs w:val="20"/>
        </w:rPr>
        <w:t>The grades break down like so:</w:t>
      </w:r>
    </w:p>
    <w:p w:rsidR="00D02344" w:rsidRDefault="00B81B9C" w:rsidP="00D02344">
      <w:pPr>
        <w:numPr>
          <w:ilvl w:val="0"/>
          <w:numId w:val="5"/>
        </w:numPr>
        <w:spacing w:before="0" w:after="0" w:line="240" w:lineRule="auto"/>
        <w:rPr>
          <w:sz w:val="20"/>
          <w:szCs w:val="20"/>
        </w:rPr>
      </w:pPr>
      <w:r>
        <w:rPr>
          <w:sz w:val="20"/>
          <w:szCs w:val="20"/>
        </w:rPr>
        <w:t>Major Assignments</w:t>
      </w:r>
      <w:r w:rsidR="00D02344" w:rsidRPr="00CE6920">
        <w:rPr>
          <w:sz w:val="20"/>
          <w:szCs w:val="20"/>
        </w:rPr>
        <w:t>: 4 projects @ 20% each = 4 x 20% = 80%</w:t>
      </w:r>
    </w:p>
    <w:p w:rsidR="00E136FC" w:rsidRPr="00CE6920" w:rsidRDefault="00B81B9C" w:rsidP="00E136FC">
      <w:pPr>
        <w:numPr>
          <w:ilvl w:val="1"/>
          <w:numId w:val="5"/>
        </w:numPr>
        <w:spacing w:before="0" w:after="0" w:line="240" w:lineRule="auto"/>
        <w:rPr>
          <w:sz w:val="20"/>
          <w:szCs w:val="20"/>
        </w:rPr>
      </w:pPr>
      <w:r>
        <w:rPr>
          <w:sz w:val="20"/>
          <w:szCs w:val="20"/>
        </w:rPr>
        <w:t>These assignments (your four big projects)</w:t>
      </w:r>
      <w:r w:rsidR="00E136FC">
        <w:rPr>
          <w:sz w:val="20"/>
          <w:szCs w:val="20"/>
        </w:rPr>
        <w:t xml:space="preserve"> are graded on an A-F scale.</w:t>
      </w:r>
    </w:p>
    <w:p w:rsidR="0064610F" w:rsidRDefault="00547710" w:rsidP="0064610F">
      <w:pPr>
        <w:numPr>
          <w:ilvl w:val="0"/>
          <w:numId w:val="5"/>
        </w:numPr>
        <w:spacing w:before="0" w:after="0" w:line="240" w:lineRule="auto"/>
        <w:rPr>
          <w:sz w:val="20"/>
          <w:szCs w:val="20"/>
        </w:rPr>
      </w:pPr>
      <w:r>
        <w:rPr>
          <w:sz w:val="20"/>
          <w:szCs w:val="20"/>
        </w:rPr>
        <w:t>Additional Work</w:t>
      </w:r>
      <w:r w:rsidR="0064610F">
        <w:rPr>
          <w:sz w:val="20"/>
          <w:szCs w:val="20"/>
        </w:rPr>
        <w:t>:</w:t>
      </w:r>
      <w:r w:rsidR="00222673">
        <w:rPr>
          <w:sz w:val="20"/>
          <w:szCs w:val="20"/>
        </w:rPr>
        <w:t xml:space="preserve"> </w:t>
      </w:r>
      <w:r w:rsidR="0064610F">
        <w:rPr>
          <w:sz w:val="20"/>
          <w:szCs w:val="20"/>
        </w:rPr>
        <w:t>homework (including drafts), in-class</w:t>
      </w:r>
      <w:r w:rsidR="00222673">
        <w:rPr>
          <w:sz w:val="20"/>
          <w:szCs w:val="20"/>
        </w:rPr>
        <w:t xml:space="preserve"> writing</w:t>
      </w:r>
      <w:r w:rsidR="00EC690C">
        <w:rPr>
          <w:sz w:val="20"/>
          <w:szCs w:val="20"/>
        </w:rPr>
        <w:t xml:space="preserve">, </w:t>
      </w:r>
      <w:r w:rsidR="0064610F">
        <w:rPr>
          <w:sz w:val="20"/>
          <w:szCs w:val="20"/>
        </w:rPr>
        <w:t>pre-</w:t>
      </w:r>
      <w:r w:rsidR="0064610F" w:rsidRPr="00CE6920">
        <w:rPr>
          <w:sz w:val="20"/>
          <w:szCs w:val="20"/>
        </w:rPr>
        <w:t>confe</w:t>
      </w:r>
      <w:r>
        <w:rPr>
          <w:sz w:val="20"/>
          <w:szCs w:val="20"/>
        </w:rPr>
        <w:t>rence writing</w:t>
      </w:r>
      <w:r w:rsidR="0064610F">
        <w:rPr>
          <w:sz w:val="20"/>
          <w:szCs w:val="20"/>
        </w:rPr>
        <w:t xml:space="preserve">, </w:t>
      </w:r>
      <w:r w:rsidR="00D02344" w:rsidRPr="00CE6920">
        <w:rPr>
          <w:sz w:val="20"/>
          <w:szCs w:val="20"/>
        </w:rPr>
        <w:t xml:space="preserve">etc. = 20% </w:t>
      </w:r>
    </w:p>
    <w:p w:rsidR="00C3588C" w:rsidRDefault="00547710" w:rsidP="0064610F">
      <w:pPr>
        <w:numPr>
          <w:ilvl w:val="1"/>
          <w:numId w:val="5"/>
        </w:numPr>
        <w:spacing w:before="0" w:after="0" w:line="240" w:lineRule="auto"/>
        <w:rPr>
          <w:sz w:val="20"/>
          <w:szCs w:val="20"/>
        </w:rPr>
      </w:pPr>
      <w:r>
        <w:rPr>
          <w:sz w:val="20"/>
          <w:szCs w:val="20"/>
        </w:rPr>
        <w:t>Work</w:t>
      </w:r>
      <w:r w:rsidR="00A5038F">
        <w:rPr>
          <w:sz w:val="20"/>
          <w:szCs w:val="20"/>
        </w:rPr>
        <w:t xml:space="preserve"> counted under “Additional Work</w:t>
      </w:r>
      <w:r w:rsidR="0064610F">
        <w:rPr>
          <w:sz w:val="20"/>
          <w:szCs w:val="20"/>
        </w:rPr>
        <w:t xml:space="preserve">” will be graded on the following scale: </w:t>
      </w:r>
      <w:r w:rsidR="0064610F" w:rsidRPr="0064610F">
        <w:rPr>
          <w:sz w:val="20"/>
          <w:szCs w:val="20"/>
        </w:rPr>
        <w:t>satisfactory (full credit), unsatisfactory/did not follow directions (half credit), or missing/incomplete (no credit</w:t>
      </w:r>
      <w:proofErr w:type="gramStart"/>
      <w:r w:rsidR="0064610F" w:rsidRPr="0064610F">
        <w:rPr>
          <w:sz w:val="20"/>
          <w:szCs w:val="20"/>
        </w:rPr>
        <w:t>).</w:t>
      </w:r>
      <w:r w:rsidR="00C3588C">
        <w:rPr>
          <w:sz w:val="20"/>
          <w:szCs w:val="20"/>
        </w:rPr>
        <w:t>*</w:t>
      </w:r>
      <w:proofErr w:type="gramEnd"/>
    </w:p>
    <w:p w:rsidR="0064610F" w:rsidRDefault="00C3588C" w:rsidP="0064610F">
      <w:pPr>
        <w:numPr>
          <w:ilvl w:val="1"/>
          <w:numId w:val="5"/>
        </w:numPr>
        <w:spacing w:before="0" w:after="0" w:line="240" w:lineRule="auto"/>
        <w:rPr>
          <w:sz w:val="20"/>
          <w:szCs w:val="20"/>
        </w:rPr>
      </w:pPr>
      <w:r>
        <w:rPr>
          <w:sz w:val="20"/>
          <w:szCs w:val="20"/>
        </w:rPr>
        <w:lastRenderedPageBreak/>
        <w:t xml:space="preserve">*One homework assignment, the Professional Email Etiquette, is an ICAP Common Assignment. It is graded based on its own </w:t>
      </w:r>
      <w:proofErr w:type="gramStart"/>
      <w:r>
        <w:rPr>
          <w:sz w:val="20"/>
          <w:szCs w:val="20"/>
        </w:rPr>
        <w:t>particular rubric</w:t>
      </w:r>
      <w:proofErr w:type="gramEnd"/>
      <w:r>
        <w:rPr>
          <w:sz w:val="20"/>
          <w:szCs w:val="20"/>
        </w:rPr>
        <w:t xml:space="preserve"> and criteria, compiled by ICAP instructors and administrators. It is the exception to the normal “Additional Work” grading scale.</w:t>
      </w:r>
      <w:r w:rsidR="00E136FC">
        <w:rPr>
          <w:sz w:val="20"/>
          <w:szCs w:val="20"/>
        </w:rPr>
        <w:t xml:space="preserve"> </w:t>
      </w:r>
    </w:p>
    <w:p w:rsidR="00E136FC" w:rsidRDefault="00B81B9C" w:rsidP="0064610F">
      <w:pPr>
        <w:numPr>
          <w:ilvl w:val="1"/>
          <w:numId w:val="5"/>
        </w:numPr>
        <w:spacing w:before="0" w:after="0" w:line="240" w:lineRule="auto"/>
        <w:rPr>
          <w:sz w:val="20"/>
          <w:szCs w:val="20"/>
        </w:rPr>
      </w:pPr>
      <w:r>
        <w:rPr>
          <w:sz w:val="20"/>
          <w:szCs w:val="20"/>
        </w:rPr>
        <w:t>This w</w:t>
      </w:r>
      <w:r w:rsidR="00E136FC">
        <w:rPr>
          <w:sz w:val="20"/>
          <w:szCs w:val="20"/>
        </w:rPr>
        <w:t>ork will be graded out of a certain number of points</w:t>
      </w:r>
      <w:r>
        <w:rPr>
          <w:sz w:val="20"/>
          <w:szCs w:val="20"/>
        </w:rPr>
        <w:t>, not the A-F scale.</w:t>
      </w:r>
    </w:p>
    <w:p w:rsidR="00A5038F" w:rsidRDefault="00A5038F" w:rsidP="00A5038F">
      <w:pPr>
        <w:spacing w:before="0" w:after="0" w:line="240" w:lineRule="auto"/>
        <w:rPr>
          <w:sz w:val="20"/>
          <w:szCs w:val="20"/>
        </w:rPr>
      </w:pPr>
    </w:p>
    <w:p w:rsidR="00A5038F" w:rsidRDefault="00A5038F" w:rsidP="00A5038F">
      <w:pPr>
        <w:spacing w:before="0" w:after="0" w:line="240" w:lineRule="auto"/>
        <w:rPr>
          <w:sz w:val="20"/>
          <w:szCs w:val="20"/>
        </w:rPr>
      </w:pPr>
      <w:r>
        <w:rPr>
          <w:sz w:val="20"/>
          <w:szCs w:val="20"/>
        </w:rPr>
        <w:t xml:space="preserve">The grading scale for major assignments, and for the </w:t>
      </w:r>
      <w:proofErr w:type="gramStart"/>
      <w:r>
        <w:rPr>
          <w:sz w:val="20"/>
          <w:szCs w:val="20"/>
        </w:rPr>
        <w:t>course as a whole, is</w:t>
      </w:r>
      <w:proofErr w:type="gramEnd"/>
      <w:r>
        <w:rPr>
          <w:sz w:val="20"/>
          <w:szCs w:val="20"/>
        </w:rPr>
        <w:t xml:space="preserve"> as follows:</w:t>
      </w:r>
    </w:p>
    <w:p w:rsidR="003A4B6B" w:rsidRDefault="003A4B6B" w:rsidP="003A4B6B">
      <w:pPr>
        <w:spacing w:before="0" w:after="0" w:line="240" w:lineRule="auto"/>
        <w:rPr>
          <w:sz w:val="20"/>
          <w:szCs w:val="20"/>
        </w:rPr>
      </w:pPr>
    </w:p>
    <w:p w:rsidR="003A4B6B" w:rsidRPr="003A4B6B" w:rsidRDefault="003A4B6B" w:rsidP="003A4B6B">
      <w:pPr>
        <w:spacing w:before="0" w:after="0" w:line="240" w:lineRule="auto"/>
        <w:rPr>
          <w:sz w:val="20"/>
          <w:szCs w:val="20"/>
        </w:rPr>
        <w:sectPr w:rsidR="003A4B6B" w:rsidRPr="003A4B6B" w:rsidSect="00674E2E">
          <w:footerReference w:type="default" r:id="rId10"/>
          <w:pgSz w:w="12240" w:h="15840"/>
          <w:pgMar w:top="1440" w:right="1440" w:bottom="1440" w:left="1440" w:header="720" w:footer="720" w:gutter="0"/>
          <w:cols w:space="720"/>
          <w:titlePg/>
          <w:docGrid w:linePitch="360"/>
        </w:sectPr>
      </w:pPr>
    </w:p>
    <w:p w:rsidR="00A5038F" w:rsidRDefault="00A5038F" w:rsidP="00A5038F">
      <w:pPr>
        <w:pStyle w:val="ListParagraph"/>
        <w:numPr>
          <w:ilvl w:val="0"/>
          <w:numId w:val="11"/>
        </w:numPr>
        <w:spacing w:before="0" w:after="0" w:line="240" w:lineRule="auto"/>
        <w:rPr>
          <w:sz w:val="20"/>
          <w:szCs w:val="20"/>
        </w:rPr>
      </w:pPr>
      <w:r>
        <w:rPr>
          <w:sz w:val="20"/>
          <w:szCs w:val="20"/>
        </w:rPr>
        <w:t>100% - 92.5</w:t>
      </w:r>
      <w:proofErr w:type="gramStart"/>
      <w:r>
        <w:rPr>
          <w:sz w:val="20"/>
          <w:szCs w:val="20"/>
        </w:rPr>
        <w:t>% :</w:t>
      </w:r>
      <w:proofErr w:type="gramEnd"/>
      <w:r>
        <w:rPr>
          <w:sz w:val="20"/>
          <w:szCs w:val="20"/>
        </w:rPr>
        <w:t xml:space="preserve"> A</w:t>
      </w:r>
    </w:p>
    <w:p w:rsidR="00A5038F" w:rsidRDefault="00A5038F" w:rsidP="00A5038F">
      <w:pPr>
        <w:pStyle w:val="ListParagraph"/>
        <w:numPr>
          <w:ilvl w:val="0"/>
          <w:numId w:val="11"/>
        </w:numPr>
        <w:spacing w:before="0" w:after="0" w:line="240" w:lineRule="auto"/>
        <w:rPr>
          <w:sz w:val="20"/>
          <w:szCs w:val="20"/>
        </w:rPr>
      </w:pPr>
      <w:r>
        <w:rPr>
          <w:sz w:val="20"/>
          <w:szCs w:val="20"/>
        </w:rPr>
        <w:t>92.4% - 89.5</w:t>
      </w:r>
      <w:proofErr w:type="gramStart"/>
      <w:r>
        <w:rPr>
          <w:sz w:val="20"/>
          <w:szCs w:val="20"/>
        </w:rPr>
        <w:t>% :</w:t>
      </w:r>
      <w:proofErr w:type="gramEnd"/>
      <w:r>
        <w:rPr>
          <w:sz w:val="20"/>
          <w:szCs w:val="20"/>
        </w:rPr>
        <w:t xml:space="preserve"> A-</w:t>
      </w:r>
    </w:p>
    <w:p w:rsidR="00A5038F" w:rsidRDefault="00A5038F" w:rsidP="00A5038F">
      <w:pPr>
        <w:pStyle w:val="ListParagraph"/>
        <w:numPr>
          <w:ilvl w:val="0"/>
          <w:numId w:val="11"/>
        </w:numPr>
        <w:spacing w:before="0" w:after="0" w:line="240" w:lineRule="auto"/>
        <w:rPr>
          <w:sz w:val="20"/>
          <w:szCs w:val="20"/>
        </w:rPr>
      </w:pPr>
      <w:r>
        <w:rPr>
          <w:sz w:val="20"/>
          <w:szCs w:val="20"/>
        </w:rPr>
        <w:t>89.4% - 86.5</w:t>
      </w:r>
      <w:proofErr w:type="gramStart"/>
      <w:r>
        <w:rPr>
          <w:sz w:val="20"/>
          <w:szCs w:val="20"/>
        </w:rPr>
        <w:t>% :</w:t>
      </w:r>
      <w:proofErr w:type="gramEnd"/>
      <w:r>
        <w:rPr>
          <w:sz w:val="20"/>
          <w:szCs w:val="20"/>
        </w:rPr>
        <w:t xml:space="preserve"> B+</w:t>
      </w:r>
    </w:p>
    <w:p w:rsidR="00A5038F" w:rsidRDefault="00A5038F" w:rsidP="00A5038F">
      <w:pPr>
        <w:pStyle w:val="ListParagraph"/>
        <w:numPr>
          <w:ilvl w:val="0"/>
          <w:numId w:val="11"/>
        </w:numPr>
        <w:spacing w:before="0" w:after="0" w:line="240" w:lineRule="auto"/>
        <w:rPr>
          <w:sz w:val="20"/>
          <w:szCs w:val="20"/>
        </w:rPr>
      </w:pPr>
      <w:r>
        <w:rPr>
          <w:sz w:val="20"/>
          <w:szCs w:val="20"/>
        </w:rPr>
        <w:t xml:space="preserve">86.4% - </w:t>
      </w:r>
      <w:r w:rsidR="003A4B6B">
        <w:rPr>
          <w:sz w:val="20"/>
          <w:szCs w:val="20"/>
        </w:rPr>
        <w:t>83.5</w:t>
      </w:r>
      <w:proofErr w:type="gramStart"/>
      <w:r w:rsidR="003A4B6B">
        <w:rPr>
          <w:sz w:val="20"/>
          <w:szCs w:val="20"/>
        </w:rPr>
        <w:t>% :</w:t>
      </w:r>
      <w:proofErr w:type="gramEnd"/>
      <w:r w:rsidR="003A4B6B">
        <w:rPr>
          <w:sz w:val="20"/>
          <w:szCs w:val="20"/>
        </w:rPr>
        <w:t xml:space="preserve"> B</w:t>
      </w:r>
    </w:p>
    <w:p w:rsidR="003A4B6B" w:rsidRDefault="003A4B6B" w:rsidP="00A5038F">
      <w:pPr>
        <w:pStyle w:val="ListParagraph"/>
        <w:numPr>
          <w:ilvl w:val="0"/>
          <w:numId w:val="11"/>
        </w:numPr>
        <w:spacing w:before="0" w:after="0" w:line="240" w:lineRule="auto"/>
        <w:rPr>
          <w:sz w:val="20"/>
          <w:szCs w:val="20"/>
        </w:rPr>
      </w:pPr>
      <w:r>
        <w:rPr>
          <w:sz w:val="20"/>
          <w:szCs w:val="20"/>
        </w:rPr>
        <w:t>83.4% - 79.5</w:t>
      </w:r>
      <w:proofErr w:type="gramStart"/>
      <w:r>
        <w:rPr>
          <w:sz w:val="20"/>
          <w:szCs w:val="20"/>
        </w:rPr>
        <w:t>% :</w:t>
      </w:r>
      <w:proofErr w:type="gramEnd"/>
      <w:r>
        <w:rPr>
          <w:sz w:val="20"/>
          <w:szCs w:val="20"/>
        </w:rPr>
        <w:t xml:space="preserve"> B-</w:t>
      </w:r>
    </w:p>
    <w:p w:rsidR="003A4B6B" w:rsidRDefault="003A4B6B" w:rsidP="00A5038F">
      <w:pPr>
        <w:pStyle w:val="ListParagraph"/>
        <w:numPr>
          <w:ilvl w:val="0"/>
          <w:numId w:val="11"/>
        </w:numPr>
        <w:spacing w:before="0" w:after="0" w:line="240" w:lineRule="auto"/>
        <w:rPr>
          <w:sz w:val="20"/>
          <w:szCs w:val="20"/>
        </w:rPr>
      </w:pPr>
      <w:r>
        <w:rPr>
          <w:sz w:val="20"/>
          <w:szCs w:val="20"/>
        </w:rPr>
        <w:t>79.4% - 76.5</w:t>
      </w:r>
      <w:proofErr w:type="gramStart"/>
      <w:r>
        <w:rPr>
          <w:sz w:val="20"/>
          <w:szCs w:val="20"/>
        </w:rPr>
        <w:t>% :</w:t>
      </w:r>
      <w:proofErr w:type="gramEnd"/>
      <w:r>
        <w:rPr>
          <w:sz w:val="20"/>
          <w:szCs w:val="20"/>
        </w:rPr>
        <w:t xml:space="preserve"> C+</w:t>
      </w:r>
    </w:p>
    <w:p w:rsidR="003A4B6B" w:rsidRDefault="003A4B6B" w:rsidP="003A4B6B">
      <w:pPr>
        <w:pStyle w:val="ListParagraph"/>
        <w:numPr>
          <w:ilvl w:val="0"/>
          <w:numId w:val="11"/>
        </w:numPr>
        <w:spacing w:before="0" w:after="0" w:line="240" w:lineRule="auto"/>
        <w:rPr>
          <w:sz w:val="20"/>
          <w:szCs w:val="20"/>
        </w:rPr>
      </w:pPr>
      <w:r>
        <w:rPr>
          <w:sz w:val="20"/>
          <w:szCs w:val="20"/>
        </w:rPr>
        <w:t>76.4% - 73.5</w:t>
      </w:r>
      <w:proofErr w:type="gramStart"/>
      <w:r>
        <w:rPr>
          <w:sz w:val="20"/>
          <w:szCs w:val="20"/>
        </w:rPr>
        <w:t>% :</w:t>
      </w:r>
      <w:proofErr w:type="gramEnd"/>
      <w:r>
        <w:rPr>
          <w:sz w:val="20"/>
          <w:szCs w:val="20"/>
        </w:rPr>
        <w:t xml:space="preserve"> C</w:t>
      </w:r>
    </w:p>
    <w:p w:rsidR="003A4B6B" w:rsidRDefault="003A4B6B" w:rsidP="003A4B6B">
      <w:pPr>
        <w:pStyle w:val="ListParagraph"/>
        <w:numPr>
          <w:ilvl w:val="0"/>
          <w:numId w:val="11"/>
        </w:numPr>
        <w:spacing w:before="0" w:after="0" w:line="240" w:lineRule="auto"/>
        <w:rPr>
          <w:sz w:val="20"/>
          <w:szCs w:val="20"/>
        </w:rPr>
      </w:pPr>
      <w:r>
        <w:rPr>
          <w:sz w:val="20"/>
          <w:szCs w:val="20"/>
        </w:rPr>
        <w:t>73.4% - 69.5</w:t>
      </w:r>
      <w:proofErr w:type="gramStart"/>
      <w:r>
        <w:rPr>
          <w:sz w:val="20"/>
          <w:szCs w:val="20"/>
        </w:rPr>
        <w:t>% :</w:t>
      </w:r>
      <w:proofErr w:type="gramEnd"/>
      <w:r>
        <w:rPr>
          <w:sz w:val="20"/>
          <w:szCs w:val="20"/>
        </w:rPr>
        <w:t xml:space="preserve"> C-</w:t>
      </w:r>
    </w:p>
    <w:p w:rsidR="003A4B6B" w:rsidRDefault="003A4B6B" w:rsidP="003A4B6B">
      <w:pPr>
        <w:pStyle w:val="ListParagraph"/>
        <w:numPr>
          <w:ilvl w:val="0"/>
          <w:numId w:val="11"/>
        </w:numPr>
        <w:spacing w:before="0" w:after="0" w:line="240" w:lineRule="auto"/>
        <w:rPr>
          <w:sz w:val="20"/>
          <w:szCs w:val="20"/>
        </w:rPr>
      </w:pPr>
      <w:r>
        <w:rPr>
          <w:sz w:val="20"/>
          <w:szCs w:val="20"/>
        </w:rPr>
        <w:t>69.4% - 66.5</w:t>
      </w:r>
      <w:proofErr w:type="gramStart"/>
      <w:r>
        <w:rPr>
          <w:sz w:val="20"/>
          <w:szCs w:val="20"/>
        </w:rPr>
        <w:t>% :</w:t>
      </w:r>
      <w:proofErr w:type="gramEnd"/>
      <w:r>
        <w:rPr>
          <w:sz w:val="20"/>
          <w:szCs w:val="20"/>
        </w:rPr>
        <w:t xml:space="preserve"> D+</w:t>
      </w:r>
    </w:p>
    <w:p w:rsidR="003A4B6B" w:rsidRDefault="003A4B6B" w:rsidP="003A4B6B">
      <w:pPr>
        <w:pStyle w:val="ListParagraph"/>
        <w:numPr>
          <w:ilvl w:val="0"/>
          <w:numId w:val="11"/>
        </w:numPr>
        <w:spacing w:before="0" w:after="0" w:line="240" w:lineRule="auto"/>
        <w:rPr>
          <w:sz w:val="20"/>
          <w:szCs w:val="20"/>
        </w:rPr>
      </w:pPr>
      <w:r>
        <w:rPr>
          <w:sz w:val="20"/>
          <w:szCs w:val="20"/>
        </w:rPr>
        <w:t>66.4% - 63.5</w:t>
      </w:r>
      <w:proofErr w:type="gramStart"/>
      <w:r>
        <w:rPr>
          <w:sz w:val="20"/>
          <w:szCs w:val="20"/>
        </w:rPr>
        <w:t>% :</w:t>
      </w:r>
      <w:proofErr w:type="gramEnd"/>
      <w:r>
        <w:rPr>
          <w:sz w:val="20"/>
          <w:szCs w:val="20"/>
        </w:rPr>
        <w:t xml:space="preserve"> D</w:t>
      </w:r>
    </w:p>
    <w:p w:rsidR="003A4B6B" w:rsidRDefault="003A4B6B" w:rsidP="003A4B6B">
      <w:pPr>
        <w:pStyle w:val="ListParagraph"/>
        <w:numPr>
          <w:ilvl w:val="0"/>
          <w:numId w:val="11"/>
        </w:numPr>
        <w:spacing w:before="0" w:after="0" w:line="240" w:lineRule="auto"/>
        <w:rPr>
          <w:sz w:val="20"/>
          <w:szCs w:val="20"/>
        </w:rPr>
      </w:pPr>
      <w:r>
        <w:rPr>
          <w:sz w:val="20"/>
          <w:szCs w:val="20"/>
        </w:rPr>
        <w:t>63.4% - 59.5</w:t>
      </w:r>
      <w:proofErr w:type="gramStart"/>
      <w:r>
        <w:rPr>
          <w:sz w:val="20"/>
          <w:szCs w:val="20"/>
        </w:rPr>
        <w:t>% :</w:t>
      </w:r>
      <w:proofErr w:type="gramEnd"/>
      <w:r>
        <w:rPr>
          <w:sz w:val="20"/>
          <w:szCs w:val="20"/>
        </w:rPr>
        <w:t xml:space="preserve"> D-</w:t>
      </w:r>
    </w:p>
    <w:p w:rsidR="003A4B6B" w:rsidRDefault="003A4B6B" w:rsidP="00A5038F">
      <w:pPr>
        <w:pStyle w:val="ListParagraph"/>
        <w:numPr>
          <w:ilvl w:val="0"/>
          <w:numId w:val="11"/>
        </w:numPr>
        <w:spacing w:before="0" w:after="0" w:line="240" w:lineRule="auto"/>
        <w:rPr>
          <w:sz w:val="20"/>
          <w:szCs w:val="20"/>
        </w:rPr>
      </w:pPr>
      <w:r>
        <w:rPr>
          <w:sz w:val="20"/>
          <w:szCs w:val="20"/>
        </w:rPr>
        <w:t>59.4% - 0</w:t>
      </w:r>
      <w:proofErr w:type="gramStart"/>
      <w:r>
        <w:rPr>
          <w:sz w:val="20"/>
          <w:szCs w:val="20"/>
        </w:rPr>
        <w:t>% :</w:t>
      </w:r>
      <w:proofErr w:type="gramEnd"/>
      <w:r>
        <w:rPr>
          <w:sz w:val="20"/>
          <w:szCs w:val="20"/>
        </w:rPr>
        <w:t xml:space="preserve"> F</w:t>
      </w:r>
    </w:p>
    <w:p w:rsidR="003A4B6B" w:rsidRDefault="003A4B6B" w:rsidP="0064610F">
      <w:pPr>
        <w:spacing w:before="0" w:after="0" w:line="240" w:lineRule="auto"/>
        <w:rPr>
          <w:sz w:val="20"/>
          <w:szCs w:val="20"/>
        </w:rPr>
        <w:sectPr w:rsidR="003A4B6B" w:rsidSect="003A4B6B">
          <w:type w:val="continuous"/>
          <w:pgSz w:w="12240" w:h="15840"/>
          <w:pgMar w:top="1440" w:right="1440" w:bottom="1440" w:left="1440" w:header="720" w:footer="720" w:gutter="0"/>
          <w:cols w:num="2" w:space="720"/>
          <w:titlePg/>
          <w:docGrid w:linePitch="360"/>
        </w:sectPr>
      </w:pPr>
    </w:p>
    <w:p w:rsidR="00023789" w:rsidRDefault="00023789" w:rsidP="0064610F">
      <w:pPr>
        <w:spacing w:before="0" w:after="0" w:line="240" w:lineRule="auto"/>
        <w:rPr>
          <w:sz w:val="20"/>
          <w:szCs w:val="20"/>
        </w:rPr>
      </w:pPr>
    </w:p>
    <w:p w:rsidR="0064610F" w:rsidRPr="00CE6920" w:rsidRDefault="00D02344" w:rsidP="0064610F">
      <w:pPr>
        <w:spacing w:before="0" w:after="0" w:line="240" w:lineRule="auto"/>
        <w:rPr>
          <w:sz w:val="20"/>
          <w:szCs w:val="20"/>
        </w:rPr>
      </w:pPr>
      <w:r w:rsidRPr="00CE6920">
        <w:rPr>
          <w:b/>
          <w:bCs/>
          <w:sz w:val="20"/>
          <w:szCs w:val="20"/>
        </w:rPr>
        <w:t>**Please note:</w:t>
      </w:r>
      <w:r w:rsidRPr="00CE6920">
        <w:rPr>
          <w:sz w:val="20"/>
          <w:szCs w:val="20"/>
        </w:rPr>
        <w:t xml:space="preserve"> </w:t>
      </w:r>
      <w:r w:rsidR="0064610F" w:rsidRPr="00CE6920">
        <w:rPr>
          <w:sz w:val="20"/>
          <w:szCs w:val="20"/>
        </w:rPr>
        <w:t>Having more than 5 unexcused absences may lower your grade; please see the “attendance” section below for details.</w:t>
      </w:r>
    </w:p>
    <w:p w:rsidR="00674E2E" w:rsidRPr="00D55430" w:rsidRDefault="00674E2E">
      <w:pPr>
        <w:pStyle w:val="Heading3"/>
        <w:rPr>
          <w:b/>
          <w:bCs/>
          <w:sz w:val="22"/>
          <w:szCs w:val="22"/>
        </w:rPr>
      </w:pPr>
      <w:r w:rsidRPr="00D55430">
        <w:rPr>
          <w:b/>
          <w:bCs/>
          <w:sz w:val="22"/>
          <w:szCs w:val="22"/>
        </w:rPr>
        <w:t>PLAGIARISM</w:t>
      </w:r>
      <w:r w:rsidR="0064610F">
        <w:rPr>
          <w:b/>
          <w:bCs/>
          <w:sz w:val="22"/>
          <w:szCs w:val="22"/>
        </w:rPr>
        <w:t xml:space="preserve"> (DON’T DO IT)</w:t>
      </w:r>
    </w:p>
    <w:p w:rsidR="00AF780C" w:rsidRDefault="00AF780C" w:rsidP="00F222DD">
      <w:pPr>
        <w:rPr>
          <w:rFonts w:cs="Calibri"/>
          <w:sz w:val="20"/>
          <w:szCs w:val="20"/>
          <w:shd w:val="clear" w:color="auto" w:fill="FFFFFF"/>
        </w:rPr>
      </w:pPr>
      <w:r w:rsidRPr="00CE6920">
        <w:rPr>
          <w:sz w:val="20"/>
          <w:szCs w:val="20"/>
        </w:rPr>
        <w:t xml:space="preserve">Plagiarism is the copying, deliberate or not, of another person’s work and/or ideas without the proper citation. </w:t>
      </w:r>
      <w:r w:rsidR="0064610F">
        <w:rPr>
          <w:sz w:val="20"/>
          <w:szCs w:val="20"/>
        </w:rPr>
        <w:t xml:space="preserve"> </w:t>
      </w:r>
      <w:r w:rsidRPr="00CE6920">
        <w:rPr>
          <w:sz w:val="20"/>
          <w:szCs w:val="20"/>
        </w:rPr>
        <w:t>It includes incorporating the writing or ideas of another without giving them credit, turning in a paper that</w:t>
      </w:r>
      <w:r w:rsidR="003959E8">
        <w:rPr>
          <w:sz w:val="20"/>
          <w:szCs w:val="20"/>
        </w:rPr>
        <w:t>’s partially or completely not your own work, copy-pasting or paraphrasing without citation</w:t>
      </w:r>
      <w:r w:rsidRPr="00CE6920">
        <w:rPr>
          <w:sz w:val="20"/>
          <w:szCs w:val="20"/>
        </w:rPr>
        <w:t xml:space="preserve">, </w:t>
      </w:r>
      <w:r w:rsidR="008E27E0" w:rsidRPr="00CE6920">
        <w:rPr>
          <w:sz w:val="20"/>
          <w:szCs w:val="20"/>
        </w:rPr>
        <w:t>etc.</w:t>
      </w:r>
      <w:r w:rsidRPr="00CE6920">
        <w:rPr>
          <w:sz w:val="20"/>
          <w:szCs w:val="20"/>
        </w:rPr>
        <w:t xml:space="preserve"> </w:t>
      </w:r>
      <w:r w:rsidR="0064610F">
        <w:rPr>
          <w:sz w:val="20"/>
          <w:szCs w:val="20"/>
        </w:rPr>
        <w:t xml:space="preserve"> </w:t>
      </w:r>
      <w:r w:rsidR="00F222DD" w:rsidRPr="005E6F53">
        <w:rPr>
          <w:b/>
          <w:bCs/>
          <w:sz w:val="20"/>
          <w:szCs w:val="20"/>
          <w:u w:val="single"/>
        </w:rPr>
        <w:t xml:space="preserve">Plagiarism has </w:t>
      </w:r>
      <w:proofErr w:type="gramStart"/>
      <w:r w:rsidR="00F222DD" w:rsidRPr="005E6F53">
        <w:rPr>
          <w:b/>
          <w:bCs/>
          <w:sz w:val="20"/>
          <w:szCs w:val="20"/>
          <w:u w:val="single"/>
        </w:rPr>
        <w:t>serious consequences</w:t>
      </w:r>
      <w:proofErr w:type="gramEnd"/>
      <w:r w:rsidR="00B07864">
        <w:rPr>
          <w:sz w:val="20"/>
          <w:szCs w:val="20"/>
        </w:rPr>
        <w:t xml:space="preserve">.  </w:t>
      </w:r>
      <w:r w:rsidR="003959E8">
        <w:rPr>
          <w:sz w:val="20"/>
          <w:szCs w:val="20"/>
        </w:rPr>
        <w:t xml:space="preserve">Depending on the severity of the plagiarism, possible consequences include a mandatory rewrite and reduced grade, failure for the assignment, or even failure for the course.  </w:t>
      </w:r>
      <w:r w:rsidR="005E6F53">
        <w:rPr>
          <w:sz w:val="20"/>
          <w:szCs w:val="20"/>
        </w:rPr>
        <w:t>These situations are handled on a case-by-</w:t>
      </w:r>
      <w:r w:rsidR="003959E8">
        <w:rPr>
          <w:sz w:val="20"/>
          <w:szCs w:val="20"/>
        </w:rPr>
        <w:t>case basis by the instructor</w:t>
      </w:r>
      <w:r w:rsidR="005E6F53">
        <w:rPr>
          <w:sz w:val="20"/>
          <w:szCs w:val="20"/>
        </w:rPr>
        <w:t xml:space="preserve">.  </w:t>
      </w:r>
      <w:r w:rsidR="003959E8">
        <w:rPr>
          <w:sz w:val="20"/>
          <w:szCs w:val="20"/>
        </w:rPr>
        <w:t xml:space="preserve">Cases of plagiarism may also be reported to the Office of the Dean of Students.  </w:t>
      </w:r>
      <w:r w:rsidR="008E27E0" w:rsidRPr="00CE6920">
        <w:rPr>
          <w:sz w:val="20"/>
          <w:szCs w:val="20"/>
        </w:rPr>
        <w:t>Y</w:t>
      </w:r>
      <w:r w:rsidR="005E6F53">
        <w:rPr>
          <w:sz w:val="20"/>
          <w:szCs w:val="20"/>
        </w:rPr>
        <w:t>ou</w:t>
      </w:r>
      <w:r w:rsidRPr="00CE6920">
        <w:rPr>
          <w:sz w:val="20"/>
          <w:szCs w:val="20"/>
        </w:rPr>
        <w:t xml:space="preserve"> need to be aware of what it is and how to avoid it. </w:t>
      </w:r>
      <w:r w:rsidR="005E6F53">
        <w:rPr>
          <w:sz w:val="20"/>
          <w:szCs w:val="20"/>
        </w:rPr>
        <w:t xml:space="preserve"> </w:t>
      </w:r>
      <w:r w:rsidR="003959E8">
        <w:rPr>
          <w:sz w:val="20"/>
          <w:szCs w:val="20"/>
        </w:rPr>
        <w:t xml:space="preserve">When in doubt, you should </w:t>
      </w:r>
      <w:r w:rsidRPr="00CE6920">
        <w:rPr>
          <w:sz w:val="20"/>
          <w:szCs w:val="20"/>
        </w:rPr>
        <w:t>always check with me</w:t>
      </w:r>
      <w:r w:rsidR="008E27E0" w:rsidRPr="00CE6920">
        <w:rPr>
          <w:sz w:val="20"/>
          <w:szCs w:val="20"/>
        </w:rPr>
        <w:t xml:space="preserve">.  </w:t>
      </w:r>
      <w:r w:rsidR="003959E8">
        <w:rPr>
          <w:sz w:val="20"/>
          <w:szCs w:val="20"/>
        </w:rPr>
        <w:t xml:space="preserve">It’s better to ask a question now than to not ask and pay a serious price later.  </w:t>
      </w:r>
      <w:r w:rsidR="008E27E0" w:rsidRPr="00CE6920">
        <w:rPr>
          <w:sz w:val="20"/>
          <w:szCs w:val="20"/>
        </w:rPr>
        <w:t>Remember, it is your responsibility to be proactive</w:t>
      </w:r>
      <w:r w:rsidRPr="00CE6920">
        <w:rPr>
          <w:sz w:val="20"/>
          <w:szCs w:val="20"/>
        </w:rPr>
        <w:t xml:space="preserve">.  </w:t>
      </w:r>
      <w:r w:rsidR="005E6F53">
        <w:rPr>
          <w:sz w:val="20"/>
          <w:szCs w:val="20"/>
        </w:rPr>
        <w:t xml:space="preserve">Stick to the Purdue Honors Pledge: </w:t>
      </w:r>
      <w:r w:rsidR="005E6F53">
        <w:rPr>
          <w:rFonts w:cs="Calibri"/>
          <w:sz w:val="20"/>
          <w:szCs w:val="20"/>
          <w:shd w:val="clear" w:color="auto" w:fill="FFFFFF"/>
        </w:rPr>
        <w:t>“As a B</w:t>
      </w:r>
      <w:r w:rsidR="005E6F53" w:rsidRPr="005E6F53">
        <w:rPr>
          <w:rFonts w:cs="Calibri"/>
          <w:sz w:val="20"/>
          <w:szCs w:val="20"/>
          <w:shd w:val="clear" w:color="auto" w:fill="FFFFFF"/>
        </w:rPr>
        <w:t>oilermaker pursuing academic excellence, I pledge to be honest and true in all that I do. Accountable together - we are Purdue.”</w:t>
      </w:r>
    </w:p>
    <w:p w:rsidR="003959E8" w:rsidRPr="00CE6920" w:rsidRDefault="003959E8" w:rsidP="00F222DD">
      <w:pPr>
        <w:rPr>
          <w:sz w:val="20"/>
          <w:szCs w:val="20"/>
        </w:rPr>
      </w:pPr>
      <w:r>
        <w:rPr>
          <w:rFonts w:cs="Calibri"/>
          <w:sz w:val="20"/>
          <w:szCs w:val="20"/>
          <w:shd w:val="clear" w:color="auto" w:fill="FFFFFF"/>
        </w:rPr>
        <w:t xml:space="preserve">For more details on plagiarism and how to avoid it, please visit: </w:t>
      </w:r>
      <w:hyperlink r:id="rId11" w:history="1">
        <w:r w:rsidRPr="008B1D41">
          <w:rPr>
            <w:rStyle w:val="Hyperlink"/>
            <w:rFonts w:cs="Calibri"/>
            <w:sz w:val="20"/>
            <w:szCs w:val="20"/>
            <w:shd w:val="clear" w:color="auto" w:fill="FFFFFF"/>
          </w:rPr>
          <w:t>http://www.purdue.edu/odos/osrr/academic-integrity/index.html</w:t>
        </w:r>
      </w:hyperlink>
      <w:r>
        <w:rPr>
          <w:rFonts w:cs="Calibri"/>
          <w:sz w:val="20"/>
          <w:szCs w:val="20"/>
          <w:shd w:val="clear" w:color="auto" w:fill="FFFFFF"/>
        </w:rPr>
        <w:t xml:space="preserve"> </w:t>
      </w:r>
    </w:p>
    <w:p w:rsidR="00674E2E" w:rsidRPr="00D55430" w:rsidRDefault="00674E2E">
      <w:pPr>
        <w:pStyle w:val="Heading3"/>
        <w:rPr>
          <w:b/>
          <w:bCs/>
          <w:sz w:val="22"/>
          <w:szCs w:val="22"/>
        </w:rPr>
      </w:pPr>
      <w:r w:rsidRPr="00D55430">
        <w:rPr>
          <w:b/>
          <w:bCs/>
          <w:sz w:val="22"/>
          <w:szCs w:val="22"/>
        </w:rPr>
        <w:t>LATE WORK &amp; REWRITES</w:t>
      </w:r>
    </w:p>
    <w:p w:rsidR="00AF1BEF" w:rsidRDefault="008E1AA2" w:rsidP="008E27E0">
      <w:pPr>
        <w:rPr>
          <w:sz w:val="20"/>
          <w:szCs w:val="20"/>
        </w:rPr>
      </w:pPr>
      <w:r>
        <w:rPr>
          <w:sz w:val="20"/>
          <w:szCs w:val="20"/>
        </w:rPr>
        <w:t>For major assignment</w:t>
      </w:r>
      <w:r w:rsidR="00AF1BEF">
        <w:rPr>
          <w:sz w:val="20"/>
          <w:szCs w:val="20"/>
        </w:rPr>
        <w:t>s</w:t>
      </w:r>
      <w:r>
        <w:rPr>
          <w:sz w:val="20"/>
          <w:szCs w:val="20"/>
        </w:rPr>
        <w:t xml:space="preserve">, </w:t>
      </w:r>
      <w:r w:rsidR="008E27E0" w:rsidRPr="00CE6920">
        <w:rPr>
          <w:sz w:val="20"/>
          <w:szCs w:val="20"/>
        </w:rPr>
        <w:t xml:space="preserve">I will count off a letter grade for each day your work is late unless you </w:t>
      </w:r>
      <w:proofErr w:type="gramStart"/>
      <w:r w:rsidR="008E27E0" w:rsidRPr="00CE6920">
        <w:rPr>
          <w:sz w:val="20"/>
          <w:szCs w:val="20"/>
        </w:rPr>
        <w:t>make arrangements</w:t>
      </w:r>
      <w:proofErr w:type="gramEnd"/>
      <w:r w:rsidR="008E27E0" w:rsidRPr="00CE6920">
        <w:rPr>
          <w:sz w:val="20"/>
          <w:szCs w:val="20"/>
        </w:rPr>
        <w:t xml:space="preserve"> with me prior to the due date</w:t>
      </w:r>
      <w:r w:rsidR="003D28A4">
        <w:rPr>
          <w:sz w:val="20"/>
          <w:szCs w:val="20"/>
        </w:rPr>
        <w:t>.  After five (5)</w:t>
      </w:r>
      <w:r w:rsidR="001B20E2">
        <w:rPr>
          <w:sz w:val="20"/>
          <w:szCs w:val="20"/>
        </w:rPr>
        <w:t xml:space="preserve"> </w:t>
      </w:r>
      <w:r>
        <w:rPr>
          <w:sz w:val="20"/>
          <w:szCs w:val="20"/>
        </w:rPr>
        <w:t xml:space="preserve">days, I will no longer accept the assignment.  Homework, etc. will only be accepted as late at my discretion.  </w:t>
      </w:r>
      <w:r w:rsidR="003D28A4" w:rsidRPr="00587746">
        <w:rPr>
          <w:b/>
          <w:bCs/>
          <w:sz w:val="20"/>
          <w:szCs w:val="20"/>
        </w:rPr>
        <w:t>If you would like to make up an in-class writing assignment, you need to make your request within two (2) days of the class you missed</w:t>
      </w:r>
      <w:r w:rsidR="003D28A4">
        <w:rPr>
          <w:sz w:val="20"/>
          <w:szCs w:val="20"/>
        </w:rPr>
        <w:t xml:space="preserve">.  </w:t>
      </w:r>
      <w:r w:rsidR="008E27E0" w:rsidRPr="00CE6920">
        <w:rPr>
          <w:sz w:val="20"/>
          <w:szCs w:val="20"/>
        </w:rPr>
        <w:t>Problems can arise, but the key to their successful resolution is communication. Keep me informed; avoid simply not showing up.</w:t>
      </w:r>
      <w:r w:rsidR="003D28A4">
        <w:rPr>
          <w:sz w:val="20"/>
          <w:szCs w:val="20"/>
        </w:rPr>
        <w:t xml:space="preserve">  If you are turning in late homework or missed in-class writing, you must hand it in within seven (7) days/one week of the original due date.  Students with serious illnesses or family emergencies may be given further extensions on major assignments and additional work.</w:t>
      </w:r>
      <w:r w:rsidR="008E27E0" w:rsidRPr="00CE6920">
        <w:rPr>
          <w:sz w:val="20"/>
          <w:szCs w:val="20"/>
        </w:rPr>
        <w:t xml:space="preserve">  </w:t>
      </w:r>
      <w:r w:rsidR="003D28A4" w:rsidRPr="003D28A4">
        <w:rPr>
          <w:b/>
          <w:bCs/>
          <w:sz w:val="20"/>
          <w:szCs w:val="20"/>
        </w:rPr>
        <w:t>I will not accept any late work after the final class</w:t>
      </w:r>
      <w:r w:rsidR="003D28A4">
        <w:rPr>
          <w:sz w:val="20"/>
          <w:szCs w:val="20"/>
        </w:rPr>
        <w:t xml:space="preserve">; </w:t>
      </w:r>
      <w:r w:rsidR="00044696">
        <w:rPr>
          <w:sz w:val="20"/>
          <w:szCs w:val="20"/>
        </w:rPr>
        <w:t xml:space="preserve">please </w:t>
      </w:r>
      <w:r w:rsidR="003D28A4">
        <w:rPr>
          <w:sz w:val="20"/>
          <w:szCs w:val="20"/>
        </w:rPr>
        <w:t>do not email me during/after finals week and ask for extra credit or more assignments to help boost your grade.</w:t>
      </w:r>
    </w:p>
    <w:p w:rsidR="008E27E0" w:rsidRDefault="00AF1BEF" w:rsidP="008E27E0">
      <w:pPr>
        <w:rPr>
          <w:sz w:val="20"/>
          <w:szCs w:val="20"/>
        </w:rPr>
      </w:pPr>
      <w:r>
        <w:rPr>
          <w:sz w:val="20"/>
          <w:szCs w:val="20"/>
        </w:rPr>
        <w:lastRenderedPageBreak/>
        <w:t xml:space="preserve">Generally, I do not allow students to rewrite or rework an assignment.  That being said, </w:t>
      </w:r>
      <w:proofErr w:type="gramStart"/>
      <w:r>
        <w:rPr>
          <w:sz w:val="20"/>
          <w:szCs w:val="20"/>
        </w:rPr>
        <w:t>in particular circumstances</w:t>
      </w:r>
      <w:proofErr w:type="gramEnd"/>
      <w:r>
        <w:rPr>
          <w:sz w:val="20"/>
          <w:szCs w:val="20"/>
        </w:rPr>
        <w:t xml:space="preserve">, </w:t>
      </w:r>
      <w:r w:rsidR="008E27E0" w:rsidRPr="00CE6920">
        <w:rPr>
          <w:sz w:val="20"/>
          <w:szCs w:val="20"/>
        </w:rPr>
        <w:t>I may assign rewrites to specific students on an as-need basis.  These rewrites will be mandatory.  Students should turn in, along with their rewrites, the graded copy of their original.</w:t>
      </w:r>
    </w:p>
    <w:p w:rsidR="009B4833" w:rsidRPr="00CE6920" w:rsidRDefault="009B4833" w:rsidP="008E27E0">
      <w:pPr>
        <w:rPr>
          <w:sz w:val="20"/>
          <w:szCs w:val="20"/>
        </w:rPr>
      </w:pPr>
      <w:r w:rsidRPr="009B4833">
        <w:rPr>
          <w:sz w:val="20"/>
          <w:szCs w:val="20"/>
        </w:rPr>
        <w:t xml:space="preserve">Papers not handed in to me, printed, at the start of class (with draft if the </w:t>
      </w:r>
      <w:proofErr w:type="gramStart"/>
      <w:r w:rsidRPr="009B4833">
        <w:rPr>
          <w:sz w:val="20"/>
          <w:szCs w:val="20"/>
        </w:rPr>
        <w:t>final version</w:t>
      </w:r>
      <w:proofErr w:type="gramEnd"/>
      <w:r w:rsidRPr="009B4833">
        <w:rPr>
          <w:sz w:val="20"/>
          <w:szCs w:val="20"/>
        </w:rPr>
        <w:t>) will be counted late. Prior approval of at least 48 hours is required for an extension. In the case of an emergency, you must upload your digital copy to Blackboard prior to class starting, and deliver me a hard copy within 24 hours, to receive full credit. Drafts without a digital copy will receive half (late) credit; final copies without a digital copy will be counted as one day late and have their score dropped accordingly.</w:t>
      </w:r>
    </w:p>
    <w:p w:rsidR="00CE4FBF" w:rsidRPr="00D55430" w:rsidRDefault="00674E2E" w:rsidP="00E938D7">
      <w:pPr>
        <w:pStyle w:val="Heading3"/>
        <w:contextualSpacing/>
        <w:rPr>
          <w:b/>
          <w:bCs/>
          <w:sz w:val="22"/>
          <w:szCs w:val="22"/>
        </w:rPr>
      </w:pPr>
      <w:r w:rsidRPr="00D55430">
        <w:rPr>
          <w:b/>
          <w:bCs/>
          <w:sz w:val="22"/>
          <w:szCs w:val="22"/>
        </w:rPr>
        <w:t>CONFERENCING</w:t>
      </w:r>
    </w:p>
    <w:p w:rsidR="00AE78BB" w:rsidRDefault="00E938D7" w:rsidP="00AE78BB">
      <w:pPr>
        <w:spacing w:before="100" w:beforeAutospacing="1" w:after="100" w:afterAutospacing="1"/>
        <w:contextualSpacing/>
        <w:rPr>
          <w:rFonts w:eastAsia="Times New Roman"/>
          <w:sz w:val="20"/>
          <w:szCs w:val="20"/>
        </w:rPr>
      </w:pPr>
      <w:r w:rsidRPr="00CE6920">
        <w:rPr>
          <w:rFonts w:eastAsia="Times New Roman"/>
          <w:sz w:val="20"/>
          <w:szCs w:val="20"/>
        </w:rPr>
        <w:t>Half of you are scheduled</w:t>
      </w:r>
      <w:r w:rsidR="00D55430">
        <w:rPr>
          <w:rFonts w:eastAsia="Times New Roman"/>
          <w:sz w:val="20"/>
          <w:szCs w:val="20"/>
        </w:rPr>
        <w:t xml:space="preserve"> to meet with me in </w:t>
      </w:r>
      <w:r w:rsidR="003D28A4">
        <w:rPr>
          <w:rFonts w:eastAsia="Times New Roman"/>
          <w:sz w:val="20"/>
          <w:szCs w:val="20"/>
        </w:rPr>
        <w:t>on Tuesday</w:t>
      </w:r>
      <w:r w:rsidRPr="00CE6920">
        <w:rPr>
          <w:rFonts w:eastAsia="Times New Roman"/>
          <w:sz w:val="20"/>
          <w:szCs w:val="20"/>
        </w:rPr>
        <w:t xml:space="preserve">s, and the other half on Fridays.  During the first week, we will acclimate ourselves to the rooms and cover my conferencing guidelines.  You’ll sign up to meet with me individually for ten minutes once every two weeks for the rest of the semester.  This is your time to discuss with me a question or concern you have about your writing and/or reading for the class.  </w:t>
      </w:r>
      <w:r w:rsidR="005E2553">
        <w:rPr>
          <w:rFonts w:eastAsia="Times New Roman"/>
          <w:sz w:val="20"/>
          <w:szCs w:val="20"/>
        </w:rPr>
        <w:t xml:space="preserve">Every student should have seven (7) conference dates with me.  These dates are specified on the signup sheets.  </w:t>
      </w:r>
      <w:r w:rsidR="005E2553" w:rsidRPr="0009554D">
        <w:rPr>
          <w:rFonts w:eastAsia="Times New Roman"/>
          <w:i/>
          <w:iCs/>
          <w:sz w:val="20"/>
          <w:szCs w:val="20"/>
          <w:u w:val="single"/>
        </w:rPr>
        <w:t>Please be aware that I have already accounted for school breaks, canceled cla</w:t>
      </w:r>
      <w:r w:rsidR="0009554D" w:rsidRPr="0009554D">
        <w:rPr>
          <w:rFonts w:eastAsia="Times New Roman"/>
          <w:i/>
          <w:iCs/>
          <w:sz w:val="20"/>
          <w:szCs w:val="20"/>
          <w:u w:val="single"/>
        </w:rPr>
        <w:t>sses, etc. to prepare the conferencing schedule</w:t>
      </w:r>
      <w:r w:rsidR="0009554D">
        <w:rPr>
          <w:rFonts w:eastAsia="Times New Roman"/>
          <w:sz w:val="20"/>
          <w:szCs w:val="20"/>
        </w:rPr>
        <w:t xml:space="preserve">.  If you have a question about when you meet for a conference, you will need to </w:t>
      </w:r>
      <w:r w:rsidR="0009554D" w:rsidRPr="0009554D">
        <w:rPr>
          <w:rFonts w:eastAsia="Times New Roman"/>
          <w:i/>
          <w:iCs/>
          <w:sz w:val="20"/>
          <w:szCs w:val="20"/>
        </w:rPr>
        <w:t>refer to the signup sheet</w:t>
      </w:r>
      <w:r w:rsidR="0009554D">
        <w:rPr>
          <w:rFonts w:eastAsia="Times New Roman"/>
          <w:sz w:val="20"/>
          <w:szCs w:val="20"/>
        </w:rPr>
        <w:t>.</w:t>
      </w:r>
    </w:p>
    <w:p w:rsidR="00AE78BB" w:rsidRDefault="00AE78BB" w:rsidP="00AE78BB">
      <w:pPr>
        <w:spacing w:before="100" w:beforeAutospacing="1" w:after="100" w:afterAutospacing="1"/>
        <w:contextualSpacing/>
        <w:rPr>
          <w:rFonts w:eastAsia="Times New Roman"/>
          <w:sz w:val="20"/>
          <w:szCs w:val="20"/>
        </w:rPr>
      </w:pPr>
    </w:p>
    <w:p w:rsidR="00E938D7" w:rsidRDefault="00E938D7" w:rsidP="00AE78BB">
      <w:pPr>
        <w:spacing w:before="100" w:beforeAutospacing="1" w:after="100" w:afterAutospacing="1"/>
        <w:contextualSpacing/>
        <w:rPr>
          <w:rFonts w:eastAsia="Times New Roman"/>
          <w:sz w:val="20"/>
          <w:szCs w:val="20"/>
        </w:rPr>
      </w:pPr>
      <w:r w:rsidRPr="00CE6920">
        <w:rPr>
          <w:rFonts w:eastAsia="Times New Roman"/>
          <w:b/>
          <w:bCs/>
          <w:sz w:val="20"/>
          <w:szCs w:val="20"/>
        </w:rPr>
        <w:t>For each conference, you will need to prepare a piece of pre</w:t>
      </w:r>
      <w:r w:rsidR="00222673">
        <w:rPr>
          <w:rFonts w:eastAsia="Times New Roman"/>
          <w:b/>
          <w:bCs/>
          <w:sz w:val="20"/>
          <w:szCs w:val="20"/>
        </w:rPr>
        <w:t>-</w:t>
      </w:r>
      <w:r w:rsidRPr="00CE6920">
        <w:rPr>
          <w:rFonts w:eastAsia="Times New Roman"/>
          <w:b/>
          <w:bCs/>
          <w:sz w:val="20"/>
          <w:szCs w:val="20"/>
        </w:rPr>
        <w:t>conference writing</w:t>
      </w:r>
      <w:r w:rsidRPr="00CE6920">
        <w:rPr>
          <w:rFonts w:eastAsia="Times New Roman"/>
          <w:sz w:val="20"/>
          <w:szCs w:val="20"/>
        </w:rPr>
        <w:t>.  The preconference writing should be half</w:t>
      </w:r>
      <w:r w:rsidR="00EC690C">
        <w:rPr>
          <w:rFonts w:eastAsia="Times New Roman"/>
          <w:sz w:val="20"/>
          <w:szCs w:val="20"/>
        </w:rPr>
        <w:t xml:space="preserve"> a page to a page typed (</w:t>
      </w:r>
      <w:proofErr w:type="spellStart"/>
      <w:r w:rsidR="00EC690C">
        <w:rPr>
          <w:rFonts w:eastAsia="Times New Roman"/>
          <w:sz w:val="20"/>
          <w:szCs w:val="20"/>
        </w:rPr>
        <w:t>double</w:t>
      </w:r>
      <w:r w:rsidRPr="00CE6920">
        <w:rPr>
          <w:rFonts w:eastAsia="Times New Roman"/>
          <w:sz w:val="20"/>
          <w:szCs w:val="20"/>
        </w:rPr>
        <w:t>spaced</w:t>
      </w:r>
      <w:proofErr w:type="spellEnd"/>
      <w:r w:rsidRPr="00CE6920">
        <w:rPr>
          <w:rFonts w:eastAsia="Times New Roman"/>
          <w:sz w:val="20"/>
          <w:szCs w:val="20"/>
        </w:rPr>
        <w:t xml:space="preserve">) or one to two pages handwritten.  </w:t>
      </w:r>
      <w:r w:rsidR="00AE78BB">
        <w:rPr>
          <w:rFonts w:eastAsia="Times New Roman"/>
          <w:sz w:val="20"/>
          <w:szCs w:val="20"/>
        </w:rPr>
        <w:t>You may print it out, or simply show it to me on your laptop or table</w:t>
      </w:r>
      <w:r w:rsidR="00207BA6">
        <w:rPr>
          <w:rFonts w:eastAsia="Times New Roman"/>
          <w:sz w:val="20"/>
          <w:szCs w:val="20"/>
        </w:rPr>
        <w:t>t</w:t>
      </w:r>
      <w:r w:rsidR="00AE78BB">
        <w:rPr>
          <w:rFonts w:eastAsia="Times New Roman"/>
          <w:sz w:val="20"/>
          <w:szCs w:val="20"/>
        </w:rPr>
        <w:t xml:space="preserve">.  This writing does not need to be formal; it may be in bullet or list form, for example, or use more casual language.  </w:t>
      </w:r>
      <w:r w:rsidRPr="00CE6920">
        <w:rPr>
          <w:rFonts w:eastAsia="Times New Roman"/>
          <w:sz w:val="20"/>
          <w:szCs w:val="20"/>
        </w:rPr>
        <w:t>Your preconfer</w:t>
      </w:r>
      <w:r w:rsidR="009F166F" w:rsidRPr="00CE6920">
        <w:rPr>
          <w:rFonts w:eastAsia="Times New Roman"/>
          <w:sz w:val="20"/>
          <w:szCs w:val="20"/>
        </w:rPr>
        <w:t>ence writing should explore a passage from either your own writing for class or a recent reading for class.</w:t>
      </w:r>
      <w:r w:rsidR="00EC690C">
        <w:rPr>
          <w:rFonts w:eastAsia="Times New Roman"/>
          <w:sz w:val="20"/>
          <w:szCs w:val="20"/>
        </w:rPr>
        <w:t xml:space="preserve">  The preconference writing does not need to be formal, but you should use it to prepare topics for discussion in our conferences.  Please note that without your piece of conference pre-writing, you will be considered absent</w:t>
      </w:r>
      <w:r w:rsidR="007718A1">
        <w:rPr>
          <w:rFonts w:eastAsia="Times New Roman"/>
          <w:sz w:val="20"/>
          <w:szCs w:val="20"/>
        </w:rPr>
        <w:t>, and you will also lose your homework credit for that piece</w:t>
      </w:r>
      <w:r w:rsidR="00EC690C">
        <w:rPr>
          <w:rFonts w:eastAsia="Times New Roman"/>
          <w:sz w:val="20"/>
          <w:szCs w:val="20"/>
        </w:rPr>
        <w:t>.</w:t>
      </w:r>
    </w:p>
    <w:p w:rsidR="005E2553" w:rsidRDefault="005E2553" w:rsidP="00AE78BB">
      <w:pPr>
        <w:spacing w:before="100" w:beforeAutospacing="1" w:after="100" w:afterAutospacing="1"/>
        <w:contextualSpacing/>
        <w:rPr>
          <w:rFonts w:eastAsia="Times New Roman"/>
          <w:sz w:val="20"/>
          <w:szCs w:val="20"/>
        </w:rPr>
      </w:pPr>
    </w:p>
    <w:p w:rsidR="005E2553" w:rsidRPr="00CE6920" w:rsidRDefault="005E2553" w:rsidP="00AE78BB">
      <w:pPr>
        <w:spacing w:before="100" w:beforeAutospacing="1" w:after="100" w:afterAutospacing="1"/>
        <w:contextualSpacing/>
        <w:rPr>
          <w:rFonts w:eastAsia="Times New Roman"/>
          <w:sz w:val="20"/>
          <w:szCs w:val="20"/>
        </w:rPr>
      </w:pPr>
      <w:r>
        <w:rPr>
          <w:rFonts w:eastAsia="Times New Roman"/>
          <w:sz w:val="20"/>
          <w:szCs w:val="20"/>
        </w:rPr>
        <w:t>In the event a conference date is canceled unexpectedly, I will notify the class and assign an alternative online assignment.  Please note that some conference days are days when class will not be held due to holi</w:t>
      </w:r>
      <w:r w:rsidR="003959E8">
        <w:rPr>
          <w:rFonts w:eastAsia="Times New Roman"/>
          <w:sz w:val="20"/>
          <w:szCs w:val="20"/>
        </w:rPr>
        <w:t>days, the Purdue calendar, etc. These do not require any work.</w:t>
      </w:r>
    </w:p>
    <w:p w:rsidR="00CE4FBF" w:rsidRPr="00EE7E14" w:rsidRDefault="00674E2E">
      <w:pPr>
        <w:pStyle w:val="Heading3"/>
        <w:rPr>
          <w:b/>
          <w:bCs/>
          <w:sz w:val="22"/>
          <w:szCs w:val="22"/>
        </w:rPr>
      </w:pPr>
      <w:r w:rsidRPr="00EE7E14">
        <w:rPr>
          <w:b/>
          <w:bCs/>
          <w:sz w:val="22"/>
          <w:szCs w:val="22"/>
        </w:rPr>
        <w:t>ATTENDANCE &amp; ABSENCES</w:t>
      </w:r>
    </w:p>
    <w:p w:rsidR="000D1F74" w:rsidRDefault="001B269A" w:rsidP="001B269A">
      <w:pPr>
        <w:rPr>
          <w:sz w:val="20"/>
          <w:szCs w:val="20"/>
        </w:rPr>
      </w:pPr>
      <w:r w:rsidRPr="00CE6920">
        <w:rPr>
          <w:sz w:val="20"/>
          <w:szCs w:val="20"/>
        </w:rPr>
        <w:t>Attendance is welcomed</w:t>
      </w:r>
      <w:r w:rsidR="008E27E0" w:rsidRPr="00CE6920">
        <w:rPr>
          <w:sz w:val="20"/>
          <w:szCs w:val="20"/>
        </w:rPr>
        <w:t xml:space="preserve">, encouraged, and required. </w:t>
      </w:r>
      <w:r w:rsidR="008E27E0" w:rsidRPr="00EC690C">
        <w:rPr>
          <w:b/>
          <w:bCs/>
          <w:sz w:val="20"/>
          <w:szCs w:val="20"/>
        </w:rPr>
        <w:t xml:space="preserve"> </w:t>
      </w:r>
      <w:r w:rsidR="00EC690C" w:rsidRPr="007718A1">
        <w:rPr>
          <w:sz w:val="20"/>
          <w:szCs w:val="20"/>
        </w:rPr>
        <w:t xml:space="preserve">It is your responsibility to keep track of your attendance record.  </w:t>
      </w:r>
      <w:r w:rsidR="008E27E0" w:rsidRPr="00CE6920">
        <w:rPr>
          <w:sz w:val="20"/>
          <w:szCs w:val="20"/>
        </w:rPr>
        <w:t xml:space="preserve">This class requires you to participate in discussions and hands-on writing activities. For the course to be a success, everyone's participation is necessary. </w:t>
      </w:r>
      <w:r w:rsidR="000D1F74">
        <w:rPr>
          <w:sz w:val="20"/>
          <w:szCs w:val="20"/>
        </w:rPr>
        <w:t xml:space="preserve"> For that reason, it is important that you come to class everyday and that you show up on time.  I keep track of </w:t>
      </w:r>
      <w:proofErr w:type="spellStart"/>
      <w:r w:rsidR="000D1F74">
        <w:rPr>
          <w:sz w:val="20"/>
          <w:szCs w:val="20"/>
        </w:rPr>
        <w:t>tardies</w:t>
      </w:r>
      <w:proofErr w:type="spellEnd"/>
      <w:r w:rsidR="000D1F74">
        <w:rPr>
          <w:sz w:val="20"/>
          <w:szCs w:val="20"/>
        </w:rPr>
        <w:t xml:space="preserve">.  </w:t>
      </w:r>
      <w:r w:rsidR="000D1F74" w:rsidRPr="001B20E2">
        <w:rPr>
          <w:b/>
          <w:bCs/>
          <w:sz w:val="20"/>
          <w:szCs w:val="20"/>
        </w:rPr>
        <w:t xml:space="preserve">Every </w:t>
      </w:r>
      <w:r w:rsidR="001B20E2" w:rsidRPr="001B20E2">
        <w:rPr>
          <w:b/>
          <w:bCs/>
          <w:sz w:val="20"/>
          <w:szCs w:val="20"/>
        </w:rPr>
        <w:t xml:space="preserve">five (5) </w:t>
      </w:r>
      <w:proofErr w:type="spellStart"/>
      <w:r w:rsidR="001B20E2" w:rsidRPr="001B20E2">
        <w:rPr>
          <w:b/>
          <w:bCs/>
          <w:sz w:val="20"/>
          <w:szCs w:val="20"/>
        </w:rPr>
        <w:t>tardies</w:t>
      </w:r>
      <w:proofErr w:type="spellEnd"/>
      <w:r w:rsidR="001B20E2" w:rsidRPr="001B20E2">
        <w:rPr>
          <w:b/>
          <w:bCs/>
          <w:sz w:val="20"/>
          <w:szCs w:val="20"/>
        </w:rPr>
        <w:t xml:space="preserve"> will equate to one unexcused absence</w:t>
      </w:r>
      <w:r w:rsidR="001B20E2">
        <w:rPr>
          <w:sz w:val="20"/>
          <w:szCs w:val="20"/>
        </w:rPr>
        <w:t>.  If you know you may be running late to this class because of another class/appointment/etc. beforehand, you must let me know within the first week of class.</w:t>
      </w:r>
    </w:p>
    <w:p w:rsidR="007718A1" w:rsidRDefault="008E27E0" w:rsidP="001B269A">
      <w:pPr>
        <w:rPr>
          <w:sz w:val="20"/>
          <w:szCs w:val="20"/>
        </w:rPr>
      </w:pPr>
      <w:r w:rsidRPr="007718A1">
        <w:rPr>
          <w:b/>
          <w:bCs/>
          <w:sz w:val="20"/>
          <w:szCs w:val="20"/>
        </w:rPr>
        <w:lastRenderedPageBreak/>
        <w:t xml:space="preserve">You will be allowed </w:t>
      </w:r>
      <w:r w:rsidR="001B20E2">
        <w:rPr>
          <w:b/>
          <w:bCs/>
          <w:sz w:val="20"/>
          <w:szCs w:val="20"/>
        </w:rPr>
        <w:t>five (</w:t>
      </w:r>
      <w:r w:rsidRPr="007718A1">
        <w:rPr>
          <w:b/>
          <w:bCs/>
          <w:sz w:val="20"/>
          <w:szCs w:val="20"/>
        </w:rPr>
        <w:t>5</w:t>
      </w:r>
      <w:r w:rsidR="001B20E2">
        <w:rPr>
          <w:b/>
          <w:bCs/>
          <w:sz w:val="20"/>
          <w:szCs w:val="20"/>
        </w:rPr>
        <w:t>)</w:t>
      </w:r>
      <w:r w:rsidRPr="007718A1">
        <w:rPr>
          <w:b/>
          <w:bCs/>
          <w:sz w:val="20"/>
          <w:szCs w:val="20"/>
        </w:rPr>
        <w:t xml:space="preserve"> absences</w:t>
      </w:r>
      <w:r w:rsidR="001B269A" w:rsidRPr="007718A1">
        <w:rPr>
          <w:b/>
          <w:bCs/>
          <w:sz w:val="20"/>
          <w:szCs w:val="20"/>
        </w:rPr>
        <w:t xml:space="preserve"> with no questions asked</w:t>
      </w:r>
      <w:r w:rsidR="001B269A" w:rsidRPr="00CE6920">
        <w:rPr>
          <w:sz w:val="20"/>
          <w:szCs w:val="20"/>
        </w:rPr>
        <w:t xml:space="preserve">. </w:t>
      </w:r>
      <w:r w:rsidR="007718A1">
        <w:rPr>
          <w:sz w:val="20"/>
          <w:szCs w:val="20"/>
        </w:rPr>
        <w:t xml:space="preserve"> Life happens.  </w:t>
      </w:r>
      <w:r w:rsidR="0017616F">
        <w:rPr>
          <w:sz w:val="20"/>
          <w:szCs w:val="20"/>
        </w:rPr>
        <w:t>These absences are built into the course as a safeguard for you.  You can use them</w:t>
      </w:r>
      <w:r w:rsidR="007718A1">
        <w:rPr>
          <w:sz w:val="20"/>
          <w:szCs w:val="20"/>
        </w:rPr>
        <w:t xml:space="preserve"> in case of:</w:t>
      </w:r>
    </w:p>
    <w:p w:rsidR="007718A1" w:rsidRDefault="0017616F" w:rsidP="007718A1">
      <w:pPr>
        <w:pStyle w:val="ListParagraph"/>
        <w:numPr>
          <w:ilvl w:val="0"/>
          <w:numId w:val="10"/>
        </w:numPr>
        <w:rPr>
          <w:sz w:val="20"/>
          <w:szCs w:val="20"/>
        </w:rPr>
      </w:pPr>
      <w:r>
        <w:rPr>
          <w:sz w:val="20"/>
          <w:szCs w:val="20"/>
        </w:rPr>
        <w:t>Short illness (</w:t>
      </w:r>
      <w:r w:rsidR="007718A1">
        <w:rPr>
          <w:sz w:val="20"/>
          <w:szCs w:val="20"/>
        </w:rPr>
        <w:t>cold</w:t>
      </w:r>
      <w:r>
        <w:rPr>
          <w:sz w:val="20"/>
          <w:szCs w:val="20"/>
        </w:rPr>
        <w:t>, stomach bug, etc.</w:t>
      </w:r>
      <w:r w:rsidR="007718A1">
        <w:rPr>
          <w:sz w:val="20"/>
          <w:szCs w:val="20"/>
        </w:rPr>
        <w:t>)</w:t>
      </w:r>
      <w:r>
        <w:rPr>
          <w:sz w:val="20"/>
          <w:szCs w:val="20"/>
        </w:rPr>
        <w:t xml:space="preserve"> or doctor’s appointment</w:t>
      </w:r>
    </w:p>
    <w:p w:rsidR="007718A1" w:rsidRDefault="0017616F" w:rsidP="007718A1">
      <w:pPr>
        <w:pStyle w:val="ListParagraph"/>
        <w:numPr>
          <w:ilvl w:val="0"/>
          <w:numId w:val="10"/>
        </w:numPr>
        <w:rPr>
          <w:sz w:val="20"/>
          <w:szCs w:val="20"/>
        </w:rPr>
      </w:pPr>
      <w:r>
        <w:rPr>
          <w:sz w:val="20"/>
          <w:szCs w:val="20"/>
        </w:rPr>
        <w:t>Personal event (wedding, bar/bat mitzvah, family vacation, etc.)</w:t>
      </w:r>
    </w:p>
    <w:p w:rsidR="0017616F" w:rsidRDefault="0017616F" w:rsidP="007718A1">
      <w:pPr>
        <w:pStyle w:val="ListParagraph"/>
        <w:numPr>
          <w:ilvl w:val="0"/>
          <w:numId w:val="10"/>
        </w:numPr>
        <w:rPr>
          <w:sz w:val="20"/>
          <w:szCs w:val="20"/>
        </w:rPr>
      </w:pPr>
      <w:r>
        <w:rPr>
          <w:sz w:val="20"/>
          <w:szCs w:val="20"/>
        </w:rPr>
        <w:t>Emergency (car won’t start, laptop/phone breaks, etc.)</w:t>
      </w:r>
    </w:p>
    <w:p w:rsidR="0017616F" w:rsidRDefault="000B5551" w:rsidP="0017616F">
      <w:pPr>
        <w:pStyle w:val="ListParagraph"/>
        <w:numPr>
          <w:ilvl w:val="0"/>
          <w:numId w:val="10"/>
        </w:numPr>
        <w:rPr>
          <w:sz w:val="20"/>
          <w:szCs w:val="20"/>
        </w:rPr>
      </w:pPr>
      <w:r>
        <w:rPr>
          <w:sz w:val="20"/>
          <w:szCs w:val="20"/>
        </w:rPr>
        <w:t>Mental health day</w:t>
      </w:r>
    </w:p>
    <w:p w:rsidR="0017616F" w:rsidRPr="0017616F" w:rsidRDefault="0017616F" w:rsidP="0017616F">
      <w:pPr>
        <w:pStyle w:val="ListParagraph"/>
        <w:numPr>
          <w:ilvl w:val="0"/>
          <w:numId w:val="10"/>
        </w:numPr>
        <w:rPr>
          <w:sz w:val="20"/>
          <w:szCs w:val="20"/>
        </w:rPr>
      </w:pPr>
      <w:r>
        <w:rPr>
          <w:sz w:val="20"/>
          <w:szCs w:val="20"/>
        </w:rPr>
        <w:t>Really anything you can think of—they’re here for you to use</w:t>
      </w:r>
    </w:p>
    <w:p w:rsidR="007718A1" w:rsidRPr="000D1F74" w:rsidRDefault="001B269A" w:rsidP="001B269A">
      <w:pPr>
        <w:rPr>
          <w:sz w:val="20"/>
          <w:szCs w:val="20"/>
        </w:rPr>
      </w:pPr>
      <w:r w:rsidRPr="0017616F">
        <w:rPr>
          <w:i/>
          <w:iCs/>
          <w:sz w:val="20"/>
          <w:szCs w:val="20"/>
        </w:rPr>
        <w:t xml:space="preserve">If you realize your absences may exceed that number, </w:t>
      </w:r>
      <w:r w:rsidR="007718A1" w:rsidRPr="0017616F">
        <w:rPr>
          <w:i/>
          <w:iCs/>
          <w:sz w:val="20"/>
          <w:szCs w:val="20"/>
        </w:rPr>
        <w:t xml:space="preserve">for whatever reason (physical/mental health, family crisis, etc.) </w:t>
      </w:r>
      <w:r w:rsidRPr="0017616F">
        <w:rPr>
          <w:i/>
          <w:iCs/>
          <w:sz w:val="20"/>
          <w:szCs w:val="20"/>
        </w:rPr>
        <w:t>come talk to me.</w:t>
      </w:r>
      <w:r w:rsidR="008E27E0" w:rsidRPr="0017616F">
        <w:rPr>
          <w:i/>
          <w:iCs/>
          <w:sz w:val="20"/>
          <w:szCs w:val="20"/>
        </w:rPr>
        <w:t xml:space="preserve"> </w:t>
      </w:r>
      <w:r w:rsidR="000D1F74">
        <w:rPr>
          <w:sz w:val="20"/>
          <w:szCs w:val="20"/>
        </w:rPr>
        <w:t xml:space="preserve"> </w:t>
      </w:r>
    </w:p>
    <w:p w:rsidR="000D1F74" w:rsidRPr="000D1F74" w:rsidRDefault="003D28A4" w:rsidP="000D1F74">
      <w:pPr>
        <w:rPr>
          <w:sz w:val="20"/>
          <w:szCs w:val="20"/>
        </w:rPr>
      </w:pPr>
      <w:r w:rsidRPr="00E136FC">
        <w:rPr>
          <w:b/>
          <w:bCs/>
          <w:sz w:val="20"/>
          <w:szCs w:val="20"/>
        </w:rPr>
        <w:t>After five (5) absences, your grade will be lowered</w:t>
      </w:r>
      <w:r>
        <w:rPr>
          <w:sz w:val="20"/>
          <w:szCs w:val="20"/>
        </w:rPr>
        <w:t xml:space="preserve">.  </w:t>
      </w:r>
      <w:r w:rsidR="000D1F74" w:rsidRPr="00E136FC">
        <w:rPr>
          <w:i/>
          <w:iCs/>
          <w:sz w:val="20"/>
          <w:szCs w:val="20"/>
        </w:rPr>
        <w:t xml:space="preserve">Beginning at </w:t>
      </w:r>
      <w:r w:rsidRPr="00E136FC">
        <w:rPr>
          <w:i/>
          <w:iCs/>
          <w:sz w:val="20"/>
          <w:szCs w:val="20"/>
        </w:rPr>
        <w:t xml:space="preserve">(six (6) </w:t>
      </w:r>
      <w:r w:rsidR="000D1F74" w:rsidRPr="00E136FC">
        <w:rPr>
          <w:i/>
          <w:iCs/>
          <w:sz w:val="20"/>
          <w:szCs w:val="20"/>
        </w:rPr>
        <w:t>absences, I will lower your fin</w:t>
      </w:r>
      <w:r w:rsidR="00CF4B43">
        <w:rPr>
          <w:i/>
          <w:iCs/>
          <w:sz w:val="20"/>
          <w:szCs w:val="20"/>
        </w:rPr>
        <w:t>al grade by one</w:t>
      </w:r>
      <w:r w:rsidR="000D1F74" w:rsidRPr="00E136FC">
        <w:rPr>
          <w:i/>
          <w:iCs/>
          <w:sz w:val="20"/>
          <w:szCs w:val="20"/>
        </w:rPr>
        <w:t xml:space="preserve"> grade</w:t>
      </w:r>
      <w:r w:rsidR="000D1F74" w:rsidRPr="00CE6920">
        <w:rPr>
          <w:sz w:val="20"/>
          <w:szCs w:val="20"/>
        </w:rPr>
        <w:t xml:space="preserve"> (for example, from a B to a B-).  </w:t>
      </w:r>
      <w:r w:rsidR="000D1F74" w:rsidRPr="00E136FC">
        <w:rPr>
          <w:i/>
          <w:iCs/>
          <w:sz w:val="20"/>
          <w:szCs w:val="20"/>
        </w:rPr>
        <w:t>Beginning at</w:t>
      </w:r>
      <w:r w:rsidR="00E136FC">
        <w:rPr>
          <w:i/>
          <w:iCs/>
          <w:sz w:val="20"/>
          <w:szCs w:val="20"/>
        </w:rPr>
        <w:t xml:space="preserve"> eight</w:t>
      </w:r>
      <w:r w:rsidR="000D1F74" w:rsidRPr="00E136FC">
        <w:rPr>
          <w:i/>
          <w:iCs/>
          <w:sz w:val="20"/>
          <w:szCs w:val="20"/>
        </w:rPr>
        <w:t xml:space="preserve"> </w:t>
      </w:r>
      <w:r w:rsidRPr="00E136FC">
        <w:rPr>
          <w:i/>
          <w:iCs/>
          <w:sz w:val="20"/>
          <w:szCs w:val="20"/>
        </w:rPr>
        <w:t>(</w:t>
      </w:r>
      <w:r w:rsidR="000D1F74" w:rsidRPr="00E136FC">
        <w:rPr>
          <w:i/>
          <w:iCs/>
          <w:sz w:val="20"/>
          <w:szCs w:val="20"/>
        </w:rPr>
        <w:t>8</w:t>
      </w:r>
      <w:r w:rsidRPr="00E136FC">
        <w:rPr>
          <w:i/>
          <w:iCs/>
          <w:sz w:val="20"/>
          <w:szCs w:val="20"/>
        </w:rPr>
        <w:t>)</w:t>
      </w:r>
      <w:r w:rsidR="000D1F74" w:rsidRPr="00E136FC">
        <w:rPr>
          <w:i/>
          <w:iCs/>
          <w:sz w:val="20"/>
          <w:szCs w:val="20"/>
        </w:rPr>
        <w:t xml:space="preserve"> absences, I will lower it </w:t>
      </w:r>
      <w:r w:rsidR="000D1F74" w:rsidRPr="00E136FC">
        <w:rPr>
          <w:i/>
          <w:iCs/>
          <w:sz w:val="20"/>
          <w:szCs w:val="20"/>
          <w:u w:val="single"/>
        </w:rPr>
        <w:t>another</w:t>
      </w:r>
      <w:r w:rsidR="00CF4B43">
        <w:rPr>
          <w:i/>
          <w:iCs/>
          <w:sz w:val="20"/>
          <w:szCs w:val="20"/>
        </w:rPr>
        <w:t xml:space="preserve"> </w:t>
      </w:r>
      <w:r w:rsidR="000D1F74" w:rsidRPr="00E136FC">
        <w:rPr>
          <w:i/>
          <w:iCs/>
          <w:sz w:val="20"/>
          <w:szCs w:val="20"/>
        </w:rPr>
        <w:t>grade</w:t>
      </w:r>
      <w:r w:rsidR="000D1F74" w:rsidRPr="00CE6920">
        <w:rPr>
          <w:sz w:val="20"/>
          <w:szCs w:val="20"/>
        </w:rPr>
        <w:t xml:space="preserve"> </w:t>
      </w:r>
      <w:r w:rsidR="000D1F74" w:rsidRPr="00E136FC">
        <w:rPr>
          <w:i/>
          <w:iCs/>
          <w:sz w:val="20"/>
          <w:szCs w:val="20"/>
          <w:u w:val="single"/>
        </w:rPr>
        <w:t>for each additional day missed</w:t>
      </w:r>
      <w:r w:rsidR="000D1F74" w:rsidRPr="00CE6920">
        <w:rPr>
          <w:b/>
          <w:bCs/>
          <w:i/>
          <w:iCs/>
          <w:sz w:val="20"/>
          <w:szCs w:val="20"/>
        </w:rPr>
        <w:t>.</w:t>
      </w:r>
      <w:r w:rsidR="000D1F74" w:rsidRPr="00CE6920">
        <w:rPr>
          <w:sz w:val="20"/>
          <w:szCs w:val="20"/>
        </w:rPr>
        <w:t xml:space="preserve">  For example, if you have a B, and you miss </w:t>
      </w:r>
      <w:r>
        <w:rPr>
          <w:sz w:val="20"/>
          <w:szCs w:val="20"/>
        </w:rPr>
        <w:t>eight (</w:t>
      </w:r>
      <w:r w:rsidR="000D1F74" w:rsidRPr="00CE6920">
        <w:rPr>
          <w:sz w:val="20"/>
          <w:szCs w:val="20"/>
        </w:rPr>
        <w:t>8</w:t>
      </w:r>
      <w:r>
        <w:rPr>
          <w:sz w:val="20"/>
          <w:szCs w:val="20"/>
        </w:rPr>
        <w:t>)</w:t>
      </w:r>
      <w:r w:rsidR="000D1F74" w:rsidRPr="00CE6920">
        <w:rPr>
          <w:sz w:val="20"/>
          <w:szCs w:val="20"/>
        </w:rPr>
        <w:t xml:space="preserve"> classes, your final letter grade will be a C+; </w:t>
      </w:r>
      <w:r>
        <w:rPr>
          <w:sz w:val="20"/>
          <w:szCs w:val="20"/>
        </w:rPr>
        <w:t>nine (</w:t>
      </w:r>
      <w:r w:rsidR="000D1F74" w:rsidRPr="00CE6920">
        <w:rPr>
          <w:sz w:val="20"/>
          <w:szCs w:val="20"/>
        </w:rPr>
        <w:t>9</w:t>
      </w:r>
      <w:r>
        <w:rPr>
          <w:sz w:val="20"/>
          <w:szCs w:val="20"/>
        </w:rPr>
        <w:t>)</w:t>
      </w:r>
      <w:r w:rsidR="000D1F74" w:rsidRPr="00CE6920">
        <w:rPr>
          <w:sz w:val="20"/>
          <w:szCs w:val="20"/>
        </w:rPr>
        <w:t xml:space="preserve"> classes, a C; and so forth.  </w:t>
      </w:r>
    </w:p>
    <w:p w:rsidR="0017616F" w:rsidRPr="0017616F" w:rsidRDefault="0017616F" w:rsidP="001B269A">
      <w:pPr>
        <w:rPr>
          <w:sz w:val="20"/>
          <w:szCs w:val="20"/>
        </w:rPr>
      </w:pPr>
      <w:r>
        <w:rPr>
          <w:sz w:val="20"/>
          <w:szCs w:val="20"/>
        </w:rPr>
        <w:t>I am happy to excuse absences for religious</w:t>
      </w:r>
      <w:r w:rsidR="000D1F74">
        <w:rPr>
          <w:sz w:val="20"/>
          <w:szCs w:val="20"/>
        </w:rPr>
        <w:t xml:space="preserve"> or other academic</w:t>
      </w:r>
      <w:r>
        <w:rPr>
          <w:sz w:val="20"/>
          <w:szCs w:val="20"/>
        </w:rPr>
        <w:t xml:space="preserve"> reasons.  If </w:t>
      </w:r>
      <w:r w:rsidR="000D1F74">
        <w:rPr>
          <w:sz w:val="20"/>
          <w:szCs w:val="20"/>
        </w:rPr>
        <w:t>you need to have an absence excused, please come talk to me.</w:t>
      </w:r>
    </w:p>
    <w:p w:rsidR="00CE4FBF" w:rsidRDefault="0017616F" w:rsidP="008E27E0">
      <w:pPr>
        <w:jc w:val="both"/>
        <w:rPr>
          <w:sz w:val="20"/>
          <w:szCs w:val="20"/>
        </w:rPr>
      </w:pPr>
      <w:r w:rsidRPr="00587746">
        <w:rPr>
          <w:b/>
          <w:bCs/>
          <w:sz w:val="20"/>
          <w:szCs w:val="20"/>
        </w:rPr>
        <w:t xml:space="preserve">Conference attendance is </w:t>
      </w:r>
      <w:r w:rsidR="008E27E0" w:rsidRPr="00587746">
        <w:rPr>
          <w:b/>
          <w:bCs/>
          <w:sz w:val="20"/>
          <w:szCs w:val="20"/>
        </w:rPr>
        <w:t>mandatory; if you miss your conference, it will count as an absence.</w:t>
      </w:r>
      <w:r w:rsidR="008E27E0" w:rsidRPr="00CE6920">
        <w:rPr>
          <w:sz w:val="20"/>
          <w:szCs w:val="20"/>
        </w:rPr>
        <w:t xml:space="preserve">  The days we do</w:t>
      </w:r>
      <w:r w:rsidR="000D1F74">
        <w:rPr>
          <w:sz w:val="20"/>
          <w:szCs w:val="20"/>
        </w:rPr>
        <w:t xml:space="preserve"> peer critiques, </w:t>
      </w:r>
      <w:r w:rsidR="008E27E0" w:rsidRPr="00CE6920">
        <w:rPr>
          <w:sz w:val="20"/>
          <w:szCs w:val="20"/>
        </w:rPr>
        <w:t>you are required to have a rough draft of your project. If you do not, you cannot participate</w:t>
      </w:r>
      <w:r>
        <w:rPr>
          <w:sz w:val="20"/>
          <w:szCs w:val="20"/>
        </w:rPr>
        <w:t xml:space="preserve"> and</w:t>
      </w:r>
      <w:r w:rsidR="008E27E0" w:rsidRPr="00CE6920">
        <w:rPr>
          <w:sz w:val="20"/>
          <w:szCs w:val="20"/>
        </w:rPr>
        <w:t xml:space="preserve"> therefore you will be considered absent.</w:t>
      </w:r>
    </w:p>
    <w:p w:rsidR="000D1F74" w:rsidRPr="00CE6920" w:rsidRDefault="000D1F74" w:rsidP="000D1F74">
      <w:pPr>
        <w:rPr>
          <w:sz w:val="20"/>
          <w:szCs w:val="20"/>
        </w:rPr>
      </w:pPr>
      <w:r>
        <w:rPr>
          <w:sz w:val="20"/>
          <w:szCs w:val="20"/>
        </w:rPr>
        <w:t>I</w:t>
      </w:r>
      <w:r w:rsidR="0017616F" w:rsidRPr="00CE6920">
        <w:rPr>
          <w:sz w:val="20"/>
          <w:szCs w:val="20"/>
        </w:rPr>
        <w:t>f you miss class, keep in mind that you are responsible for making up the work</w:t>
      </w:r>
      <w:r>
        <w:rPr>
          <w:sz w:val="20"/>
          <w:szCs w:val="20"/>
        </w:rPr>
        <w:t xml:space="preserve"> (otherwise you will receive no credit) as well as the readings</w:t>
      </w:r>
      <w:r w:rsidR="0017616F" w:rsidRPr="00CE6920">
        <w:rPr>
          <w:sz w:val="20"/>
          <w:szCs w:val="20"/>
        </w:rPr>
        <w:t>.</w:t>
      </w:r>
      <w:r>
        <w:rPr>
          <w:sz w:val="20"/>
          <w:szCs w:val="20"/>
        </w:rPr>
        <w:t xml:space="preserve">  </w:t>
      </w:r>
      <w:r w:rsidR="00587746">
        <w:rPr>
          <w:sz w:val="20"/>
          <w:szCs w:val="20"/>
        </w:rPr>
        <w:t>If there are extenuating circumstances regarding your absence (see below) please come speak to me</w:t>
      </w:r>
      <w:r w:rsidR="00207BA6">
        <w:rPr>
          <w:sz w:val="20"/>
          <w:szCs w:val="20"/>
        </w:rPr>
        <w:t xml:space="preserve"> so we can </w:t>
      </w:r>
      <w:proofErr w:type="gramStart"/>
      <w:r w:rsidR="00207BA6">
        <w:rPr>
          <w:sz w:val="20"/>
          <w:szCs w:val="20"/>
        </w:rPr>
        <w:t>make an arrangement</w:t>
      </w:r>
      <w:proofErr w:type="gramEnd"/>
      <w:r w:rsidR="00207BA6">
        <w:rPr>
          <w:sz w:val="20"/>
          <w:szCs w:val="20"/>
        </w:rPr>
        <w:t>.</w:t>
      </w:r>
    </w:p>
    <w:p w:rsidR="00674E2E" w:rsidRPr="00EE7E14" w:rsidRDefault="00674E2E">
      <w:pPr>
        <w:pStyle w:val="Heading3"/>
        <w:rPr>
          <w:b/>
          <w:bCs/>
          <w:sz w:val="22"/>
          <w:szCs w:val="22"/>
        </w:rPr>
      </w:pPr>
      <w:r w:rsidRPr="00EE7E14">
        <w:rPr>
          <w:b/>
          <w:bCs/>
          <w:sz w:val="22"/>
          <w:szCs w:val="22"/>
        </w:rPr>
        <w:t>DISABILITY &amp; ILLNESS ADDENDUM</w:t>
      </w:r>
    </w:p>
    <w:p w:rsidR="001B269A" w:rsidRPr="00CE6920" w:rsidRDefault="001B269A" w:rsidP="001B269A">
      <w:pPr>
        <w:rPr>
          <w:sz w:val="20"/>
          <w:szCs w:val="20"/>
        </w:rPr>
      </w:pPr>
      <w:r w:rsidRPr="00CE6920">
        <w:rPr>
          <w:sz w:val="20"/>
          <w:szCs w:val="20"/>
        </w:rPr>
        <w:t xml:space="preserve">Please do not come </w:t>
      </w:r>
      <w:r w:rsidR="007718A1">
        <w:rPr>
          <w:sz w:val="20"/>
          <w:szCs w:val="20"/>
        </w:rPr>
        <w:t xml:space="preserve">to class if you are sick. </w:t>
      </w:r>
      <w:r w:rsidR="000B5551">
        <w:rPr>
          <w:sz w:val="20"/>
          <w:szCs w:val="20"/>
        </w:rPr>
        <w:t>(That’s why you get unexcused absences!)</w:t>
      </w:r>
      <w:r w:rsidR="007718A1">
        <w:rPr>
          <w:sz w:val="20"/>
          <w:szCs w:val="20"/>
        </w:rPr>
        <w:t xml:space="preserve"> </w:t>
      </w:r>
      <w:r w:rsidRPr="00CE6920">
        <w:rPr>
          <w:sz w:val="20"/>
          <w:szCs w:val="20"/>
        </w:rPr>
        <w:t>If you have an extended medical emergency that may require you to miss several classes, such as a prol</w:t>
      </w:r>
      <w:r w:rsidR="002212D2">
        <w:rPr>
          <w:sz w:val="20"/>
          <w:szCs w:val="20"/>
        </w:rPr>
        <w:t>onged illness or surgery,</w:t>
      </w:r>
      <w:r w:rsidR="00023789">
        <w:rPr>
          <w:sz w:val="20"/>
          <w:szCs w:val="20"/>
        </w:rPr>
        <w:t xml:space="preserve"> please contact the Office of the Dean of Students as soon as possible</w:t>
      </w:r>
      <w:r w:rsidRPr="00CE6920">
        <w:rPr>
          <w:sz w:val="20"/>
          <w:szCs w:val="20"/>
        </w:rPr>
        <w:t>.</w:t>
      </w:r>
      <w:r w:rsidR="00023789">
        <w:rPr>
          <w:sz w:val="20"/>
          <w:szCs w:val="20"/>
        </w:rPr>
        <w:t xml:space="preserve">  They wil</w:t>
      </w:r>
      <w:r w:rsidR="00E136FC">
        <w:rPr>
          <w:sz w:val="20"/>
          <w:szCs w:val="20"/>
        </w:rPr>
        <w:t xml:space="preserve">l contact </w:t>
      </w:r>
      <w:proofErr w:type="gramStart"/>
      <w:r w:rsidR="00E136FC">
        <w:rPr>
          <w:sz w:val="20"/>
          <w:szCs w:val="20"/>
        </w:rPr>
        <w:t>me</w:t>
      </w:r>
      <w:proofErr w:type="gramEnd"/>
      <w:r w:rsidR="00E136FC">
        <w:rPr>
          <w:sz w:val="20"/>
          <w:szCs w:val="20"/>
        </w:rPr>
        <w:t xml:space="preserve"> and this allows us </w:t>
      </w:r>
      <w:r w:rsidR="00023789">
        <w:rPr>
          <w:sz w:val="20"/>
          <w:szCs w:val="20"/>
        </w:rPr>
        <w:t>to make proper arrangements.</w:t>
      </w:r>
      <w:r w:rsidR="007718A1">
        <w:rPr>
          <w:sz w:val="20"/>
          <w:szCs w:val="20"/>
        </w:rPr>
        <w:t xml:space="preserve">  </w:t>
      </w:r>
    </w:p>
    <w:p w:rsidR="00674E2E" w:rsidRPr="00CE6920" w:rsidRDefault="001B269A" w:rsidP="001B269A">
      <w:pPr>
        <w:rPr>
          <w:sz w:val="20"/>
          <w:szCs w:val="20"/>
        </w:rPr>
      </w:pPr>
      <w:r w:rsidRPr="00CE6920">
        <w:rPr>
          <w:sz w:val="20"/>
          <w:szCs w:val="20"/>
        </w:rPr>
        <w:t>If you have a physical or mental medical condition or disability that may interfere with your ability to attend class and/or tur</w:t>
      </w:r>
      <w:r w:rsidR="000B5551">
        <w:rPr>
          <w:sz w:val="20"/>
          <w:szCs w:val="20"/>
        </w:rPr>
        <w:t>n in assignments o</w:t>
      </w:r>
      <w:r w:rsidR="00E136FC">
        <w:rPr>
          <w:sz w:val="20"/>
          <w:szCs w:val="20"/>
        </w:rPr>
        <w:t>n time</w:t>
      </w:r>
      <w:r w:rsidR="00023789">
        <w:rPr>
          <w:sz w:val="20"/>
          <w:szCs w:val="20"/>
        </w:rPr>
        <w:t xml:space="preserve">, contact of the </w:t>
      </w:r>
      <w:r w:rsidR="006931C1">
        <w:rPr>
          <w:sz w:val="20"/>
          <w:szCs w:val="20"/>
        </w:rPr>
        <w:t xml:space="preserve">Disability Resource Center </w:t>
      </w:r>
      <w:r w:rsidR="00B94FF8">
        <w:rPr>
          <w:sz w:val="20"/>
          <w:szCs w:val="20"/>
        </w:rPr>
        <w:t>(</w:t>
      </w:r>
      <w:hyperlink r:id="rId12" w:history="1">
        <w:r w:rsidR="00B94FF8" w:rsidRPr="00C359C6">
          <w:rPr>
            <w:rStyle w:val="Hyperlink"/>
            <w:sz w:val="20"/>
            <w:szCs w:val="20"/>
          </w:rPr>
          <w:t>https://www.purdue.edu/drc/</w:t>
        </w:r>
      </w:hyperlink>
      <w:r w:rsidR="00B94FF8">
        <w:rPr>
          <w:sz w:val="20"/>
          <w:szCs w:val="20"/>
        </w:rPr>
        <w:t xml:space="preserve">) </w:t>
      </w:r>
      <w:r w:rsidR="006931C1">
        <w:rPr>
          <w:sz w:val="20"/>
          <w:szCs w:val="20"/>
        </w:rPr>
        <w:t>so they can provide the proper documentation, without which I will not be able to accommodate you.  Please provide me with this documentation as early as possible.</w:t>
      </w:r>
      <w:r w:rsidR="00587746">
        <w:rPr>
          <w:sz w:val="20"/>
          <w:szCs w:val="20"/>
        </w:rPr>
        <w:t xml:space="preserve"> Again, if there are extenuating circumstances</w:t>
      </w:r>
      <w:r w:rsidR="00207BA6">
        <w:rPr>
          <w:sz w:val="20"/>
          <w:szCs w:val="20"/>
        </w:rPr>
        <w:t>, please talk to me—I’m always willing to try to work these issues out, but I can only do that if I’m aware of the issue.</w:t>
      </w:r>
    </w:p>
    <w:p w:rsidR="00674E2E" w:rsidRPr="00EE7E14" w:rsidRDefault="00674E2E">
      <w:pPr>
        <w:pStyle w:val="Heading3"/>
        <w:rPr>
          <w:b/>
          <w:bCs/>
          <w:sz w:val="22"/>
          <w:szCs w:val="22"/>
        </w:rPr>
      </w:pPr>
      <w:r w:rsidRPr="00EE7E14">
        <w:rPr>
          <w:b/>
          <w:bCs/>
          <w:sz w:val="22"/>
          <w:szCs w:val="22"/>
        </w:rPr>
        <w:t>CIVILITY CLAUSE</w:t>
      </w:r>
    </w:p>
    <w:p w:rsidR="008E27E0" w:rsidRPr="005E2553" w:rsidRDefault="008E27E0" w:rsidP="008E27E0">
      <w:pPr>
        <w:rPr>
          <w:iCs/>
          <w:sz w:val="20"/>
          <w:szCs w:val="20"/>
        </w:rPr>
      </w:pPr>
      <w:r w:rsidRPr="00CE6920">
        <w:rPr>
          <w:sz w:val="20"/>
          <w:szCs w:val="20"/>
        </w:rPr>
        <w:t xml:space="preserve">In this course, we may discuss material or subject matter that some consider sensitive—race, religion, gender, sexuality, socio-economic status, dis/ability, etc.  You should address myself and your classmates with respect at all times—even if you disagree with me/them, and especially when discussing these </w:t>
      </w:r>
      <w:proofErr w:type="gramStart"/>
      <w:r w:rsidRPr="00CE6920">
        <w:rPr>
          <w:sz w:val="20"/>
          <w:szCs w:val="20"/>
        </w:rPr>
        <w:t>sometimes difficult</w:t>
      </w:r>
      <w:proofErr w:type="gramEnd"/>
      <w:r w:rsidRPr="00CE6920">
        <w:rPr>
          <w:sz w:val="20"/>
          <w:szCs w:val="20"/>
        </w:rPr>
        <w:t xml:space="preserve"> topics.  </w:t>
      </w:r>
      <w:r w:rsidRPr="00CE6920">
        <w:rPr>
          <w:i/>
          <w:sz w:val="20"/>
          <w:szCs w:val="20"/>
        </w:rPr>
        <w:t xml:space="preserve">As instructor, I reserve the right to determine what is appropriate and inappropriate; disruptive and/or disrespectful classroom behavior may result in </w:t>
      </w:r>
      <w:r w:rsidR="000B5551">
        <w:rPr>
          <w:i/>
          <w:sz w:val="20"/>
          <w:szCs w:val="20"/>
        </w:rPr>
        <w:t>removal from class for the student(s) in question.</w:t>
      </w:r>
      <w:r w:rsidR="005E2553">
        <w:rPr>
          <w:iCs/>
          <w:sz w:val="20"/>
          <w:szCs w:val="20"/>
        </w:rPr>
        <w:t xml:space="preserve">  You will not be able to make up work for the day(s) you are removed from class.</w:t>
      </w:r>
    </w:p>
    <w:p w:rsidR="00674E2E" w:rsidRPr="00EE7E14" w:rsidRDefault="00674E2E">
      <w:pPr>
        <w:pStyle w:val="Heading3"/>
        <w:rPr>
          <w:b/>
          <w:bCs/>
          <w:sz w:val="22"/>
          <w:szCs w:val="22"/>
        </w:rPr>
      </w:pPr>
      <w:r w:rsidRPr="00EE7E14">
        <w:rPr>
          <w:b/>
          <w:bCs/>
          <w:sz w:val="22"/>
          <w:szCs w:val="22"/>
        </w:rPr>
        <w:lastRenderedPageBreak/>
        <w:t>EMERGENCIES</w:t>
      </w:r>
    </w:p>
    <w:p w:rsidR="00674E2E" w:rsidRDefault="008E27E0" w:rsidP="008E27E0">
      <w:pPr>
        <w:rPr>
          <w:sz w:val="20"/>
          <w:szCs w:val="20"/>
        </w:rPr>
      </w:pPr>
      <w:r w:rsidRPr="00CE6920">
        <w:rPr>
          <w:sz w:val="20"/>
          <w:szCs w:val="20"/>
        </w:rPr>
        <w:t xml:space="preserve">In the event of a major campus emergency, course requirements, calendar, deadlines, and grading percentages are subject to changes as necessary. </w:t>
      </w:r>
      <w:r w:rsidR="003959E8">
        <w:rPr>
          <w:sz w:val="20"/>
          <w:szCs w:val="20"/>
        </w:rPr>
        <w:t xml:space="preserve"> I will inform you via email of such changes.  </w:t>
      </w:r>
      <w:r w:rsidRPr="00CE6920">
        <w:rPr>
          <w:sz w:val="20"/>
          <w:szCs w:val="20"/>
        </w:rPr>
        <w:t xml:space="preserve">If you have questions, please email me, and for more information, see ITAP's Campus Emergency website: </w:t>
      </w:r>
      <w:hyperlink r:id="rId13" w:tgtFrame="_blank" w:history="1">
        <w:r w:rsidRPr="00CE6920">
          <w:rPr>
            <w:rStyle w:val="Hyperlink"/>
            <w:color w:val="1155CC"/>
            <w:sz w:val="20"/>
            <w:szCs w:val="20"/>
            <w:shd w:val="clear" w:color="auto" w:fill="FFFFFF"/>
          </w:rPr>
          <w:t>http://www.purdue.edu/emergency/</w:t>
        </w:r>
      </w:hyperlink>
      <w:r w:rsidRPr="00CE6920">
        <w:rPr>
          <w:sz w:val="20"/>
          <w:szCs w:val="20"/>
        </w:rPr>
        <w:t>.</w:t>
      </w:r>
    </w:p>
    <w:p w:rsidR="005E2553" w:rsidRPr="00EE7E14" w:rsidRDefault="005E2553" w:rsidP="005E2553">
      <w:pPr>
        <w:pStyle w:val="Heading3"/>
        <w:rPr>
          <w:b/>
          <w:bCs/>
          <w:sz w:val="22"/>
          <w:szCs w:val="22"/>
        </w:rPr>
      </w:pPr>
      <w:r>
        <w:rPr>
          <w:b/>
          <w:bCs/>
          <w:sz w:val="22"/>
          <w:szCs w:val="22"/>
        </w:rPr>
        <w:t xml:space="preserve">LIST OF </w:t>
      </w:r>
      <w:r w:rsidR="0006491D">
        <w:rPr>
          <w:b/>
          <w:bCs/>
          <w:sz w:val="22"/>
          <w:szCs w:val="22"/>
        </w:rPr>
        <w:t xml:space="preserve">VACATION &amp; </w:t>
      </w:r>
      <w:r>
        <w:rPr>
          <w:b/>
          <w:bCs/>
          <w:sz w:val="22"/>
          <w:szCs w:val="22"/>
        </w:rPr>
        <w:t xml:space="preserve">CANCELED CLASS DATES </w:t>
      </w:r>
      <w:r w:rsidRPr="00EE7E14">
        <w:rPr>
          <w:sz w:val="22"/>
          <w:szCs w:val="22"/>
        </w:rPr>
        <w:t>(May Be Adjusted as Necessary):</w:t>
      </w:r>
    </w:p>
    <w:p w:rsidR="00CD137C" w:rsidRDefault="005E2553" w:rsidP="00CD137C">
      <w:pPr>
        <w:rPr>
          <w:sz w:val="20"/>
          <w:szCs w:val="20"/>
        </w:rPr>
      </w:pPr>
      <w:r>
        <w:rPr>
          <w:sz w:val="20"/>
          <w:szCs w:val="20"/>
        </w:rPr>
        <w:t xml:space="preserve">The following is a list of dates on which class will not be held.  </w:t>
      </w:r>
      <w:r w:rsidR="00BD277C">
        <w:rPr>
          <w:sz w:val="20"/>
          <w:szCs w:val="20"/>
        </w:rPr>
        <w:t xml:space="preserve">Please be aware that due to unforeseen circumstances or changes in my schedule, I may be forced to cancel additional classes. </w:t>
      </w:r>
      <w:r w:rsidR="00BD51DD">
        <w:rPr>
          <w:sz w:val="20"/>
          <w:szCs w:val="20"/>
        </w:rPr>
        <w:t xml:space="preserve">In these events, I generally try to assign an alternative online assignment to make up for the missed class day. </w:t>
      </w:r>
      <w:r w:rsidR="00BD277C">
        <w:rPr>
          <w:sz w:val="20"/>
          <w:szCs w:val="20"/>
        </w:rPr>
        <w:t xml:space="preserve"> I will </w:t>
      </w:r>
      <w:r w:rsidR="00BD51DD">
        <w:rPr>
          <w:sz w:val="20"/>
          <w:szCs w:val="20"/>
        </w:rPr>
        <w:t xml:space="preserve">notify you </w:t>
      </w:r>
      <w:proofErr w:type="gramStart"/>
      <w:r w:rsidR="00BD51DD">
        <w:rPr>
          <w:sz w:val="20"/>
          <w:szCs w:val="20"/>
        </w:rPr>
        <w:t>all of</w:t>
      </w:r>
      <w:proofErr w:type="gramEnd"/>
      <w:r w:rsidR="00BD51DD">
        <w:rPr>
          <w:sz w:val="20"/>
          <w:szCs w:val="20"/>
        </w:rPr>
        <w:t xml:space="preserve"> these cancelations and provide instructions for what, if any, work needs to be turned in.</w:t>
      </w:r>
    </w:p>
    <w:p w:rsidR="0009554D" w:rsidRDefault="00700B7C" w:rsidP="008E27E0">
      <w:pPr>
        <w:rPr>
          <w:b/>
          <w:bCs/>
          <w:sz w:val="20"/>
          <w:szCs w:val="20"/>
        </w:rPr>
      </w:pPr>
      <w:r>
        <w:rPr>
          <w:b/>
          <w:bCs/>
          <w:sz w:val="20"/>
          <w:szCs w:val="20"/>
        </w:rPr>
        <w:t xml:space="preserve">MON </w:t>
      </w:r>
      <w:r w:rsidR="00CF41AD">
        <w:rPr>
          <w:b/>
          <w:bCs/>
          <w:sz w:val="20"/>
          <w:szCs w:val="20"/>
        </w:rPr>
        <w:t>9/3</w:t>
      </w:r>
      <w:r>
        <w:rPr>
          <w:b/>
          <w:bCs/>
          <w:sz w:val="20"/>
          <w:szCs w:val="20"/>
        </w:rPr>
        <w:t xml:space="preserve"> (Labor</w:t>
      </w:r>
      <w:r w:rsidR="0009554D" w:rsidRPr="00CD137C">
        <w:rPr>
          <w:b/>
          <w:bCs/>
          <w:sz w:val="20"/>
          <w:szCs w:val="20"/>
        </w:rPr>
        <w:t xml:space="preserve"> Day)</w:t>
      </w:r>
    </w:p>
    <w:p w:rsidR="00CF41AD" w:rsidRDefault="00CF41AD" w:rsidP="008E27E0">
      <w:pPr>
        <w:rPr>
          <w:b/>
          <w:bCs/>
          <w:sz w:val="20"/>
          <w:szCs w:val="20"/>
        </w:rPr>
      </w:pPr>
      <w:r>
        <w:rPr>
          <w:b/>
          <w:bCs/>
          <w:sz w:val="20"/>
          <w:szCs w:val="20"/>
        </w:rPr>
        <w:t>MON 9/10 (Rosh Hashanah)</w:t>
      </w:r>
    </w:p>
    <w:p w:rsidR="00CF41AD" w:rsidRPr="00CD137C" w:rsidRDefault="00CF41AD" w:rsidP="008E27E0">
      <w:pPr>
        <w:rPr>
          <w:b/>
          <w:bCs/>
          <w:sz w:val="20"/>
          <w:szCs w:val="20"/>
        </w:rPr>
      </w:pPr>
      <w:r>
        <w:rPr>
          <w:b/>
          <w:bCs/>
          <w:sz w:val="20"/>
          <w:szCs w:val="20"/>
        </w:rPr>
        <w:t>WED 9/19 (Yom Kippur)</w:t>
      </w:r>
    </w:p>
    <w:p w:rsidR="0009554D" w:rsidRDefault="008F00C5" w:rsidP="008F00C5">
      <w:pPr>
        <w:rPr>
          <w:b/>
          <w:bCs/>
          <w:sz w:val="20"/>
          <w:szCs w:val="20"/>
        </w:rPr>
      </w:pPr>
      <w:r>
        <w:rPr>
          <w:b/>
          <w:bCs/>
          <w:sz w:val="20"/>
          <w:szCs w:val="20"/>
        </w:rPr>
        <w:t xml:space="preserve">MON </w:t>
      </w:r>
      <w:r w:rsidR="00CF41AD">
        <w:rPr>
          <w:b/>
          <w:bCs/>
          <w:sz w:val="20"/>
          <w:szCs w:val="20"/>
        </w:rPr>
        <w:t>&amp; TUES 10/8-9</w:t>
      </w:r>
      <w:r>
        <w:rPr>
          <w:b/>
          <w:bCs/>
          <w:sz w:val="20"/>
          <w:szCs w:val="20"/>
        </w:rPr>
        <w:t xml:space="preserve"> (</w:t>
      </w:r>
      <w:r w:rsidR="00CF41AD">
        <w:rPr>
          <w:b/>
          <w:bCs/>
          <w:sz w:val="20"/>
          <w:szCs w:val="20"/>
        </w:rPr>
        <w:t>October</w:t>
      </w:r>
      <w:r>
        <w:rPr>
          <w:b/>
          <w:bCs/>
          <w:sz w:val="20"/>
          <w:szCs w:val="20"/>
        </w:rPr>
        <w:t xml:space="preserve"> Break)</w:t>
      </w:r>
    </w:p>
    <w:p w:rsidR="003B3988" w:rsidRPr="00CD137C" w:rsidRDefault="003B3988" w:rsidP="008F00C5">
      <w:pPr>
        <w:rPr>
          <w:b/>
          <w:bCs/>
          <w:sz w:val="20"/>
          <w:szCs w:val="20"/>
        </w:rPr>
      </w:pPr>
      <w:r>
        <w:rPr>
          <w:b/>
          <w:bCs/>
          <w:sz w:val="20"/>
          <w:szCs w:val="20"/>
        </w:rPr>
        <w:t>WED – FRI 11/</w:t>
      </w:r>
      <w:r w:rsidR="009C1933">
        <w:rPr>
          <w:b/>
          <w:bCs/>
          <w:sz w:val="20"/>
          <w:szCs w:val="20"/>
        </w:rPr>
        <w:t>21-3 (Thanksgiving Break)</w:t>
      </w:r>
    </w:p>
    <w:sectPr w:rsidR="003B3988" w:rsidRPr="00CD137C" w:rsidSect="003A4B6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7E" w:rsidRDefault="009D6A7E">
      <w:pPr>
        <w:spacing w:before="0" w:after="0" w:line="240" w:lineRule="auto"/>
      </w:pPr>
      <w:r>
        <w:separator/>
      </w:r>
    </w:p>
  </w:endnote>
  <w:endnote w:type="continuationSeparator" w:id="0">
    <w:p w:rsidR="009D6A7E" w:rsidRDefault="009D6A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BF" w:rsidRDefault="00C26D72">
    <w:pPr>
      <w:pStyle w:val="Footer"/>
    </w:pPr>
    <w:r>
      <w:t xml:space="preserve">Page </w:t>
    </w:r>
    <w:r>
      <w:fldChar w:fldCharType="begin"/>
    </w:r>
    <w:r>
      <w:instrText xml:space="preserve"> PAGE   \* MERGEFORMAT </w:instrText>
    </w:r>
    <w:r>
      <w:fldChar w:fldCharType="separate"/>
    </w:r>
    <w:r w:rsidR="009B483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7E" w:rsidRDefault="009D6A7E">
      <w:pPr>
        <w:spacing w:before="0" w:after="0" w:line="240" w:lineRule="auto"/>
      </w:pPr>
      <w:r>
        <w:separator/>
      </w:r>
    </w:p>
  </w:footnote>
  <w:footnote w:type="continuationSeparator" w:id="0">
    <w:p w:rsidR="009D6A7E" w:rsidRDefault="009D6A7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E1"/>
    <w:multiLevelType w:val="hybridMultilevel"/>
    <w:tmpl w:val="D62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6F5"/>
    <w:multiLevelType w:val="hybridMultilevel"/>
    <w:tmpl w:val="37423C70"/>
    <w:lvl w:ilvl="0" w:tplc="E786B4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E25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D491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9C1C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E4B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BC30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4A57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2B1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A0E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16A1C"/>
    <w:multiLevelType w:val="hybridMultilevel"/>
    <w:tmpl w:val="072E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7B7C"/>
    <w:multiLevelType w:val="hybridMultilevel"/>
    <w:tmpl w:val="3C8E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4618"/>
    <w:multiLevelType w:val="hybridMultilevel"/>
    <w:tmpl w:val="B7E4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7D8"/>
    <w:multiLevelType w:val="multilevel"/>
    <w:tmpl w:val="D16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C7AC8"/>
    <w:multiLevelType w:val="hybridMultilevel"/>
    <w:tmpl w:val="425A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D64AB"/>
    <w:multiLevelType w:val="hybridMultilevel"/>
    <w:tmpl w:val="5D2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173B9"/>
    <w:multiLevelType w:val="hybridMultilevel"/>
    <w:tmpl w:val="15F266F0"/>
    <w:lvl w:ilvl="0" w:tplc="BC1AB28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C365B"/>
    <w:multiLevelType w:val="hybridMultilevel"/>
    <w:tmpl w:val="E300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33160"/>
    <w:multiLevelType w:val="hybridMultilevel"/>
    <w:tmpl w:val="B602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A3AA6"/>
    <w:multiLevelType w:val="hybridMultilevel"/>
    <w:tmpl w:val="4F304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53F86"/>
    <w:multiLevelType w:val="hybridMultilevel"/>
    <w:tmpl w:val="54DA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6EDD"/>
    <w:multiLevelType w:val="hybridMultilevel"/>
    <w:tmpl w:val="A5F42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1"/>
  </w:num>
  <w:num w:numId="6">
    <w:abstractNumId w:val="9"/>
  </w:num>
  <w:num w:numId="7">
    <w:abstractNumId w:val="2"/>
  </w:num>
  <w:num w:numId="8">
    <w:abstractNumId w:val="6"/>
  </w:num>
  <w:num w:numId="9">
    <w:abstractNumId w:val="1"/>
  </w:num>
  <w:num w:numId="10">
    <w:abstractNumId w:val="4"/>
  </w:num>
  <w:num w:numId="11">
    <w:abstractNumId w:val="7"/>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2E"/>
    <w:rsid w:val="00016807"/>
    <w:rsid w:val="00023789"/>
    <w:rsid w:val="00027695"/>
    <w:rsid w:val="0004371A"/>
    <w:rsid w:val="00044696"/>
    <w:rsid w:val="00061DC2"/>
    <w:rsid w:val="0006491D"/>
    <w:rsid w:val="00082390"/>
    <w:rsid w:val="0009554D"/>
    <w:rsid w:val="000B3BE7"/>
    <w:rsid w:val="000B5551"/>
    <w:rsid w:val="000D1F74"/>
    <w:rsid w:val="00153C09"/>
    <w:rsid w:val="00153EE3"/>
    <w:rsid w:val="001711DD"/>
    <w:rsid w:val="0017616F"/>
    <w:rsid w:val="0018766E"/>
    <w:rsid w:val="001907D1"/>
    <w:rsid w:val="001A6C93"/>
    <w:rsid w:val="001B20E2"/>
    <w:rsid w:val="001B269A"/>
    <w:rsid w:val="001D1DFC"/>
    <w:rsid w:val="001F1198"/>
    <w:rsid w:val="001F3F06"/>
    <w:rsid w:val="00200781"/>
    <w:rsid w:val="00207BA6"/>
    <w:rsid w:val="002212D2"/>
    <w:rsid w:val="00222673"/>
    <w:rsid w:val="00225F53"/>
    <w:rsid w:val="00232A47"/>
    <w:rsid w:val="00266C22"/>
    <w:rsid w:val="002764D2"/>
    <w:rsid w:val="00290899"/>
    <w:rsid w:val="002A7A95"/>
    <w:rsid w:val="002C1E24"/>
    <w:rsid w:val="002E0D13"/>
    <w:rsid w:val="00330E71"/>
    <w:rsid w:val="003455F6"/>
    <w:rsid w:val="00362E15"/>
    <w:rsid w:val="00392E5A"/>
    <w:rsid w:val="003959E8"/>
    <w:rsid w:val="003A4B6B"/>
    <w:rsid w:val="003B32CF"/>
    <w:rsid w:val="003B3988"/>
    <w:rsid w:val="003C0496"/>
    <w:rsid w:val="003D28A4"/>
    <w:rsid w:val="003D7BBB"/>
    <w:rsid w:val="003F5BB5"/>
    <w:rsid w:val="00417673"/>
    <w:rsid w:val="00427052"/>
    <w:rsid w:val="004362D7"/>
    <w:rsid w:val="00494D8C"/>
    <w:rsid w:val="004A35A0"/>
    <w:rsid w:val="004E30F1"/>
    <w:rsid w:val="004F3465"/>
    <w:rsid w:val="00501696"/>
    <w:rsid w:val="005031E3"/>
    <w:rsid w:val="005115A9"/>
    <w:rsid w:val="00547710"/>
    <w:rsid w:val="005603C1"/>
    <w:rsid w:val="0057290B"/>
    <w:rsid w:val="00573191"/>
    <w:rsid w:val="00587746"/>
    <w:rsid w:val="005A1A58"/>
    <w:rsid w:val="005A3E9F"/>
    <w:rsid w:val="005D6016"/>
    <w:rsid w:val="005E2553"/>
    <w:rsid w:val="005E6F53"/>
    <w:rsid w:val="005F3EC5"/>
    <w:rsid w:val="0064610F"/>
    <w:rsid w:val="00674E2E"/>
    <w:rsid w:val="006755DD"/>
    <w:rsid w:val="00683668"/>
    <w:rsid w:val="006931C1"/>
    <w:rsid w:val="006B469D"/>
    <w:rsid w:val="006D7F63"/>
    <w:rsid w:val="006F6316"/>
    <w:rsid w:val="00700B7C"/>
    <w:rsid w:val="00713FFB"/>
    <w:rsid w:val="007251B2"/>
    <w:rsid w:val="00730A5E"/>
    <w:rsid w:val="00752588"/>
    <w:rsid w:val="007718A1"/>
    <w:rsid w:val="007C05B9"/>
    <w:rsid w:val="007D3A93"/>
    <w:rsid w:val="007E3CDC"/>
    <w:rsid w:val="00812E22"/>
    <w:rsid w:val="00831936"/>
    <w:rsid w:val="008B7231"/>
    <w:rsid w:val="008C5983"/>
    <w:rsid w:val="008D56A1"/>
    <w:rsid w:val="008E1AA2"/>
    <w:rsid w:val="008E27E0"/>
    <w:rsid w:val="008F00C5"/>
    <w:rsid w:val="00936314"/>
    <w:rsid w:val="00970982"/>
    <w:rsid w:val="0098765D"/>
    <w:rsid w:val="009B4833"/>
    <w:rsid w:val="009C0FBD"/>
    <w:rsid w:val="009C1933"/>
    <w:rsid w:val="009D6A7E"/>
    <w:rsid w:val="009F166F"/>
    <w:rsid w:val="00A11FAC"/>
    <w:rsid w:val="00A5038F"/>
    <w:rsid w:val="00A73C81"/>
    <w:rsid w:val="00A92C65"/>
    <w:rsid w:val="00A95437"/>
    <w:rsid w:val="00AA74CB"/>
    <w:rsid w:val="00AE78BB"/>
    <w:rsid w:val="00AF1BEF"/>
    <w:rsid w:val="00AF374C"/>
    <w:rsid w:val="00AF780C"/>
    <w:rsid w:val="00B07864"/>
    <w:rsid w:val="00B331A8"/>
    <w:rsid w:val="00B42F0A"/>
    <w:rsid w:val="00B64722"/>
    <w:rsid w:val="00B70333"/>
    <w:rsid w:val="00B81B9C"/>
    <w:rsid w:val="00B94FF8"/>
    <w:rsid w:val="00BA791C"/>
    <w:rsid w:val="00BD277C"/>
    <w:rsid w:val="00BD51DD"/>
    <w:rsid w:val="00C04F9F"/>
    <w:rsid w:val="00C26D72"/>
    <w:rsid w:val="00C3588C"/>
    <w:rsid w:val="00C97462"/>
    <w:rsid w:val="00CC7095"/>
    <w:rsid w:val="00CD137C"/>
    <w:rsid w:val="00CD28F0"/>
    <w:rsid w:val="00CE4FBF"/>
    <w:rsid w:val="00CE6920"/>
    <w:rsid w:val="00CF41AD"/>
    <w:rsid w:val="00CF4B43"/>
    <w:rsid w:val="00D02344"/>
    <w:rsid w:val="00D16E78"/>
    <w:rsid w:val="00D241FF"/>
    <w:rsid w:val="00D539B4"/>
    <w:rsid w:val="00D55430"/>
    <w:rsid w:val="00DD2681"/>
    <w:rsid w:val="00E136FC"/>
    <w:rsid w:val="00E372DD"/>
    <w:rsid w:val="00E4085D"/>
    <w:rsid w:val="00E60F7A"/>
    <w:rsid w:val="00E67BE0"/>
    <w:rsid w:val="00E92A6E"/>
    <w:rsid w:val="00E938D7"/>
    <w:rsid w:val="00EC690C"/>
    <w:rsid w:val="00ED6B77"/>
    <w:rsid w:val="00EE7E14"/>
    <w:rsid w:val="00EF7B1C"/>
    <w:rsid w:val="00F222DD"/>
    <w:rsid w:val="00F23CCA"/>
    <w:rsid w:val="00F333E9"/>
    <w:rsid w:val="00F34677"/>
    <w:rsid w:val="00F5093E"/>
    <w:rsid w:val="00F55045"/>
    <w:rsid w:val="00F704DF"/>
    <w:rsid w:val="00F76A0B"/>
    <w:rsid w:val="00FA38C1"/>
    <w:rsid w:val="00FA4FB2"/>
    <w:rsid w:val="00FC7228"/>
    <w:rsid w:val="00FC793A"/>
    <w:rsid w:val="00FD72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35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1481AB"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1481AB"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1481AB"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81AB"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481AB" w:themeColor="accent1" w:themeShade="BF"/>
      <w:sz w:val="18"/>
      <w:szCs w:val="18"/>
    </w:rPr>
  </w:style>
  <w:style w:type="table" w:styleId="ListTable6Colorful-Accent1">
    <w:name w:val="List Table 6 Colorful Accent 1"/>
    <w:basedOn w:val="TableNormal"/>
    <w:uiPriority w:val="51"/>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1481AB" w:themeColor="accent1" w:themeShade="BF"/>
      <w:spacing w:val="60"/>
    </w:rPr>
  </w:style>
  <w:style w:type="character" w:customStyle="1" w:styleId="FooterChar">
    <w:name w:val="Footer Char"/>
    <w:basedOn w:val="DefaultParagraphFont"/>
    <w:link w:val="Footer"/>
    <w:uiPriority w:val="2"/>
    <w:rPr>
      <w:color w:val="1481AB"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A4DDF4" w:themeColor="accent1" w:themeTint="66"/>
        <w:insideH w:val="single" w:sz="4" w:space="0" w:color="A4DDF4" w:themeColor="accent1" w:themeTint="66"/>
      </w:tblBorders>
    </w:tblPr>
    <w:tblStylePr w:type="firstRow">
      <w:rPr>
        <w:b/>
        <w:bCs/>
        <w:color w:val="1481AB" w:themeColor="accent1" w:themeShade="BF"/>
      </w:rPr>
      <w:tblPr/>
      <w:tcPr>
        <w:tcBorders>
          <w:bottom w:val="single" w:sz="12" w:space="0" w:color="1481AB" w:themeColor="accent1" w:themeShade="BF"/>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F34677"/>
    <w:pPr>
      <w:ind w:left="720"/>
      <w:contextualSpacing/>
    </w:pPr>
  </w:style>
  <w:style w:type="paragraph" w:styleId="NormalWeb">
    <w:name w:val="Normal (Web)"/>
    <w:basedOn w:val="Normal"/>
    <w:uiPriority w:val="99"/>
    <w:rsid w:val="005A1A5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5A1A58"/>
    <w:rPr>
      <w:color w:val="0000FF"/>
      <w:u w:val="single"/>
    </w:rPr>
  </w:style>
  <w:style w:type="paragraph" w:styleId="FootnoteText">
    <w:name w:val="footnote text"/>
    <w:basedOn w:val="Normal"/>
    <w:link w:val="FootnoteTextChar"/>
    <w:uiPriority w:val="99"/>
    <w:semiHidden/>
    <w:unhideWhenUsed/>
    <w:rsid w:val="0098765D"/>
    <w:pPr>
      <w:spacing w:before="0" w:after="0" w:line="240" w:lineRule="auto"/>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8765D"/>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98765D"/>
    <w:rPr>
      <w:vertAlign w:val="superscript"/>
    </w:rPr>
  </w:style>
  <w:style w:type="character" w:customStyle="1" w:styleId="apple-converted-space">
    <w:name w:val="apple-converted-space"/>
    <w:basedOn w:val="DefaultParagraphFont"/>
    <w:rsid w:val="0098765D"/>
  </w:style>
  <w:style w:type="character" w:styleId="Mention">
    <w:name w:val="Mention"/>
    <w:basedOn w:val="DefaultParagraphFont"/>
    <w:uiPriority w:val="99"/>
    <w:semiHidden/>
    <w:unhideWhenUsed/>
    <w:rsid w:val="003959E8"/>
    <w:rPr>
      <w:color w:val="2B579A"/>
      <w:shd w:val="clear" w:color="auto" w:fill="E6E6E6"/>
    </w:rPr>
  </w:style>
  <w:style w:type="character" w:styleId="UnresolvedMention">
    <w:name w:val="Unresolved Mention"/>
    <w:basedOn w:val="DefaultParagraphFont"/>
    <w:uiPriority w:val="99"/>
    <w:semiHidden/>
    <w:unhideWhenUsed/>
    <w:rsid w:val="00B94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mergen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urdue.edu/d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odos/osrr/academic-integrity/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cap.rhetorike.org/studentgui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AppData\Roaming\Microsoft\Templates\Course%20syllabus%20(2%20pages).dotx" TargetMode="External"/></Relationships>
</file>

<file path=word/theme/theme1.xml><?xml version="1.0" encoding="utf-8"?>
<a:theme xmlns:a="http://schemas.openxmlformats.org/drawingml/2006/main" name="Syllabus">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905360FE-9549-461A-96C8-7214A2F2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2018-07-05T18:30:00Z</dcterms:created>
  <dcterms:modified xsi:type="dcterms:W3CDTF">2018-07-31T18:24:00Z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