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2A16" w14:textId="77777777" w:rsidR="006E6818" w:rsidRPr="00F174B3" w:rsidRDefault="006E6818" w:rsidP="006E6818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Cambria" w:hAnsi="Cambria"/>
          <w:b/>
          <w:kern w:val="28"/>
          <w:sz w:val="22"/>
          <w:szCs w:val="22"/>
        </w:rPr>
      </w:pPr>
      <w:r w:rsidRPr="00F174B3">
        <w:rPr>
          <w:rFonts w:ascii="Cambria" w:hAnsi="Cambria"/>
          <w:b/>
          <w:caps/>
          <w:spacing w:val="15"/>
          <w:kern w:val="28"/>
          <w:sz w:val="22"/>
          <w:szCs w:val="22"/>
        </w:rPr>
        <w:t>Publications</w:t>
      </w:r>
    </w:p>
    <w:p w14:paraId="5C1E5CF7" w14:textId="77777777" w:rsidR="006E6818" w:rsidRPr="00F174B3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Cambria" w:hAnsi="Cambria"/>
          <w:kern w:val="28"/>
          <w:sz w:val="22"/>
          <w:szCs w:val="22"/>
        </w:rPr>
      </w:pPr>
    </w:p>
    <w:p w14:paraId="13E15ACE" w14:textId="77777777" w:rsidR="006E6818" w:rsidRPr="00F174B3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b/>
          <w:kern w:val="28"/>
          <w:sz w:val="22"/>
          <w:szCs w:val="22"/>
        </w:rPr>
      </w:pPr>
      <w:r w:rsidRPr="00F174B3">
        <w:rPr>
          <w:rFonts w:ascii="Cambria" w:hAnsi="Cambria"/>
          <w:b/>
          <w:kern w:val="28"/>
          <w:sz w:val="22"/>
          <w:szCs w:val="22"/>
        </w:rPr>
        <w:t>Books</w:t>
      </w:r>
    </w:p>
    <w:p w14:paraId="476559F7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i/>
          <w:kern w:val="28"/>
          <w:sz w:val="22"/>
          <w:szCs w:val="22"/>
        </w:rPr>
      </w:pPr>
      <w:r>
        <w:rPr>
          <w:rFonts w:ascii="Cambria" w:hAnsi="Cambria"/>
          <w:i/>
          <w:kern w:val="28"/>
          <w:sz w:val="22"/>
          <w:szCs w:val="22"/>
        </w:rPr>
        <w:t xml:space="preserve">The Burden of White Supremacy: Containing Asian Migration in the British Empire and the United </w:t>
      </w:r>
    </w:p>
    <w:p w14:paraId="16393D5D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i/>
          <w:kern w:val="28"/>
          <w:sz w:val="22"/>
          <w:szCs w:val="22"/>
        </w:rPr>
        <w:t>States</w:t>
      </w:r>
      <w:r>
        <w:rPr>
          <w:rFonts w:ascii="Cambria" w:hAnsi="Cambria"/>
          <w:kern w:val="28"/>
          <w:sz w:val="22"/>
          <w:szCs w:val="22"/>
        </w:rPr>
        <w:t>. Chapel Hill, NC: The University of North Carolina Press, 2017.</w:t>
      </w:r>
    </w:p>
    <w:p w14:paraId="2CF3CA17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F174B3">
        <w:rPr>
          <w:rFonts w:ascii="Cambria" w:hAnsi="Cambria"/>
          <w:i/>
          <w:kern w:val="28"/>
          <w:sz w:val="22"/>
          <w:szCs w:val="22"/>
        </w:rPr>
        <w:t>In Theory and In Practice: Harvard’s Center for International Affairs, 1958-1983</w:t>
      </w:r>
      <w:r w:rsidRPr="00F174B3">
        <w:rPr>
          <w:rFonts w:ascii="Cambria" w:hAnsi="Cambria"/>
          <w:kern w:val="28"/>
          <w:sz w:val="22"/>
          <w:szCs w:val="22"/>
        </w:rPr>
        <w:t xml:space="preserve">. Cambridge, MA: The </w:t>
      </w:r>
    </w:p>
    <w:p w14:paraId="1F9C9BC4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proofErr w:type="spellStart"/>
      <w:r w:rsidRPr="00F174B3">
        <w:rPr>
          <w:rFonts w:ascii="Cambria" w:hAnsi="Cambria"/>
          <w:kern w:val="28"/>
          <w:sz w:val="22"/>
          <w:szCs w:val="22"/>
        </w:rPr>
        <w:t>Weatherhead</w:t>
      </w:r>
      <w:proofErr w:type="spellEnd"/>
      <w:r w:rsidRPr="00F174B3">
        <w:rPr>
          <w:rFonts w:ascii="Cambria" w:hAnsi="Cambria"/>
          <w:kern w:val="28"/>
          <w:sz w:val="22"/>
          <w:szCs w:val="22"/>
        </w:rPr>
        <w:t xml:space="preserve"> Center for International Affairs/Harvard U</w:t>
      </w:r>
      <w:r>
        <w:rPr>
          <w:rFonts w:ascii="Cambria" w:hAnsi="Cambria"/>
          <w:kern w:val="28"/>
          <w:sz w:val="22"/>
          <w:szCs w:val="22"/>
        </w:rPr>
        <w:t>niversity Press, 2008.</w:t>
      </w:r>
    </w:p>
    <w:p w14:paraId="561065A6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</w:p>
    <w:p w14:paraId="4E187B07" w14:textId="77777777" w:rsidR="006E6818" w:rsidRPr="005039EE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b/>
          <w:kern w:val="28"/>
          <w:sz w:val="22"/>
          <w:szCs w:val="22"/>
        </w:rPr>
      </w:pPr>
      <w:r w:rsidRPr="005039EE">
        <w:rPr>
          <w:rFonts w:ascii="Cambria" w:hAnsi="Cambria"/>
          <w:b/>
          <w:kern w:val="28"/>
          <w:sz w:val="22"/>
          <w:szCs w:val="22"/>
        </w:rPr>
        <w:t>Articles</w:t>
      </w:r>
    </w:p>
    <w:p w14:paraId="1C34A0B3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 xml:space="preserve">“Charlottesville and the Alt-Right: A Turning Point?” </w:t>
      </w:r>
      <w:r>
        <w:rPr>
          <w:rFonts w:ascii="Cambria" w:hAnsi="Cambria"/>
          <w:i/>
          <w:kern w:val="28"/>
          <w:sz w:val="22"/>
          <w:szCs w:val="22"/>
        </w:rPr>
        <w:t>Politics, Groups, and Identities</w:t>
      </w:r>
      <w:r>
        <w:rPr>
          <w:rFonts w:ascii="Cambria" w:hAnsi="Cambria"/>
          <w:kern w:val="28"/>
          <w:sz w:val="22"/>
          <w:szCs w:val="22"/>
        </w:rPr>
        <w:t xml:space="preserve"> 6, 2 (2018): 309-</w:t>
      </w:r>
    </w:p>
    <w:p w14:paraId="2A05AEBF" w14:textId="77777777" w:rsidR="006E6818" w:rsidRPr="000912B9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 xml:space="preserve">315. </w:t>
      </w:r>
    </w:p>
    <w:p w14:paraId="370DA64F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“</w:t>
      </w:r>
      <w:r w:rsidRPr="00CB32C5">
        <w:rPr>
          <w:rFonts w:ascii="Cambria" w:hAnsi="Cambria"/>
          <w:kern w:val="28"/>
          <w:sz w:val="22"/>
          <w:szCs w:val="22"/>
        </w:rPr>
        <w:t xml:space="preserve">The International Consequences of </w:t>
      </w:r>
      <w:r>
        <w:rPr>
          <w:rFonts w:ascii="Cambria" w:hAnsi="Cambria"/>
          <w:kern w:val="28"/>
          <w:sz w:val="22"/>
          <w:szCs w:val="22"/>
        </w:rPr>
        <w:t xml:space="preserve">American </w:t>
      </w:r>
      <w:r w:rsidRPr="00CB32C5">
        <w:rPr>
          <w:rFonts w:ascii="Cambria" w:hAnsi="Cambria"/>
          <w:kern w:val="28"/>
          <w:sz w:val="22"/>
          <w:szCs w:val="22"/>
        </w:rPr>
        <w:t>National Origins</w:t>
      </w:r>
      <w:r>
        <w:rPr>
          <w:rFonts w:ascii="Cambria" w:hAnsi="Cambria"/>
          <w:kern w:val="28"/>
          <w:sz w:val="22"/>
          <w:szCs w:val="22"/>
        </w:rPr>
        <w:t xml:space="preserve"> Quotas</w:t>
      </w:r>
      <w:r w:rsidRPr="00CB32C5">
        <w:rPr>
          <w:rFonts w:ascii="Cambria" w:hAnsi="Cambria"/>
          <w:kern w:val="28"/>
          <w:sz w:val="22"/>
          <w:szCs w:val="22"/>
        </w:rPr>
        <w:t>: The Australian Case</w:t>
      </w:r>
      <w:r>
        <w:rPr>
          <w:rFonts w:ascii="Cambria" w:hAnsi="Cambria"/>
          <w:kern w:val="28"/>
          <w:sz w:val="22"/>
          <w:szCs w:val="22"/>
        </w:rPr>
        <w:t xml:space="preserve">,” </w:t>
      </w:r>
    </w:p>
    <w:p w14:paraId="21B20522" w14:textId="77777777" w:rsidR="006E6818" w:rsidRPr="00CB32C5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i/>
          <w:kern w:val="28"/>
          <w:sz w:val="22"/>
          <w:szCs w:val="22"/>
        </w:rPr>
        <w:t>Journal of American Studies</w:t>
      </w:r>
      <w:r>
        <w:rPr>
          <w:rFonts w:ascii="Cambria" w:hAnsi="Cambria"/>
          <w:kern w:val="28"/>
          <w:sz w:val="22"/>
          <w:szCs w:val="22"/>
        </w:rPr>
        <w:t xml:space="preserve"> 50, 2 (May 2016): 377-396.</w:t>
      </w:r>
    </w:p>
    <w:p w14:paraId="457BBA6D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 xml:space="preserve">“The White Australia Policy, the British Empire, and the World,” </w:t>
      </w:r>
      <w:r>
        <w:rPr>
          <w:rFonts w:ascii="Cambria" w:hAnsi="Cambria"/>
          <w:i/>
          <w:kern w:val="28"/>
          <w:sz w:val="22"/>
          <w:szCs w:val="22"/>
        </w:rPr>
        <w:t xml:space="preserve">Britain and the World </w:t>
      </w:r>
      <w:r>
        <w:rPr>
          <w:rFonts w:ascii="Cambria" w:hAnsi="Cambria"/>
          <w:kern w:val="28"/>
          <w:sz w:val="22"/>
          <w:szCs w:val="22"/>
        </w:rPr>
        <w:t xml:space="preserve">8, 2 </w:t>
      </w:r>
    </w:p>
    <w:p w14:paraId="36ABAF9B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(September 2015): 204-224.</w:t>
      </w:r>
    </w:p>
    <w:p w14:paraId="737C9623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</w:p>
    <w:p w14:paraId="0D98ABD6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kern w:val="28"/>
          <w:sz w:val="22"/>
          <w:szCs w:val="22"/>
        </w:rPr>
        <w:t>Book Chapters</w:t>
      </w:r>
    </w:p>
    <w:p w14:paraId="3504F29B" w14:textId="77777777" w:rsidR="006E6818" w:rsidRPr="007316EC" w:rsidRDefault="006E6818" w:rsidP="006E6818">
      <w:pPr>
        <w:widowControl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7316EC">
        <w:rPr>
          <w:rFonts w:ascii="Cambria" w:hAnsi="Cambria"/>
          <w:kern w:val="28"/>
          <w:sz w:val="22"/>
          <w:szCs w:val="22"/>
        </w:rPr>
        <w:t>“Comparative Immigration Restrictions: Commonalities and Contingencies, 1850s-</w:t>
      </w:r>
    </w:p>
    <w:p w14:paraId="19DBF130" w14:textId="77777777" w:rsidR="006E6818" w:rsidRDefault="006E6818" w:rsidP="006E6818">
      <w:pPr>
        <w:widowControl w:val="0"/>
        <w:spacing w:line="240" w:lineRule="auto"/>
        <w:ind w:left="720"/>
        <w:rPr>
          <w:rFonts w:ascii="Cambria" w:hAnsi="Cambria"/>
          <w:kern w:val="28"/>
          <w:sz w:val="22"/>
          <w:szCs w:val="22"/>
        </w:rPr>
      </w:pPr>
      <w:r w:rsidRPr="007316EC">
        <w:rPr>
          <w:rFonts w:ascii="Cambria" w:hAnsi="Cambria"/>
          <w:kern w:val="28"/>
          <w:sz w:val="22"/>
          <w:szCs w:val="22"/>
        </w:rPr>
        <w:t xml:space="preserve">1920s,” </w:t>
      </w:r>
      <w:r w:rsidRPr="00A14D13">
        <w:rPr>
          <w:rFonts w:ascii="Cambria" w:hAnsi="Cambria"/>
          <w:i/>
          <w:kern w:val="28"/>
          <w:sz w:val="22"/>
          <w:szCs w:val="22"/>
        </w:rPr>
        <w:t>Cambridge History of Migration, Volume II</w:t>
      </w:r>
      <w:r w:rsidRPr="007316EC">
        <w:rPr>
          <w:rFonts w:ascii="Cambria" w:hAnsi="Cambria"/>
          <w:kern w:val="28"/>
          <w:sz w:val="22"/>
          <w:szCs w:val="22"/>
        </w:rPr>
        <w:t>, Cambridge University Press (</w:t>
      </w:r>
      <w:r>
        <w:rPr>
          <w:rFonts w:ascii="Cambria" w:hAnsi="Cambria"/>
          <w:kern w:val="28"/>
          <w:sz w:val="22"/>
          <w:szCs w:val="22"/>
        </w:rPr>
        <w:t>forthcoming</w:t>
      </w:r>
      <w:r w:rsidRPr="007316EC">
        <w:rPr>
          <w:rFonts w:ascii="Cambria" w:hAnsi="Cambria"/>
          <w:kern w:val="28"/>
          <w:sz w:val="22"/>
          <w:szCs w:val="22"/>
        </w:rPr>
        <w:t xml:space="preserve">) </w:t>
      </w:r>
    </w:p>
    <w:p w14:paraId="25C07FDA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i/>
          <w:kern w:val="28"/>
          <w:sz w:val="22"/>
          <w:szCs w:val="22"/>
        </w:rPr>
      </w:pPr>
      <w:r w:rsidRPr="001E27E9">
        <w:rPr>
          <w:rFonts w:ascii="Cambria" w:hAnsi="Cambria"/>
          <w:kern w:val="28"/>
          <w:sz w:val="22"/>
          <w:szCs w:val="22"/>
        </w:rPr>
        <w:t xml:space="preserve"> “</w:t>
      </w:r>
      <w:r>
        <w:rPr>
          <w:rFonts w:ascii="Cambria" w:hAnsi="Cambria"/>
          <w:kern w:val="28"/>
          <w:sz w:val="22"/>
          <w:szCs w:val="22"/>
        </w:rPr>
        <w:t>Afterword</w:t>
      </w:r>
      <w:r w:rsidRPr="009C0C03">
        <w:rPr>
          <w:rFonts w:ascii="Cambria" w:hAnsi="Cambria"/>
          <w:kern w:val="28"/>
          <w:sz w:val="22"/>
          <w:szCs w:val="22"/>
        </w:rPr>
        <w:t>: Permeability and the</w:t>
      </w:r>
      <w:r>
        <w:rPr>
          <w:rFonts w:ascii="Cambria" w:hAnsi="Cambria"/>
          <w:kern w:val="28"/>
          <w:sz w:val="22"/>
          <w:szCs w:val="22"/>
        </w:rPr>
        <w:t xml:space="preserve"> Making and Unmaking of Borders,” </w:t>
      </w:r>
      <w:r w:rsidRPr="001E27E9">
        <w:rPr>
          <w:rFonts w:ascii="Cambria" w:hAnsi="Cambria"/>
          <w:i/>
          <w:kern w:val="28"/>
          <w:sz w:val="22"/>
          <w:szCs w:val="22"/>
        </w:rPr>
        <w:t>Permeable Borders</w:t>
      </w:r>
      <w:r>
        <w:rPr>
          <w:rFonts w:ascii="Cambria" w:hAnsi="Cambria"/>
          <w:i/>
          <w:kern w:val="28"/>
          <w:sz w:val="22"/>
          <w:szCs w:val="22"/>
        </w:rPr>
        <w:t xml:space="preserve">: History, </w:t>
      </w:r>
    </w:p>
    <w:p w14:paraId="64F597A0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i/>
          <w:kern w:val="28"/>
          <w:sz w:val="22"/>
          <w:szCs w:val="22"/>
        </w:rPr>
        <w:t>Theory, Policy, and Practice in the United States</w:t>
      </w:r>
      <w:r w:rsidRPr="001E27E9">
        <w:rPr>
          <w:rFonts w:ascii="Cambria" w:hAnsi="Cambria"/>
          <w:kern w:val="28"/>
          <w:sz w:val="22"/>
          <w:szCs w:val="22"/>
        </w:rPr>
        <w:t>, edited by Paul Otto and Susa</w:t>
      </w:r>
      <w:r>
        <w:rPr>
          <w:rFonts w:ascii="Cambria" w:hAnsi="Cambria"/>
          <w:kern w:val="28"/>
          <w:sz w:val="22"/>
          <w:szCs w:val="22"/>
        </w:rPr>
        <w:t>nne Berthier (</w:t>
      </w:r>
      <w:proofErr w:type="spellStart"/>
      <w:r>
        <w:rPr>
          <w:rFonts w:ascii="Cambria" w:hAnsi="Cambria"/>
          <w:kern w:val="28"/>
          <w:sz w:val="22"/>
          <w:szCs w:val="22"/>
        </w:rPr>
        <w:t>Berghan</w:t>
      </w:r>
      <w:proofErr w:type="spellEnd"/>
      <w:r>
        <w:rPr>
          <w:rFonts w:ascii="Cambria" w:hAnsi="Cambria"/>
          <w:kern w:val="28"/>
          <w:sz w:val="22"/>
          <w:szCs w:val="22"/>
        </w:rPr>
        <w:t xml:space="preserve"> Books, NY, 2020</w:t>
      </w:r>
      <w:r w:rsidRPr="001E27E9">
        <w:rPr>
          <w:rFonts w:ascii="Cambria" w:hAnsi="Cambria"/>
          <w:kern w:val="28"/>
          <w:sz w:val="22"/>
          <w:szCs w:val="22"/>
        </w:rPr>
        <w:t>)</w:t>
      </w:r>
      <w:r>
        <w:rPr>
          <w:rFonts w:ascii="Cambria" w:hAnsi="Cambria"/>
          <w:kern w:val="28"/>
          <w:sz w:val="22"/>
          <w:szCs w:val="22"/>
        </w:rPr>
        <w:t>: 213-219</w:t>
      </w:r>
    </w:p>
    <w:p w14:paraId="3CC6AF44" w14:textId="77777777" w:rsidR="006E6818" w:rsidRDefault="004D2084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 xml:space="preserve"> </w:t>
      </w:r>
      <w:r w:rsidR="006E6818">
        <w:rPr>
          <w:rFonts w:ascii="Cambria" w:hAnsi="Cambria"/>
          <w:kern w:val="28"/>
          <w:sz w:val="22"/>
          <w:szCs w:val="22"/>
        </w:rPr>
        <w:t>“</w:t>
      </w:r>
      <w:r w:rsidR="006E6818" w:rsidRPr="005039EE">
        <w:rPr>
          <w:rFonts w:ascii="Cambria" w:hAnsi="Cambria"/>
          <w:kern w:val="28"/>
          <w:sz w:val="22"/>
          <w:szCs w:val="22"/>
        </w:rPr>
        <w:t xml:space="preserve">Out of One Borderland, Many: The 1907 Anti-Asian Riots and the Spatial Dimensions of Race and </w:t>
      </w:r>
    </w:p>
    <w:p w14:paraId="2D3E8AE3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kern w:val="28"/>
          <w:sz w:val="22"/>
          <w:szCs w:val="22"/>
        </w:rPr>
      </w:pPr>
      <w:r w:rsidRPr="005039EE">
        <w:rPr>
          <w:rFonts w:ascii="Cambria" w:hAnsi="Cambria"/>
          <w:kern w:val="28"/>
          <w:sz w:val="22"/>
          <w:szCs w:val="22"/>
        </w:rPr>
        <w:t>Migration in the Canadian-US Pacific Borderlands</w:t>
      </w:r>
      <w:r>
        <w:rPr>
          <w:rFonts w:ascii="Cambria" w:hAnsi="Cambria"/>
          <w:kern w:val="28"/>
          <w:sz w:val="22"/>
          <w:szCs w:val="22"/>
        </w:rPr>
        <w:t xml:space="preserve">,” Benjamin Bryce and Alexander Freund, eds., </w:t>
      </w:r>
      <w:r w:rsidRPr="005039EE">
        <w:rPr>
          <w:rFonts w:ascii="Cambria" w:hAnsi="Cambria"/>
          <w:i/>
          <w:kern w:val="28"/>
          <w:sz w:val="22"/>
          <w:szCs w:val="22"/>
        </w:rPr>
        <w:t>Entangling Migration History: Borderlands and Transnationalism in the United States and Canada</w:t>
      </w:r>
      <w:r>
        <w:rPr>
          <w:rFonts w:ascii="Cambria" w:hAnsi="Cambria"/>
          <w:kern w:val="28"/>
          <w:sz w:val="22"/>
          <w:szCs w:val="22"/>
        </w:rPr>
        <w:t xml:space="preserve"> (Gainesville, FL: University Press of Florida, 2015): 120-140.</w:t>
      </w:r>
    </w:p>
    <w:p w14:paraId="5362EF5F" w14:textId="77777777" w:rsidR="006E6818" w:rsidRPr="005039EE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kern w:val="28"/>
          <w:sz w:val="22"/>
          <w:szCs w:val="22"/>
        </w:rPr>
      </w:pPr>
    </w:p>
    <w:p w14:paraId="1585DF3D" w14:textId="77777777" w:rsidR="006E6818" w:rsidRPr="00F174B3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b/>
          <w:kern w:val="28"/>
          <w:sz w:val="22"/>
          <w:szCs w:val="22"/>
        </w:rPr>
      </w:pPr>
      <w:r w:rsidRPr="00F174B3">
        <w:rPr>
          <w:rFonts w:ascii="Cambria" w:hAnsi="Cambria"/>
          <w:b/>
          <w:kern w:val="28"/>
          <w:sz w:val="22"/>
          <w:szCs w:val="22"/>
        </w:rPr>
        <w:t>Book Reviews</w:t>
      </w:r>
    </w:p>
    <w:p w14:paraId="478B8EBF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Made in Britain: Nation and Emigration in Nineteenth-Century America</w:t>
      </w:r>
      <w:r w:rsidRPr="00C00FC4">
        <w:rPr>
          <w:rFonts w:ascii="Cambria" w:hAnsi="Cambria"/>
          <w:kern w:val="28"/>
          <w:sz w:val="22"/>
          <w:szCs w:val="22"/>
        </w:rPr>
        <w:t>, by Stephen Tufnell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, </w:t>
      </w:r>
    </w:p>
    <w:p w14:paraId="4FF00748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Diplomatic History</w:t>
      </w:r>
      <w:r w:rsidRPr="00C00FC4">
        <w:rPr>
          <w:rFonts w:ascii="Cambria" w:hAnsi="Cambria"/>
          <w:kern w:val="28"/>
          <w:sz w:val="22"/>
          <w:szCs w:val="22"/>
        </w:rPr>
        <w:t>, forthcoming</w:t>
      </w:r>
    </w:p>
    <w:p w14:paraId="46544373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Empire Ascendant: The British World, Race, &amp; the Rise of Japan</w:t>
      </w:r>
      <w:r w:rsidRPr="00C00FC4">
        <w:rPr>
          <w:rFonts w:ascii="Cambria" w:hAnsi="Cambria"/>
          <w:kern w:val="28"/>
          <w:sz w:val="22"/>
          <w:szCs w:val="22"/>
        </w:rPr>
        <w:t xml:space="preserve">, by Cees Heere, 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English Historical </w:t>
      </w:r>
    </w:p>
    <w:p w14:paraId="29AC7B01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Review</w:t>
      </w:r>
      <w:r w:rsidRPr="00C00FC4">
        <w:rPr>
          <w:rFonts w:ascii="Cambria" w:hAnsi="Cambria"/>
          <w:kern w:val="28"/>
          <w:sz w:val="22"/>
          <w:szCs w:val="22"/>
        </w:rPr>
        <w:t xml:space="preserve"> 136, 583: 1677-78</w:t>
      </w:r>
    </w:p>
    <w:p w14:paraId="58F7A23D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 xml:space="preserve">Crossing Empires: Taking U.S. History into </w:t>
      </w:r>
      <w:proofErr w:type="spellStart"/>
      <w:r w:rsidRPr="00C00FC4">
        <w:rPr>
          <w:rFonts w:ascii="Cambria" w:hAnsi="Cambria"/>
          <w:i/>
          <w:kern w:val="28"/>
          <w:sz w:val="22"/>
          <w:szCs w:val="22"/>
        </w:rPr>
        <w:t>Transimperial</w:t>
      </w:r>
      <w:proofErr w:type="spellEnd"/>
      <w:r w:rsidRPr="00C00FC4">
        <w:rPr>
          <w:rFonts w:ascii="Cambria" w:hAnsi="Cambria"/>
          <w:i/>
          <w:kern w:val="28"/>
          <w:sz w:val="22"/>
          <w:szCs w:val="22"/>
        </w:rPr>
        <w:t xml:space="preserve"> Terrain</w:t>
      </w:r>
      <w:r w:rsidRPr="00C00FC4">
        <w:rPr>
          <w:rFonts w:ascii="Cambria" w:hAnsi="Cambria"/>
          <w:kern w:val="28"/>
          <w:sz w:val="22"/>
          <w:szCs w:val="22"/>
        </w:rPr>
        <w:t xml:space="preserve">, by Kristin Hoganson and Jay </w:t>
      </w:r>
    </w:p>
    <w:p w14:paraId="2F17E5F0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kern w:val="28"/>
          <w:sz w:val="22"/>
          <w:szCs w:val="22"/>
        </w:rPr>
        <w:t xml:space="preserve">Sexton, </w:t>
      </w:r>
      <w:r w:rsidRPr="00C00FC4">
        <w:rPr>
          <w:rFonts w:ascii="Cambria" w:hAnsi="Cambria"/>
          <w:i/>
          <w:kern w:val="28"/>
          <w:sz w:val="22"/>
          <w:szCs w:val="22"/>
        </w:rPr>
        <w:t>H-Diplo Roundtable XXIII-25</w:t>
      </w:r>
      <w:r w:rsidRPr="00C00FC4">
        <w:rPr>
          <w:rFonts w:ascii="Cambria" w:hAnsi="Cambria"/>
          <w:kern w:val="28"/>
          <w:sz w:val="22"/>
          <w:szCs w:val="22"/>
        </w:rPr>
        <w:t>,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 </w:t>
      </w:r>
      <w:r w:rsidRPr="00C00FC4">
        <w:rPr>
          <w:rFonts w:ascii="Cambria" w:hAnsi="Cambria"/>
          <w:kern w:val="28"/>
          <w:sz w:val="22"/>
          <w:szCs w:val="22"/>
        </w:rPr>
        <w:t>February 14, 2022: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 </w:t>
      </w:r>
    </w:p>
    <w:p w14:paraId="42DCF19E" w14:textId="77777777" w:rsidR="00C00FC4" w:rsidRPr="00C00FC4" w:rsidRDefault="00E5406B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kern w:val="28"/>
          <w:sz w:val="22"/>
          <w:szCs w:val="22"/>
        </w:rPr>
      </w:pPr>
      <w:hyperlink r:id="rId4" w:history="1">
        <w:r w:rsidR="00C00FC4" w:rsidRPr="00C00FC4">
          <w:rPr>
            <w:rFonts w:ascii="Cambria" w:hAnsi="Cambria"/>
            <w:color w:val="0563C1"/>
            <w:kern w:val="28"/>
            <w:sz w:val="22"/>
            <w:szCs w:val="22"/>
            <w:u w:val="single"/>
          </w:rPr>
          <w:t>https://issforum.org/roundtables/PDF/Roundtable-XXIII-25.pdf</w:t>
        </w:r>
      </w:hyperlink>
    </w:p>
    <w:p w14:paraId="312E148A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Pursuing Respect in the Cannibal Isles: Americans in Nineteenth-Century Fiji</w:t>
      </w:r>
      <w:r w:rsidRPr="00C00FC4">
        <w:rPr>
          <w:rFonts w:ascii="Cambria" w:hAnsi="Cambria"/>
          <w:kern w:val="28"/>
          <w:sz w:val="22"/>
          <w:szCs w:val="22"/>
        </w:rPr>
        <w:t xml:space="preserve"> by Nancy Shoemaker, </w:t>
      </w:r>
    </w:p>
    <w:p w14:paraId="4FD6B950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The Journal of American History</w:t>
      </w:r>
      <w:r w:rsidRPr="00C00FC4">
        <w:rPr>
          <w:rFonts w:ascii="Cambria" w:hAnsi="Cambria"/>
          <w:kern w:val="28"/>
          <w:sz w:val="22"/>
          <w:szCs w:val="22"/>
        </w:rPr>
        <w:t xml:space="preserve"> 108, 1 (June 2021): 151-152.</w:t>
      </w:r>
    </w:p>
    <w:p w14:paraId="7B902154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The Quest for Security: Sovereignty, Race, and the Defense of the British Empire, 1898-1931</w:t>
      </w:r>
      <w:r w:rsidRPr="00C00FC4">
        <w:rPr>
          <w:rFonts w:ascii="Cambria" w:hAnsi="Cambria"/>
          <w:kern w:val="28"/>
          <w:sz w:val="22"/>
          <w:szCs w:val="22"/>
        </w:rPr>
        <w:t xml:space="preserve">, by Jesse </w:t>
      </w:r>
    </w:p>
    <w:p w14:paraId="635B899A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kern w:val="28"/>
          <w:sz w:val="22"/>
          <w:szCs w:val="22"/>
        </w:rPr>
        <w:t xml:space="preserve">Tumblin, </w:t>
      </w:r>
      <w:r w:rsidRPr="00C00FC4">
        <w:rPr>
          <w:rFonts w:ascii="Cambria" w:hAnsi="Cambria"/>
          <w:i/>
          <w:kern w:val="28"/>
          <w:sz w:val="22"/>
          <w:szCs w:val="22"/>
        </w:rPr>
        <w:t>Journal of Military History</w:t>
      </w:r>
      <w:r w:rsidRPr="00C00FC4">
        <w:rPr>
          <w:rFonts w:ascii="Cambria" w:hAnsi="Cambria"/>
          <w:kern w:val="28"/>
          <w:sz w:val="22"/>
          <w:szCs w:val="22"/>
        </w:rPr>
        <w:t xml:space="preserve"> 84, 4 (October 2020): 1229-31.</w:t>
      </w:r>
    </w:p>
    <w:p w14:paraId="49BABCF9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kern w:val="28"/>
          <w:sz w:val="22"/>
          <w:szCs w:val="22"/>
        </w:rPr>
        <w:t>“</w:t>
      </w:r>
      <w:proofErr w:type="spellStart"/>
      <w:r w:rsidRPr="00C00FC4">
        <w:rPr>
          <w:rFonts w:ascii="Cambria" w:hAnsi="Cambria"/>
          <w:kern w:val="28"/>
          <w:sz w:val="22"/>
          <w:szCs w:val="22"/>
        </w:rPr>
        <w:t>Fenianism</w:t>
      </w:r>
      <w:proofErr w:type="spellEnd"/>
      <w:r w:rsidRPr="00C00FC4">
        <w:rPr>
          <w:rFonts w:ascii="Cambria" w:hAnsi="Cambria"/>
          <w:kern w:val="28"/>
          <w:sz w:val="22"/>
          <w:szCs w:val="22"/>
        </w:rPr>
        <w:t>, Expatriation, and the International Politics of Citizenship,”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 </w:t>
      </w:r>
      <w:r w:rsidRPr="00C00FC4">
        <w:rPr>
          <w:rFonts w:ascii="Cambria" w:hAnsi="Cambria"/>
          <w:kern w:val="28"/>
          <w:sz w:val="22"/>
          <w:szCs w:val="22"/>
        </w:rPr>
        <w:t xml:space="preserve">review of </w:t>
      </w:r>
    </w:p>
    <w:p w14:paraId="1BF0891B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 xml:space="preserve">Under the Starry Flag: How a Band of Irish Americans Joined the Fenian Revolt and Sparked a Crisis over Citizenship </w:t>
      </w:r>
      <w:r w:rsidRPr="00C00FC4">
        <w:rPr>
          <w:rFonts w:ascii="Cambria" w:hAnsi="Cambria"/>
          <w:kern w:val="28"/>
          <w:sz w:val="22"/>
          <w:szCs w:val="22"/>
        </w:rPr>
        <w:t>by Lucy E. Salyer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, Diplomatic History </w:t>
      </w:r>
      <w:r w:rsidRPr="00C00FC4">
        <w:rPr>
          <w:rFonts w:ascii="Cambria" w:hAnsi="Cambria"/>
          <w:kern w:val="28"/>
          <w:sz w:val="22"/>
          <w:szCs w:val="22"/>
        </w:rPr>
        <w:t>44, 4 (September 2020): 692-694.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 </w:t>
      </w:r>
    </w:p>
    <w:p w14:paraId="75C892D1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 xml:space="preserve">Gold Mountain Turned to Dust: Essays on the Legal History of the Chinese in the </w:t>
      </w:r>
    </w:p>
    <w:p w14:paraId="2AB55D1B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 xml:space="preserve">Nineteenth-Century American West, </w:t>
      </w:r>
      <w:r w:rsidRPr="00C00FC4">
        <w:rPr>
          <w:rFonts w:ascii="Cambria" w:hAnsi="Cambria"/>
          <w:kern w:val="28"/>
          <w:sz w:val="22"/>
          <w:szCs w:val="22"/>
        </w:rPr>
        <w:t>by John Wunder,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 The American Historical Review</w:t>
      </w:r>
      <w:r w:rsidRPr="00C00FC4">
        <w:rPr>
          <w:rFonts w:ascii="Cambria" w:hAnsi="Cambria"/>
          <w:kern w:val="28"/>
          <w:sz w:val="22"/>
          <w:szCs w:val="22"/>
        </w:rPr>
        <w:t xml:space="preserve"> 124, 5 (December 2019): 1901-1902</w:t>
      </w:r>
    </w:p>
    <w:p w14:paraId="0AC18DFC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Clashing Over Commerce: A History of U.S. Trade Policy</w:t>
      </w:r>
      <w:r w:rsidRPr="00C00FC4">
        <w:rPr>
          <w:rFonts w:ascii="Cambria" w:hAnsi="Cambria"/>
          <w:kern w:val="28"/>
          <w:sz w:val="22"/>
          <w:szCs w:val="22"/>
        </w:rPr>
        <w:t xml:space="preserve">, by Douglas A. Irwin, 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The Historian </w:t>
      </w:r>
      <w:r w:rsidRPr="00C00FC4">
        <w:rPr>
          <w:rFonts w:ascii="Cambria" w:hAnsi="Cambria"/>
          <w:kern w:val="28"/>
          <w:sz w:val="22"/>
          <w:szCs w:val="22"/>
        </w:rPr>
        <w:t xml:space="preserve">81, 2 </w:t>
      </w:r>
    </w:p>
    <w:p w14:paraId="3E70A05D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kern w:val="28"/>
          <w:sz w:val="22"/>
          <w:szCs w:val="22"/>
        </w:rPr>
        <w:t>(Summer 2019): 318-320.</w:t>
      </w:r>
    </w:p>
    <w:p w14:paraId="01C4E2E2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lastRenderedPageBreak/>
        <w:t xml:space="preserve"> </w:t>
      </w:r>
      <w:r w:rsidRPr="00C00FC4">
        <w:rPr>
          <w:rFonts w:ascii="Cambria" w:hAnsi="Cambria"/>
          <w:kern w:val="28"/>
          <w:sz w:val="22"/>
          <w:szCs w:val="22"/>
        </w:rPr>
        <w:t xml:space="preserve">“The Trauma of Racial Annihilation in the Atlantic World,” review of 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A Curse upon the Nation: Race, </w:t>
      </w:r>
    </w:p>
    <w:p w14:paraId="7940BC6F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Freedom, and Extermination in America and the Atlantic World</w:t>
      </w:r>
      <w:r w:rsidRPr="00C00FC4">
        <w:rPr>
          <w:rFonts w:ascii="Cambria" w:hAnsi="Cambria"/>
          <w:kern w:val="28"/>
          <w:sz w:val="22"/>
          <w:szCs w:val="22"/>
        </w:rPr>
        <w:t xml:space="preserve"> by Kay Wright Lewis, </w:t>
      </w:r>
    </w:p>
    <w:p w14:paraId="4389E157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Diplomatic History</w:t>
      </w:r>
      <w:r w:rsidRPr="00C00FC4">
        <w:rPr>
          <w:rFonts w:ascii="Cambria" w:hAnsi="Cambria"/>
          <w:kern w:val="28"/>
          <w:sz w:val="22"/>
          <w:szCs w:val="22"/>
        </w:rPr>
        <w:t xml:space="preserve"> 43, 2 (April 2019): 382-385. </w:t>
      </w:r>
      <w:r w:rsidRPr="00C00FC4">
        <w:rPr>
          <w:rFonts w:ascii="Cambria" w:hAnsi="Cambria"/>
          <w:kern w:val="28"/>
          <w:sz w:val="22"/>
          <w:szCs w:val="22"/>
        </w:rPr>
        <w:br/>
        <w:t xml:space="preserve">“Anti-Irish Nativism and the Local Roots of Federal Immigration Restriction,” review of 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Expelling </w:t>
      </w:r>
    </w:p>
    <w:p w14:paraId="1B96B07B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 xml:space="preserve">the Poor: Atlantic Seaboard States and the Nineteenth-Century Origins of American </w:t>
      </w:r>
    </w:p>
    <w:p w14:paraId="7EFD2B68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Immigration Policy</w:t>
      </w:r>
      <w:r w:rsidRPr="00C00FC4">
        <w:rPr>
          <w:rFonts w:ascii="Cambria" w:hAnsi="Cambria"/>
          <w:kern w:val="28"/>
          <w:sz w:val="22"/>
          <w:szCs w:val="22"/>
        </w:rPr>
        <w:t xml:space="preserve"> by Hidetaka Hirota, </w:t>
      </w:r>
      <w:r w:rsidRPr="00C00FC4">
        <w:rPr>
          <w:rFonts w:ascii="Cambria" w:hAnsi="Cambria"/>
          <w:i/>
          <w:kern w:val="28"/>
          <w:sz w:val="22"/>
          <w:szCs w:val="22"/>
        </w:rPr>
        <w:t>Diplomatic History</w:t>
      </w:r>
      <w:r w:rsidRPr="00C00FC4">
        <w:rPr>
          <w:rFonts w:ascii="Cambria" w:hAnsi="Cambria"/>
          <w:kern w:val="28"/>
          <w:sz w:val="22"/>
          <w:szCs w:val="22"/>
        </w:rPr>
        <w:t xml:space="preserve"> 42, 1 (January 2018): 172–175.</w:t>
      </w:r>
    </w:p>
    <w:p w14:paraId="517734FC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Racial Reconstruction: Black Inclusion, Chinese Exclusion, and the Fictions of Citizenship</w:t>
      </w:r>
      <w:r w:rsidRPr="00C00FC4">
        <w:rPr>
          <w:rFonts w:ascii="Cambria" w:hAnsi="Cambria"/>
          <w:kern w:val="28"/>
          <w:sz w:val="22"/>
          <w:szCs w:val="22"/>
        </w:rPr>
        <w:t xml:space="preserve"> by </w:t>
      </w:r>
      <w:proofErr w:type="spellStart"/>
      <w:r w:rsidRPr="00C00FC4">
        <w:rPr>
          <w:rFonts w:ascii="Cambria" w:hAnsi="Cambria"/>
          <w:kern w:val="28"/>
          <w:sz w:val="22"/>
          <w:szCs w:val="22"/>
        </w:rPr>
        <w:t>Edlie</w:t>
      </w:r>
      <w:proofErr w:type="spellEnd"/>
      <w:r w:rsidRPr="00C00FC4">
        <w:rPr>
          <w:rFonts w:ascii="Cambria" w:hAnsi="Cambria"/>
          <w:kern w:val="28"/>
          <w:sz w:val="22"/>
          <w:szCs w:val="22"/>
        </w:rPr>
        <w:t xml:space="preserve"> L. </w:t>
      </w:r>
    </w:p>
    <w:p w14:paraId="6538794B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kern w:val="28"/>
          <w:sz w:val="22"/>
          <w:szCs w:val="22"/>
        </w:rPr>
        <w:t xml:space="preserve">Wong, </w:t>
      </w:r>
      <w:r w:rsidRPr="00C00FC4">
        <w:rPr>
          <w:rFonts w:ascii="Cambria" w:hAnsi="Cambria"/>
          <w:i/>
          <w:kern w:val="28"/>
          <w:sz w:val="22"/>
          <w:szCs w:val="22"/>
        </w:rPr>
        <w:t>Journal of American Ethnic History</w:t>
      </w:r>
      <w:r w:rsidRPr="00C00FC4">
        <w:rPr>
          <w:rFonts w:ascii="Cambria" w:hAnsi="Cambria"/>
          <w:kern w:val="28"/>
          <w:sz w:val="22"/>
          <w:szCs w:val="22"/>
        </w:rPr>
        <w:t xml:space="preserve"> Volume 36, No. 3 (Spring 2017): 98-100.</w:t>
      </w:r>
    </w:p>
    <w:p w14:paraId="4292129B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kern w:val="28"/>
          <w:sz w:val="22"/>
          <w:szCs w:val="22"/>
        </w:rPr>
        <w:t xml:space="preserve">“Migration Matters”: Roundtable Review of 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The Diplomacy of Migration: Transnational Lives </w:t>
      </w:r>
    </w:p>
    <w:p w14:paraId="78E08E69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i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and the Making of U.S.-Chinese Relations in the Cold War</w:t>
      </w:r>
      <w:r w:rsidRPr="00C00FC4">
        <w:rPr>
          <w:rFonts w:ascii="Cambria" w:hAnsi="Cambria"/>
          <w:kern w:val="28"/>
          <w:sz w:val="22"/>
          <w:szCs w:val="22"/>
        </w:rPr>
        <w:t xml:space="preserve"> by Meredith Oyen, </w:t>
      </w:r>
      <w:r w:rsidRPr="00C00FC4">
        <w:rPr>
          <w:rFonts w:ascii="Cambria" w:hAnsi="Cambria"/>
          <w:i/>
          <w:kern w:val="28"/>
          <w:sz w:val="22"/>
          <w:szCs w:val="22"/>
        </w:rPr>
        <w:t xml:space="preserve">Passport: The </w:t>
      </w:r>
    </w:p>
    <w:p w14:paraId="59C444A2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Society for Historians of American Foreign Relations Review</w:t>
      </w:r>
      <w:r w:rsidRPr="00C00FC4">
        <w:rPr>
          <w:rFonts w:ascii="Cambria" w:hAnsi="Cambria"/>
          <w:kern w:val="28"/>
          <w:sz w:val="22"/>
          <w:szCs w:val="22"/>
        </w:rPr>
        <w:t xml:space="preserve"> 47, 1 (April 2016): 10-12.</w:t>
      </w:r>
    </w:p>
    <w:p w14:paraId="5989E9AB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i/>
          <w:kern w:val="28"/>
          <w:sz w:val="22"/>
          <w:szCs w:val="22"/>
        </w:rPr>
        <w:t>Migration &amp; Empire</w:t>
      </w:r>
      <w:r w:rsidRPr="00C00FC4">
        <w:rPr>
          <w:rFonts w:ascii="Cambria" w:hAnsi="Cambria"/>
          <w:kern w:val="28"/>
          <w:sz w:val="22"/>
          <w:szCs w:val="22"/>
        </w:rPr>
        <w:t xml:space="preserve"> by Marjory Harper &amp; Stephen Constantine, </w:t>
      </w:r>
      <w:r w:rsidRPr="00C00FC4">
        <w:rPr>
          <w:rFonts w:ascii="Cambria" w:hAnsi="Cambria"/>
          <w:i/>
          <w:kern w:val="28"/>
          <w:sz w:val="22"/>
          <w:szCs w:val="22"/>
        </w:rPr>
        <w:t>Journal of American Ethnic History</w:t>
      </w:r>
      <w:r w:rsidRPr="00C00FC4">
        <w:rPr>
          <w:rFonts w:ascii="Cambria" w:hAnsi="Cambria"/>
          <w:kern w:val="28"/>
          <w:sz w:val="22"/>
          <w:szCs w:val="22"/>
        </w:rPr>
        <w:t xml:space="preserve">, </w:t>
      </w:r>
    </w:p>
    <w:p w14:paraId="1AD637C4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C00FC4">
        <w:rPr>
          <w:rFonts w:ascii="Cambria" w:hAnsi="Cambria"/>
          <w:kern w:val="28"/>
          <w:sz w:val="22"/>
          <w:szCs w:val="22"/>
        </w:rPr>
        <w:t>Volume 32, No. 3 (Spring 2013): 124-125.</w:t>
      </w:r>
    </w:p>
    <w:p w14:paraId="27260A3C" w14:textId="77777777" w:rsidR="00C00FC4" w:rsidRPr="00C00FC4" w:rsidRDefault="00C00FC4" w:rsidP="00C00F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</w:p>
    <w:p w14:paraId="34768B24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</w:p>
    <w:p w14:paraId="42C4BF44" w14:textId="77777777" w:rsidR="006E6818" w:rsidRPr="00C779CA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b/>
          <w:kern w:val="28"/>
          <w:sz w:val="22"/>
          <w:szCs w:val="22"/>
        </w:rPr>
      </w:pPr>
      <w:r w:rsidRPr="00C779CA">
        <w:rPr>
          <w:rFonts w:ascii="Cambria" w:hAnsi="Cambria"/>
          <w:b/>
          <w:kern w:val="28"/>
          <w:sz w:val="22"/>
          <w:szCs w:val="22"/>
        </w:rPr>
        <w:t>Conference Proceedings</w:t>
      </w:r>
    </w:p>
    <w:p w14:paraId="10EA6FB8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243B2C">
        <w:rPr>
          <w:rFonts w:ascii="Cambria" w:hAnsi="Cambria"/>
          <w:kern w:val="28"/>
          <w:sz w:val="22"/>
          <w:szCs w:val="22"/>
        </w:rPr>
        <w:t xml:space="preserve">“Chinese Green Tea Importation and the Development of the Nineteenth-century American State,” </w:t>
      </w:r>
    </w:p>
    <w:p w14:paraId="0CCC9B6C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kern w:val="28"/>
          <w:sz w:val="22"/>
          <w:szCs w:val="22"/>
        </w:rPr>
      </w:pPr>
      <w:r w:rsidRPr="00243B2C">
        <w:rPr>
          <w:rFonts w:ascii="Cambria" w:hAnsi="Cambria"/>
          <w:kern w:val="28"/>
          <w:sz w:val="22"/>
          <w:szCs w:val="22"/>
        </w:rPr>
        <w:t xml:space="preserve">in </w:t>
      </w:r>
      <w:r w:rsidRPr="00243B2C">
        <w:rPr>
          <w:rFonts w:ascii="Cambria" w:hAnsi="Cambria"/>
          <w:i/>
          <w:kern w:val="28"/>
          <w:sz w:val="22"/>
          <w:szCs w:val="22"/>
        </w:rPr>
        <w:t>The United States and China: Agricultural, Economic, and Political Affairs</w:t>
      </w:r>
      <w:r w:rsidRPr="00243B2C">
        <w:rPr>
          <w:rFonts w:ascii="Cambria" w:hAnsi="Cambria"/>
          <w:kern w:val="28"/>
          <w:sz w:val="22"/>
          <w:szCs w:val="22"/>
        </w:rPr>
        <w:t xml:space="preserve">, edited by R. Douglas Hurt, Wang </w:t>
      </w:r>
      <w:proofErr w:type="spellStart"/>
      <w:r w:rsidRPr="00243B2C">
        <w:rPr>
          <w:rFonts w:ascii="Cambria" w:hAnsi="Cambria"/>
          <w:kern w:val="28"/>
          <w:sz w:val="22"/>
          <w:szCs w:val="22"/>
        </w:rPr>
        <w:t>Siming</w:t>
      </w:r>
      <w:proofErr w:type="spellEnd"/>
      <w:r w:rsidRPr="00243B2C">
        <w:rPr>
          <w:rFonts w:ascii="Cambria" w:hAnsi="Cambria"/>
          <w:kern w:val="28"/>
          <w:sz w:val="22"/>
          <w:szCs w:val="22"/>
        </w:rPr>
        <w:t xml:space="preserve">, and Shi Hui (Beijing: China Agricultural Press, 2017).   </w:t>
      </w:r>
    </w:p>
    <w:p w14:paraId="20732CD8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kern w:val="28"/>
          <w:sz w:val="22"/>
          <w:szCs w:val="22"/>
        </w:rPr>
      </w:pPr>
    </w:p>
    <w:p w14:paraId="7D8C0D31" w14:textId="77777777" w:rsidR="006E6818" w:rsidRPr="00F174B3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b/>
          <w:kern w:val="28"/>
          <w:sz w:val="22"/>
          <w:szCs w:val="22"/>
        </w:rPr>
      </w:pPr>
      <w:r w:rsidRPr="00F174B3">
        <w:rPr>
          <w:rFonts w:ascii="Cambria" w:hAnsi="Cambria"/>
          <w:b/>
          <w:kern w:val="28"/>
          <w:sz w:val="22"/>
          <w:szCs w:val="22"/>
        </w:rPr>
        <w:t>Online Bibliographies</w:t>
      </w:r>
    </w:p>
    <w:p w14:paraId="00E30FE2" w14:textId="77777777" w:rsidR="006E6818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i/>
          <w:kern w:val="28"/>
          <w:sz w:val="22"/>
          <w:szCs w:val="22"/>
        </w:rPr>
      </w:pPr>
      <w:r w:rsidRPr="00F174B3">
        <w:rPr>
          <w:rFonts w:ascii="Cambria" w:hAnsi="Cambria"/>
          <w:kern w:val="28"/>
          <w:sz w:val="22"/>
          <w:szCs w:val="22"/>
        </w:rPr>
        <w:t xml:space="preserve">“The Cold War,” “History of Diplomacy,” “Globalization,” &amp; “Arms Races” in </w:t>
      </w:r>
      <w:r w:rsidRPr="00F174B3">
        <w:rPr>
          <w:rFonts w:ascii="Cambria" w:hAnsi="Cambria"/>
          <w:i/>
          <w:kern w:val="28"/>
          <w:sz w:val="22"/>
          <w:szCs w:val="22"/>
        </w:rPr>
        <w:t xml:space="preserve">Oxford Bibliographies </w:t>
      </w:r>
    </w:p>
    <w:p w14:paraId="21E506FA" w14:textId="77777777" w:rsidR="006E6818" w:rsidRPr="00F174B3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F174B3">
        <w:rPr>
          <w:rFonts w:ascii="Cambria" w:hAnsi="Cambria"/>
          <w:i/>
          <w:kern w:val="28"/>
          <w:sz w:val="22"/>
          <w:szCs w:val="22"/>
        </w:rPr>
        <w:t xml:space="preserve">Online: </w:t>
      </w:r>
      <w:r>
        <w:rPr>
          <w:rFonts w:ascii="Cambria" w:hAnsi="Cambria"/>
          <w:i/>
          <w:kern w:val="28"/>
          <w:sz w:val="22"/>
          <w:szCs w:val="22"/>
        </w:rPr>
        <w:tab/>
      </w:r>
      <w:r w:rsidRPr="00F174B3">
        <w:rPr>
          <w:rFonts w:ascii="Cambria" w:hAnsi="Cambria"/>
          <w:i/>
          <w:kern w:val="28"/>
          <w:sz w:val="22"/>
          <w:szCs w:val="22"/>
        </w:rPr>
        <w:t>International Relations</w:t>
      </w:r>
      <w:r w:rsidRPr="00F174B3">
        <w:rPr>
          <w:rFonts w:ascii="Cambria" w:hAnsi="Cambria"/>
          <w:kern w:val="28"/>
          <w:sz w:val="22"/>
          <w:szCs w:val="22"/>
        </w:rPr>
        <w:t xml:space="preserve"> (Oxford University Press, March 2011)</w:t>
      </w:r>
    </w:p>
    <w:p w14:paraId="6A496F4C" w14:textId="77777777" w:rsidR="006E6818" w:rsidRPr="00F174B3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Cambria" w:hAnsi="Cambria"/>
          <w:i/>
          <w:kern w:val="28"/>
          <w:sz w:val="22"/>
          <w:szCs w:val="22"/>
        </w:rPr>
      </w:pPr>
    </w:p>
    <w:p w14:paraId="1E3FB115" w14:textId="77777777" w:rsidR="006E6818" w:rsidRPr="00F174B3" w:rsidRDefault="006E6818" w:rsidP="006E681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Cambria" w:hAnsi="Cambria"/>
          <w:b/>
          <w:kern w:val="28"/>
          <w:sz w:val="22"/>
          <w:szCs w:val="22"/>
        </w:rPr>
      </w:pPr>
      <w:r w:rsidRPr="00F174B3">
        <w:rPr>
          <w:rFonts w:ascii="Cambria" w:hAnsi="Cambria"/>
          <w:b/>
          <w:kern w:val="28"/>
          <w:sz w:val="22"/>
          <w:szCs w:val="22"/>
        </w:rPr>
        <w:t>Encyclopedia Chapters</w:t>
      </w:r>
    </w:p>
    <w:p w14:paraId="0C79352B" w14:textId="77777777" w:rsidR="006E6818" w:rsidRDefault="006E6818" w:rsidP="006E6818">
      <w:pPr>
        <w:widowControl w:val="0"/>
        <w:spacing w:line="240" w:lineRule="auto"/>
        <w:rPr>
          <w:rFonts w:ascii="Cambria" w:hAnsi="Cambria"/>
          <w:i/>
          <w:iCs/>
          <w:sz w:val="22"/>
          <w:szCs w:val="22"/>
        </w:rPr>
      </w:pPr>
      <w:r w:rsidRPr="00F174B3">
        <w:rPr>
          <w:rFonts w:ascii="Cambria" w:hAnsi="Cambria"/>
          <w:kern w:val="28"/>
          <w:sz w:val="22"/>
          <w:szCs w:val="22"/>
        </w:rPr>
        <w:t xml:space="preserve">“Franklin Pierce” and “Herbert Hoover” in </w:t>
      </w:r>
      <w:r w:rsidRPr="00F174B3">
        <w:rPr>
          <w:rFonts w:ascii="Cambria" w:hAnsi="Cambria"/>
          <w:i/>
          <w:iCs/>
          <w:sz w:val="22"/>
          <w:szCs w:val="22"/>
        </w:rPr>
        <w:t xml:space="preserve">U.S. Presidents and Foreign Policy: From 1789 to the </w:t>
      </w:r>
    </w:p>
    <w:p w14:paraId="20F9717D" w14:textId="77777777" w:rsidR="006E6818" w:rsidRDefault="006E6818" w:rsidP="006E6818">
      <w:pPr>
        <w:widowControl w:val="0"/>
        <w:spacing w:line="240" w:lineRule="auto"/>
        <w:ind w:firstLine="720"/>
        <w:rPr>
          <w:rFonts w:ascii="Cambria" w:hAnsi="Cambria"/>
          <w:sz w:val="22"/>
          <w:szCs w:val="22"/>
        </w:rPr>
      </w:pPr>
      <w:r w:rsidRPr="00F174B3">
        <w:rPr>
          <w:rFonts w:ascii="Cambria" w:hAnsi="Cambria"/>
          <w:i/>
          <w:iCs/>
          <w:sz w:val="22"/>
          <w:szCs w:val="22"/>
        </w:rPr>
        <w:t>Present</w:t>
      </w:r>
      <w:r w:rsidRPr="00F174B3">
        <w:rPr>
          <w:rFonts w:ascii="Cambria" w:hAnsi="Cambria"/>
          <w:sz w:val="22"/>
          <w:szCs w:val="22"/>
        </w:rPr>
        <w:t xml:space="preserve">, Carl </w:t>
      </w:r>
      <w:r>
        <w:rPr>
          <w:rFonts w:ascii="Cambria" w:hAnsi="Cambria"/>
          <w:sz w:val="22"/>
          <w:szCs w:val="22"/>
        </w:rPr>
        <w:t>C</w:t>
      </w:r>
      <w:r w:rsidRPr="00F174B3">
        <w:rPr>
          <w:rFonts w:ascii="Cambria" w:hAnsi="Cambria"/>
          <w:sz w:val="22"/>
          <w:szCs w:val="22"/>
        </w:rPr>
        <w:t>. Hodge and Cathal J. Nolan, Editors (</w:t>
      </w:r>
      <w:r w:rsidRPr="00F174B3">
        <w:rPr>
          <w:rFonts w:ascii="Cambria" w:hAnsi="Cambria"/>
          <w:caps/>
          <w:sz w:val="22"/>
          <w:szCs w:val="22"/>
        </w:rPr>
        <w:t xml:space="preserve">ABC-Clio </w:t>
      </w:r>
      <w:r w:rsidRPr="00F174B3">
        <w:rPr>
          <w:rFonts w:ascii="Cambria" w:hAnsi="Cambria"/>
          <w:sz w:val="22"/>
          <w:szCs w:val="22"/>
        </w:rPr>
        <w:t>Publications, January 2007)</w:t>
      </w:r>
    </w:p>
    <w:p w14:paraId="1C838B19" w14:textId="77777777" w:rsidR="006E6818" w:rsidRPr="00F174B3" w:rsidRDefault="006E6818" w:rsidP="006E6818">
      <w:pPr>
        <w:widowControl w:val="0"/>
        <w:pBdr>
          <w:bottom w:val="single" w:sz="8" w:space="1" w:color="808080"/>
        </w:pBdr>
        <w:overflowPunct w:val="0"/>
        <w:adjustRightInd w:val="0"/>
        <w:spacing w:before="240" w:line="220" w:lineRule="atLeast"/>
        <w:rPr>
          <w:rFonts w:ascii="Cambria" w:hAnsi="Cambria"/>
          <w:b/>
          <w:kern w:val="28"/>
          <w:sz w:val="22"/>
          <w:szCs w:val="22"/>
        </w:rPr>
      </w:pPr>
      <w:r>
        <w:rPr>
          <w:rFonts w:ascii="Cambria" w:hAnsi="Cambria"/>
          <w:b/>
          <w:caps/>
          <w:spacing w:val="15"/>
          <w:kern w:val="28"/>
          <w:sz w:val="22"/>
          <w:szCs w:val="22"/>
        </w:rPr>
        <w:t>Works in Progress</w:t>
      </w:r>
    </w:p>
    <w:p w14:paraId="7D7C0AE1" w14:textId="77777777" w:rsidR="006E6818" w:rsidRDefault="006E6818" w:rsidP="006E6818">
      <w:pPr>
        <w:widowControl w:val="0"/>
        <w:spacing w:line="240" w:lineRule="auto"/>
        <w:rPr>
          <w:rFonts w:ascii="Cambria" w:hAnsi="Cambria"/>
          <w:sz w:val="22"/>
          <w:szCs w:val="22"/>
        </w:rPr>
      </w:pPr>
    </w:p>
    <w:p w14:paraId="1ABA60E9" w14:textId="77777777" w:rsidR="006E6818" w:rsidRPr="00495F4C" w:rsidRDefault="006E6818" w:rsidP="006E6818">
      <w:pPr>
        <w:widowControl w:val="0"/>
        <w:spacing w:line="240" w:lineRule="auto"/>
        <w:rPr>
          <w:rFonts w:ascii="Cambria" w:hAnsi="Cambria"/>
          <w:b/>
          <w:kern w:val="28"/>
          <w:sz w:val="22"/>
          <w:szCs w:val="22"/>
        </w:rPr>
      </w:pPr>
      <w:r w:rsidRPr="00495F4C">
        <w:rPr>
          <w:rFonts w:ascii="Cambria" w:hAnsi="Cambria"/>
          <w:b/>
          <w:kern w:val="28"/>
          <w:sz w:val="22"/>
          <w:szCs w:val="22"/>
        </w:rPr>
        <w:t>Book</w:t>
      </w:r>
    </w:p>
    <w:p w14:paraId="7B249831" w14:textId="77777777" w:rsidR="006E6818" w:rsidRDefault="006E6818" w:rsidP="006E6818">
      <w:pPr>
        <w:widowControl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3E6AC5">
        <w:rPr>
          <w:rFonts w:ascii="Cambria" w:hAnsi="Cambria"/>
          <w:kern w:val="28"/>
          <w:sz w:val="22"/>
          <w:szCs w:val="22"/>
        </w:rPr>
        <w:t>“</w:t>
      </w:r>
      <w:r>
        <w:rPr>
          <w:rFonts w:ascii="Cambria" w:hAnsi="Cambria"/>
          <w:kern w:val="28"/>
          <w:sz w:val="22"/>
          <w:szCs w:val="22"/>
        </w:rPr>
        <w:t>The World in the US: Imports and the Development of the Modern United States,” new book</w:t>
      </w:r>
    </w:p>
    <w:p w14:paraId="45EF8FEE" w14:textId="77777777" w:rsidR="006E6818" w:rsidRDefault="006E6818" w:rsidP="006E6818">
      <w:pPr>
        <w:widowControl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3E6AC5">
        <w:rPr>
          <w:rFonts w:ascii="Cambria" w:hAnsi="Cambria"/>
          <w:kern w:val="28"/>
          <w:sz w:val="22"/>
          <w:szCs w:val="22"/>
        </w:rPr>
        <w:t xml:space="preserve">project that </w:t>
      </w:r>
      <w:r w:rsidRPr="00F1652B">
        <w:rPr>
          <w:rFonts w:ascii="Cambria" w:hAnsi="Cambria"/>
          <w:kern w:val="28"/>
          <w:sz w:val="22"/>
          <w:szCs w:val="22"/>
        </w:rPr>
        <w:t>analyze</w:t>
      </w:r>
      <w:r>
        <w:rPr>
          <w:rFonts w:ascii="Cambria" w:hAnsi="Cambria"/>
          <w:kern w:val="28"/>
          <w:sz w:val="22"/>
          <w:szCs w:val="22"/>
        </w:rPr>
        <w:t>s</w:t>
      </w:r>
      <w:r w:rsidRPr="00F1652B">
        <w:rPr>
          <w:rFonts w:ascii="Cambria" w:hAnsi="Cambria"/>
          <w:kern w:val="28"/>
          <w:sz w:val="22"/>
          <w:szCs w:val="22"/>
        </w:rPr>
        <w:t xml:space="preserve"> the influence of commercial and agricultural imports on American </w:t>
      </w:r>
    </w:p>
    <w:p w14:paraId="12716851" w14:textId="77777777" w:rsidR="006E6818" w:rsidRDefault="006E6818" w:rsidP="006E6818">
      <w:pPr>
        <w:widowControl w:val="0"/>
        <w:spacing w:line="240" w:lineRule="auto"/>
        <w:ind w:left="720"/>
        <w:rPr>
          <w:rFonts w:ascii="Cambria" w:hAnsi="Cambria"/>
          <w:kern w:val="28"/>
          <w:sz w:val="22"/>
          <w:szCs w:val="22"/>
        </w:rPr>
      </w:pPr>
      <w:r w:rsidRPr="00F1652B">
        <w:rPr>
          <w:rFonts w:ascii="Cambria" w:hAnsi="Cambria"/>
          <w:kern w:val="28"/>
          <w:sz w:val="22"/>
          <w:szCs w:val="22"/>
        </w:rPr>
        <w:t xml:space="preserve">society, politics, and culture during the nineteenth century </w:t>
      </w:r>
    </w:p>
    <w:p w14:paraId="23BBB083" w14:textId="77777777" w:rsidR="006E6818" w:rsidRDefault="006E6818" w:rsidP="006E6818">
      <w:pPr>
        <w:widowControl w:val="0"/>
        <w:spacing w:line="240" w:lineRule="auto"/>
        <w:rPr>
          <w:rFonts w:ascii="Cambria" w:hAnsi="Cambria"/>
          <w:kern w:val="28"/>
          <w:sz w:val="22"/>
          <w:szCs w:val="22"/>
        </w:rPr>
      </w:pPr>
    </w:p>
    <w:p w14:paraId="726F5732" w14:textId="77777777" w:rsidR="006E6818" w:rsidRPr="00495F4C" w:rsidRDefault="006E6818" w:rsidP="006E6818">
      <w:pPr>
        <w:widowControl w:val="0"/>
        <w:spacing w:line="240" w:lineRule="auto"/>
        <w:rPr>
          <w:rFonts w:ascii="Cambria" w:hAnsi="Cambria"/>
          <w:b/>
          <w:kern w:val="28"/>
          <w:sz w:val="22"/>
          <w:szCs w:val="22"/>
        </w:rPr>
      </w:pPr>
      <w:r w:rsidRPr="00495F4C">
        <w:rPr>
          <w:rFonts w:ascii="Cambria" w:hAnsi="Cambria"/>
          <w:b/>
          <w:kern w:val="28"/>
          <w:sz w:val="22"/>
          <w:szCs w:val="22"/>
        </w:rPr>
        <w:t>Articles</w:t>
      </w:r>
    </w:p>
    <w:p w14:paraId="34710F8D" w14:textId="77777777" w:rsidR="006E6818" w:rsidRDefault="004D2084" w:rsidP="006E6818">
      <w:pPr>
        <w:widowControl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2B25B3">
        <w:rPr>
          <w:rFonts w:ascii="Cambria" w:hAnsi="Cambria"/>
          <w:kern w:val="28"/>
          <w:sz w:val="22"/>
          <w:szCs w:val="22"/>
        </w:rPr>
        <w:t xml:space="preserve"> </w:t>
      </w:r>
      <w:r w:rsidR="006E6818" w:rsidRPr="002B25B3">
        <w:rPr>
          <w:rFonts w:ascii="Cambria" w:hAnsi="Cambria"/>
          <w:kern w:val="28"/>
          <w:sz w:val="22"/>
          <w:szCs w:val="22"/>
        </w:rPr>
        <w:t>“Imports, European Empires, and American Political Economy During the First World War</w:t>
      </w:r>
      <w:r w:rsidR="006E6818">
        <w:rPr>
          <w:rFonts w:ascii="Cambria" w:hAnsi="Cambria"/>
          <w:kern w:val="28"/>
          <w:sz w:val="22"/>
          <w:szCs w:val="22"/>
        </w:rPr>
        <w:t>,</w:t>
      </w:r>
      <w:r w:rsidR="006E6818" w:rsidRPr="002B25B3">
        <w:rPr>
          <w:rFonts w:ascii="Cambria" w:hAnsi="Cambria"/>
          <w:kern w:val="28"/>
          <w:sz w:val="22"/>
          <w:szCs w:val="22"/>
        </w:rPr>
        <w:t>”</w:t>
      </w:r>
      <w:r w:rsidR="006E6818">
        <w:rPr>
          <w:rFonts w:ascii="Cambria" w:hAnsi="Cambria"/>
          <w:kern w:val="28"/>
          <w:sz w:val="22"/>
          <w:szCs w:val="22"/>
        </w:rPr>
        <w:t xml:space="preserve"> under </w:t>
      </w:r>
    </w:p>
    <w:p w14:paraId="706E6DC2" w14:textId="77777777" w:rsidR="006E6818" w:rsidRDefault="006E6818" w:rsidP="006E6818">
      <w:pPr>
        <w:widowControl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>
        <w:rPr>
          <w:rFonts w:ascii="Cambria" w:hAnsi="Cambria"/>
          <w:kern w:val="28"/>
          <w:sz w:val="22"/>
          <w:szCs w:val="22"/>
        </w:rPr>
        <w:t>revision</w:t>
      </w:r>
    </w:p>
    <w:p w14:paraId="5775AE00" w14:textId="77777777" w:rsidR="006E6818" w:rsidRDefault="006E6818" w:rsidP="006E6818">
      <w:pPr>
        <w:widowControl w:val="0"/>
        <w:spacing w:line="240" w:lineRule="auto"/>
        <w:rPr>
          <w:rFonts w:ascii="Cambria" w:hAnsi="Cambria"/>
          <w:kern w:val="28"/>
          <w:sz w:val="22"/>
          <w:szCs w:val="22"/>
        </w:rPr>
      </w:pPr>
      <w:r w:rsidRPr="003E6AC5">
        <w:rPr>
          <w:rFonts w:ascii="Cambria" w:hAnsi="Cambria"/>
          <w:kern w:val="28"/>
          <w:sz w:val="22"/>
          <w:szCs w:val="22"/>
        </w:rPr>
        <w:t xml:space="preserve"> “The Enactment of Immigration Quotas &amp; American Foreign Relations, 1921-1924,” article in </w:t>
      </w:r>
    </w:p>
    <w:p w14:paraId="58A12006" w14:textId="77777777" w:rsidR="006E6818" w:rsidRDefault="006E6818" w:rsidP="006E6818">
      <w:pPr>
        <w:widowControl w:val="0"/>
        <w:spacing w:line="240" w:lineRule="auto"/>
        <w:ind w:firstLine="720"/>
        <w:rPr>
          <w:rFonts w:ascii="Cambria" w:hAnsi="Cambria"/>
          <w:kern w:val="28"/>
          <w:sz w:val="22"/>
          <w:szCs w:val="22"/>
        </w:rPr>
      </w:pPr>
      <w:r w:rsidRPr="003E6AC5">
        <w:rPr>
          <w:rFonts w:ascii="Cambria" w:hAnsi="Cambria"/>
          <w:kern w:val="28"/>
          <w:sz w:val="22"/>
          <w:szCs w:val="22"/>
        </w:rPr>
        <w:t>Progress</w:t>
      </w:r>
      <w:r>
        <w:rPr>
          <w:rFonts w:ascii="Cambria" w:hAnsi="Cambria"/>
          <w:kern w:val="28"/>
          <w:sz w:val="22"/>
          <w:szCs w:val="22"/>
        </w:rPr>
        <w:t xml:space="preserve"> </w:t>
      </w:r>
    </w:p>
    <w:p w14:paraId="385660D8" w14:textId="77777777" w:rsidR="009551A7" w:rsidRPr="006E6818" w:rsidRDefault="009551A7" w:rsidP="006E6818"/>
    <w:sectPr w:rsidR="009551A7" w:rsidRPr="006E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D1"/>
    <w:rsid w:val="003335D1"/>
    <w:rsid w:val="004D2084"/>
    <w:rsid w:val="006E6818"/>
    <w:rsid w:val="009551A7"/>
    <w:rsid w:val="00AC5E16"/>
    <w:rsid w:val="00BC1DCD"/>
    <w:rsid w:val="00C00FC4"/>
    <w:rsid w:val="00E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2E99"/>
  <w15:chartTrackingRefBased/>
  <w15:docId w15:val="{54AE1D7A-5B40-4AE8-A314-3EE5FFA4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16"/>
    <w:pPr>
      <w:spacing w:after="0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forum.org/roundtables/PDF/Roundtable-XXIII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4</DocSecurity>
  <Lines>37</Lines>
  <Paragraphs>10</Paragraphs>
  <ScaleCrop>false</ScaleCrop>
  <Company>Purdue University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David C</dc:creator>
  <cp:keywords/>
  <dc:description/>
  <cp:lastModifiedBy>South, Alex Parker</cp:lastModifiedBy>
  <cp:revision>2</cp:revision>
  <dcterms:created xsi:type="dcterms:W3CDTF">2022-10-19T15:11:00Z</dcterms:created>
  <dcterms:modified xsi:type="dcterms:W3CDTF">2022-10-19T15:11:00Z</dcterms:modified>
</cp:coreProperties>
</file>