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831A8" w14:textId="77777777" w:rsidR="00B15099" w:rsidRPr="009478BF" w:rsidRDefault="00B15099" w:rsidP="00B15099">
      <w:pPr>
        <w:pStyle w:val="Heading2"/>
        <w:rPr>
          <w:caps/>
          <w:color w:val="000000"/>
          <w:spacing w:val="32"/>
          <w:sz w:val="30"/>
          <w:szCs w:val="30"/>
        </w:rPr>
      </w:pPr>
      <w:r w:rsidRPr="009478BF">
        <w:rPr>
          <w:caps/>
          <w:color w:val="000000"/>
          <w:spacing w:val="32"/>
          <w:sz w:val="30"/>
          <w:szCs w:val="30"/>
        </w:rPr>
        <w:t>Patricia A. Thomas</w:t>
      </w:r>
    </w:p>
    <w:p w14:paraId="6FB5CD0D" w14:textId="77777777" w:rsidR="00A93CD5" w:rsidRPr="009478BF" w:rsidRDefault="00A93CD5" w:rsidP="00A93CD5">
      <w:pPr>
        <w:rPr>
          <w:color w:val="000000"/>
          <w:sz w:val="8"/>
          <w:szCs w:val="8"/>
        </w:rPr>
      </w:pPr>
    </w:p>
    <w:p w14:paraId="2C884F74" w14:textId="77777777" w:rsidR="00694E92" w:rsidRPr="009478BF" w:rsidRDefault="00694E92" w:rsidP="00A93CD5">
      <w:pPr>
        <w:rPr>
          <w:color w:val="000000"/>
          <w:sz w:val="8"/>
          <w:szCs w:val="8"/>
        </w:rPr>
      </w:pPr>
    </w:p>
    <w:p w14:paraId="274412C8" w14:textId="1B0B62E3" w:rsidR="00C86EF6" w:rsidRPr="001A2CA5" w:rsidRDefault="004E724C" w:rsidP="00D36310">
      <w:pPr>
        <w:pStyle w:val="Heading2"/>
        <w:jc w:val="left"/>
        <w:rPr>
          <w:b w:val="0"/>
          <w:bCs w:val="0"/>
          <w:color w:val="000000"/>
          <w:sz w:val="24"/>
        </w:rPr>
      </w:pPr>
      <w:r w:rsidRPr="001A2CA5">
        <w:rPr>
          <w:b w:val="0"/>
          <w:bCs w:val="0"/>
          <w:caps/>
          <w:noProof/>
          <w:color w:val="000000"/>
          <w:spacing w:val="32"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07B71C2" wp14:editId="6A24A644">
                <wp:simplePos x="0" y="0"/>
                <wp:positionH relativeFrom="column">
                  <wp:posOffset>-36195</wp:posOffset>
                </wp:positionH>
                <wp:positionV relativeFrom="paragraph">
                  <wp:posOffset>1905</wp:posOffset>
                </wp:positionV>
                <wp:extent cx="6008370" cy="0"/>
                <wp:effectExtent l="20955" t="27305" r="19050" b="20320"/>
                <wp:wrapNone/>
                <wp:docPr id="13649973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8370" cy="0"/>
                        </a:xfrm>
                        <a:prstGeom prst="line">
                          <a:avLst/>
                        </a:prstGeom>
                        <a:noFill/>
                        <a:ln w="3810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4C8C193B"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85pt,.15pt" to="470.2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" strokeweight="3pt">
                <v:stroke linestyle="thickThin"/>
              </v:line>
            </w:pict>
          </mc:Fallback>
        </mc:AlternateContent>
      </w:r>
      <w:r w:rsidR="00C86EF6" w:rsidRPr="001A2CA5">
        <w:rPr>
          <w:b w:val="0"/>
          <w:bCs w:val="0"/>
          <w:color w:val="000000"/>
          <w:sz w:val="24"/>
        </w:rPr>
        <w:t>Department of Sociology</w:t>
      </w:r>
    </w:p>
    <w:p w14:paraId="7AEFF45F" w14:textId="4C8BB8F9" w:rsidR="00A93CD5" w:rsidRPr="009478BF" w:rsidRDefault="00DE451F" w:rsidP="00A93CD5">
      <w:pPr>
        <w:rPr>
          <w:color w:val="000000"/>
        </w:rPr>
      </w:pPr>
      <w:r w:rsidRPr="009478BF">
        <w:rPr>
          <w:color w:val="000000"/>
        </w:rPr>
        <w:t xml:space="preserve">Purdue </w:t>
      </w:r>
      <w:r w:rsidR="00E950F4" w:rsidRPr="009478BF">
        <w:rPr>
          <w:color w:val="000000"/>
        </w:rPr>
        <w:t>University</w:t>
      </w:r>
      <w:r w:rsidR="00A93CD5" w:rsidRPr="009478BF">
        <w:rPr>
          <w:color w:val="000000"/>
        </w:rPr>
        <w:tab/>
      </w:r>
      <w:r w:rsidR="00A93CD5" w:rsidRPr="009478BF">
        <w:rPr>
          <w:color w:val="000000"/>
        </w:rPr>
        <w:tab/>
      </w:r>
      <w:r w:rsidR="00A93CD5" w:rsidRPr="009478BF">
        <w:rPr>
          <w:color w:val="000000"/>
        </w:rPr>
        <w:tab/>
      </w:r>
      <w:r w:rsidRPr="009478BF">
        <w:rPr>
          <w:color w:val="000000"/>
        </w:rPr>
        <w:tab/>
      </w:r>
      <w:r w:rsidR="00A93CD5" w:rsidRPr="009478BF">
        <w:rPr>
          <w:color w:val="000000"/>
        </w:rPr>
        <w:tab/>
      </w:r>
      <w:r w:rsidR="00A93CD5" w:rsidRPr="009478BF">
        <w:rPr>
          <w:color w:val="000000"/>
        </w:rPr>
        <w:tab/>
      </w:r>
      <w:r w:rsidR="00A93CD5" w:rsidRPr="009478BF">
        <w:rPr>
          <w:color w:val="000000"/>
        </w:rPr>
        <w:tab/>
      </w:r>
      <w:r w:rsidR="00A93CD5" w:rsidRPr="009478BF">
        <w:rPr>
          <w:b/>
          <w:color w:val="000000"/>
        </w:rPr>
        <w:t>p</w:t>
      </w:r>
      <w:r w:rsidR="00E950F4" w:rsidRPr="009478BF">
        <w:rPr>
          <w:b/>
          <w:color w:val="000000"/>
        </w:rPr>
        <w:t>thomas</w:t>
      </w:r>
      <w:r w:rsidR="00AB5063" w:rsidRPr="009478BF">
        <w:rPr>
          <w:b/>
          <w:color w:val="000000"/>
        </w:rPr>
        <w:t>4</w:t>
      </w:r>
      <w:r w:rsidR="00A93CD5" w:rsidRPr="009478BF">
        <w:rPr>
          <w:b/>
          <w:color w:val="000000"/>
        </w:rPr>
        <w:t>@</w:t>
      </w:r>
      <w:r w:rsidR="00AB5063" w:rsidRPr="009478BF">
        <w:rPr>
          <w:b/>
          <w:color w:val="000000"/>
        </w:rPr>
        <w:t>purdue.edu</w:t>
      </w:r>
    </w:p>
    <w:p w14:paraId="627EDC11" w14:textId="140BD631" w:rsidR="00B15099" w:rsidRPr="009478BF" w:rsidRDefault="002B1A88" w:rsidP="00A93CD5">
      <w:pPr>
        <w:rPr>
          <w:color w:val="000000"/>
        </w:rPr>
      </w:pPr>
      <w:r w:rsidRPr="002B1A88">
        <w:rPr>
          <w:color w:val="000000"/>
        </w:rPr>
        <w:t>100 N University St</w:t>
      </w:r>
      <w:r w:rsidR="00D36310">
        <w:rPr>
          <w:color w:val="000000"/>
        </w:rPr>
        <w:t>.</w:t>
      </w:r>
      <w:r w:rsidR="00DE451F" w:rsidRPr="009478BF">
        <w:rPr>
          <w:color w:val="000000"/>
        </w:rPr>
        <w:tab/>
      </w:r>
      <w:r w:rsidR="00DE451F" w:rsidRPr="009478BF">
        <w:rPr>
          <w:color w:val="000000"/>
        </w:rPr>
        <w:tab/>
      </w:r>
      <w:r w:rsidR="00DE451F" w:rsidRPr="009478BF">
        <w:rPr>
          <w:color w:val="000000"/>
        </w:rPr>
        <w:tab/>
      </w:r>
      <w:r w:rsidR="00DE451F" w:rsidRPr="009478BF">
        <w:rPr>
          <w:color w:val="000000"/>
        </w:rPr>
        <w:tab/>
      </w:r>
      <w:r w:rsidR="00DE451F" w:rsidRPr="009478BF">
        <w:rPr>
          <w:color w:val="000000"/>
        </w:rPr>
        <w:tab/>
      </w:r>
      <w:r w:rsidR="00DE451F" w:rsidRPr="009478BF">
        <w:rPr>
          <w:color w:val="000000"/>
        </w:rPr>
        <w:tab/>
      </w:r>
      <w:r w:rsidR="00DE451F" w:rsidRPr="009478BF">
        <w:rPr>
          <w:color w:val="000000"/>
        </w:rPr>
        <w:tab/>
      </w:r>
      <w:r w:rsidRPr="002B1A88">
        <w:rPr>
          <w:color w:val="000000"/>
        </w:rPr>
        <w:t>Beering Hall</w:t>
      </w:r>
      <w:r>
        <w:rPr>
          <w:color w:val="000000"/>
        </w:rPr>
        <w:t xml:space="preserve"> 1120</w:t>
      </w:r>
    </w:p>
    <w:p w14:paraId="5DD85235" w14:textId="3F2A5FEE" w:rsidR="00682A1D" w:rsidRDefault="00DE451F" w:rsidP="00A93CD5">
      <w:pPr>
        <w:rPr>
          <w:color w:val="000000"/>
        </w:rPr>
      </w:pPr>
      <w:r w:rsidRPr="009478BF">
        <w:rPr>
          <w:color w:val="000000"/>
        </w:rPr>
        <w:t>West Lafayette, IN 47907</w:t>
      </w:r>
      <w:r w:rsidR="00C068C4">
        <w:rPr>
          <w:color w:val="000000"/>
        </w:rPr>
        <w:tab/>
      </w:r>
      <w:r w:rsidR="00C068C4">
        <w:rPr>
          <w:color w:val="000000"/>
        </w:rPr>
        <w:tab/>
      </w:r>
      <w:r w:rsidR="00C068C4">
        <w:rPr>
          <w:color w:val="000000"/>
        </w:rPr>
        <w:tab/>
      </w:r>
      <w:r w:rsidR="00C068C4">
        <w:rPr>
          <w:color w:val="000000"/>
        </w:rPr>
        <w:tab/>
      </w:r>
      <w:r w:rsidR="00C068C4">
        <w:rPr>
          <w:color w:val="000000"/>
        </w:rPr>
        <w:tab/>
      </w:r>
      <w:r w:rsidR="00C068C4">
        <w:rPr>
          <w:color w:val="000000"/>
        </w:rPr>
        <w:tab/>
      </w:r>
    </w:p>
    <w:p w14:paraId="4ED6947E" w14:textId="163065A6" w:rsidR="00B15099" w:rsidRPr="009478BF" w:rsidRDefault="004E724C">
      <w:pPr>
        <w:jc w:val="center"/>
        <w:rPr>
          <w:color w:val="000000"/>
          <w:u w:val="single"/>
        </w:rPr>
      </w:pPr>
      <w:r>
        <w:rPr>
          <w:caps/>
          <w:noProof/>
          <w:color w:val="000000"/>
          <w:spacing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AC7F041" wp14:editId="0E0FFB82">
                <wp:simplePos x="0" y="0"/>
                <wp:positionH relativeFrom="column">
                  <wp:posOffset>-36195</wp:posOffset>
                </wp:positionH>
                <wp:positionV relativeFrom="paragraph">
                  <wp:posOffset>78740</wp:posOffset>
                </wp:positionV>
                <wp:extent cx="6008370" cy="0"/>
                <wp:effectExtent l="20955" t="19685" r="19050" b="27940"/>
                <wp:wrapNone/>
                <wp:docPr id="598119334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8370" cy="0"/>
                        </a:xfrm>
                        <a:prstGeom prst="line">
                          <a:avLst/>
                        </a:prstGeom>
                        <a:noFill/>
                        <a:ln w="3810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60CB7745" id="Line 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85pt,6.2pt" to="470.25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" strokeweight="3pt">
                <v:stroke linestyle="thinThick"/>
              </v:line>
            </w:pict>
          </mc:Fallback>
        </mc:AlternateContent>
      </w:r>
    </w:p>
    <w:p w14:paraId="190B8C6E" w14:textId="366B2639" w:rsidR="001342AB" w:rsidRPr="007E37B8" w:rsidRDefault="007E37B8" w:rsidP="007E37B8">
      <w:pPr>
        <w:pStyle w:val="Heading1"/>
        <w:jc w:val="right"/>
        <w:rPr>
          <w:i/>
          <w:iCs/>
          <w:smallCaps/>
          <w:color w:val="000000"/>
          <w:sz w:val="26"/>
          <w:szCs w:val="26"/>
        </w:rPr>
      </w:pPr>
      <w:r w:rsidRPr="007E37B8">
        <w:rPr>
          <w:b w:val="0"/>
          <w:bCs w:val="0"/>
          <w:i/>
          <w:iCs/>
          <w:color w:val="000000"/>
          <w:sz w:val="22"/>
          <w:szCs w:val="22"/>
        </w:rPr>
        <w:t xml:space="preserve">Last updated: </w:t>
      </w:r>
      <w:r w:rsidR="001518DD">
        <w:rPr>
          <w:b w:val="0"/>
          <w:bCs w:val="0"/>
          <w:i/>
          <w:iCs/>
          <w:color w:val="000000"/>
          <w:sz w:val="22"/>
          <w:szCs w:val="22"/>
        </w:rPr>
        <w:t>July</w:t>
      </w:r>
      <w:r w:rsidRPr="007E37B8">
        <w:rPr>
          <w:b w:val="0"/>
          <w:bCs w:val="0"/>
          <w:i/>
          <w:iCs/>
          <w:color w:val="000000"/>
          <w:sz w:val="22"/>
          <w:szCs w:val="22"/>
        </w:rPr>
        <w:t xml:space="preserve"> 202</w:t>
      </w:r>
      <w:r w:rsidR="00414190">
        <w:rPr>
          <w:b w:val="0"/>
          <w:bCs w:val="0"/>
          <w:i/>
          <w:iCs/>
          <w:color w:val="000000"/>
          <w:sz w:val="22"/>
          <w:szCs w:val="22"/>
        </w:rPr>
        <w:t>6</w:t>
      </w:r>
      <w:r w:rsidRPr="007E37B8">
        <w:rPr>
          <w:i/>
          <w:iCs/>
          <w:smallCaps/>
          <w:color w:val="000000"/>
          <w:sz w:val="26"/>
          <w:szCs w:val="26"/>
        </w:rPr>
        <w:t xml:space="preserve">  </w:t>
      </w:r>
    </w:p>
    <w:p w14:paraId="6D3E6372" w14:textId="3715D290" w:rsidR="00A02882" w:rsidRPr="009478BF" w:rsidRDefault="00A02882">
      <w:pPr>
        <w:pStyle w:val="Heading1"/>
        <w:rPr>
          <w:smallCaps/>
          <w:color w:val="000000"/>
          <w:sz w:val="26"/>
          <w:szCs w:val="26"/>
        </w:rPr>
      </w:pPr>
      <w:r w:rsidRPr="009478BF">
        <w:rPr>
          <w:smallCaps/>
          <w:color w:val="000000"/>
          <w:sz w:val="26"/>
          <w:szCs w:val="26"/>
        </w:rPr>
        <w:t>EDUCATION</w:t>
      </w:r>
    </w:p>
    <w:p w14:paraId="0D79F458" w14:textId="77777777" w:rsidR="00FE77B9" w:rsidRPr="009478BF" w:rsidRDefault="00FE77B9" w:rsidP="00FE77B9">
      <w:pPr>
        <w:rPr>
          <w:color w:val="000000"/>
          <w:sz w:val="12"/>
          <w:szCs w:val="12"/>
        </w:rPr>
      </w:pPr>
    </w:p>
    <w:p w14:paraId="1A9F850D" w14:textId="77777777" w:rsidR="00162D0E" w:rsidRDefault="0065781D" w:rsidP="00F93CFE">
      <w:pPr>
        <w:rPr>
          <w:color w:val="000000"/>
        </w:rPr>
      </w:pPr>
      <w:r w:rsidRPr="009478BF">
        <w:rPr>
          <w:b/>
          <w:color w:val="000000"/>
        </w:rPr>
        <w:t>Ph.D.</w:t>
      </w:r>
      <w:r w:rsidRPr="009478BF">
        <w:rPr>
          <w:color w:val="000000"/>
        </w:rPr>
        <w:t xml:space="preserve"> </w:t>
      </w:r>
      <w:r w:rsidR="0098498B" w:rsidRPr="009478BF">
        <w:rPr>
          <w:b/>
          <w:color w:val="000000"/>
        </w:rPr>
        <w:t>Sociology</w:t>
      </w:r>
      <w:r w:rsidR="0098498B" w:rsidRPr="009478BF">
        <w:rPr>
          <w:color w:val="000000"/>
        </w:rPr>
        <w:t xml:space="preserve">, Duke University </w:t>
      </w:r>
      <w:r w:rsidRPr="009478BF">
        <w:rPr>
          <w:color w:val="000000"/>
        </w:rPr>
        <w:t>(</w:t>
      </w:r>
      <w:r w:rsidR="00871E31" w:rsidRPr="009478BF">
        <w:rPr>
          <w:color w:val="000000"/>
        </w:rPr>
        <w:t>2010</w:t>
      </w:r>
      <w:r w:rsidRPr="009478BF">
        <w:rPr>
          <w:color w:val="000000"/>
        </w:rPr>
        <w:t>)</w:t>
      </w:r>
      <w:r w:rsidR="00162D0E" w:rsidRPr="009478BF">
        <w:rPr>
          <w:color w:val="000000"/>
        </w:rPr>
        <w:t xml:space="preserve">     </w:t>
      </w:r>
    </w:p>
    <w:p w14:paraId="74BFF639" w14:textId="77777777" w:rsidR="0065781D" w:rsidRPr="009478BF" w:rsidRDefault="0065781D" w:rsidP="00F93CFE">
      <w:pPr>
        <w:numPr>
          <w:ilvl w:val="0"/>
          <w:numId w:val="15"/>
        </w:numPr>
        <w:rPr>
          <w:color w:val="000000"/>
        </w:rPr>
      </w:pPr>
      <w:r w:rsidRPr="009478BF">
        <w:rPr>
          <w:b/>
          <w:color w:val="000000"/>
        </w:rPr>
        <w:t>Graduate Certificate</w:t>
      </w:r>
      <w:r w:rsidRPr="009478BF">
        <w:rPr>
          <w:color w:val="000000"/>
        </w:rPr>
        <w:t xml:space="preserve"> </w:t>
      </w:r>
      <w:r w:rsidRPr="009478BF">
        <w:rPr>
          <w:b/>
          <w:color w:val="000000"/>
        </w:rPr>
        <w:t>in Women’s Studies</w:t>
      </w:r>
      <w:r w:rsidRPr="009478BF">
        <w:rPr>
          <w:color w:val="000000"/>
        </w:rPr>
        <w:t>, Duke University</w:t>
      </w:r>
      <w:r w:rsidR="00DD3223" w:rsidRPr="009478BF">
        <w:rPr>
          <w:color w:val="000000"/>
        </w:rPr>
        <w:t xml:space="preserve"> (</w:t>
      </w:r>
      <w:r w:rsidR="00E07934" w:rsidRPr="009478BF">
        <w:rPr>
          <w:color w:val="000000"/>
        </w:rPr>
        <w:t>2010)</w:t>
      </w:r>
    </w:p>
    <w:p w14:paraId="0355D2E2" w14:textId="77777777" w:rsidR="0065781D" w:rsidRPr="009478BF" w:rsidRDefault="0065781D">
      <w:pPr>
        <w:rPr>
          <w:color w:val="000000"/>
        </w:rPr>
      </w:pPr>
    </w:p>
    <w:p w14:paraId="0E87EA6B" w14:textId="77777777" w:rsidR="006C0C82" w:rsidRPr="009478BF" w:rsidRDefault="006C0C82">
      <w:pPr>
        <w:rPr>
          <w:color w:val="000000"/>
        </w:rPr>
      </w:pPr>
      <w:r w:rsidRPr="009478BF">
        <w:rPr>
          <w:b/>
          <w:color w:val="000000"/>
        </w:rPr>
        <w:t>M.A.</w:t>
      </w:r>
      <w:r w:rsidRPr="009478BF">
        <w:rPr>
          <w:color w:val="000000"/>
        </w:rPr>
        <w:t xml:space="preserve"> </w:t>
      </w:r>
      <w:r w:rsidRPr="009478BF">
        <w:rPr>
          <w:b/>
          <w:color w:val="000000"/>
        </w:rPr>
        <w:t>Sociology</w:t>
      </w:r>
      <w:r w:rsidR="00042175" w:rsidRPr="009478BF">
        <w:rPr>
          <w:color w:val="000000"/>
        </w:rPr>
        <w:t>,</w:t>
      </w:r>
      <w:r w:rsidR="00073CD5" w:rsidRPr="009478BF">
        <w:rPr>
          <w:color w:val="000000"/>
        </w:rPr>
        <w:t xml:space="preserve"> </w:t>
      </w:r>
      <w:r w:rsidRPr="009478BF">
        <w:rPr>
          <w:color w:val="000000"/>
        </w:rPr>
        <w:t>Duke University</w:t>
      </w:r>
      <w:r w:rsidR="00042175" w:rsidRPr="009478BF">
        <w:rPr>
          <w:color w:val="000000"/>
        </w:rPr>
        <w:t xml:space="preserve"> (2007)</w:t>
      </w:r>
    </w:p>
    <w:p w14:paraId="0F38B4D6" w14:textId="77777777" w:rsidR="006C0C82" w:rsidRPr="009478BF" w:rsidRDefault="006C0C82" w:rsidP="00C53932">
      <w:pPr>
        <w:ind w:firstLine="720"/>
        <w:rPr>
          <w:color w:val="000000"/>
        </w:rPr>
      </w:pPr>
      <w:r w:rsidRPr="009478BF">
        <w:rPr>
          <w:i/>
          <w:color w:val="000000"/>
        </w:rPr>
        <w:t>Qualifying Exams</w:t>
      </w:r>
      <w:r w:rsidRPr="009478BF">
        <w:rPr>
          <w:color w:val="000000"/>
        </w:rPr>
        <w:t>: Medical Sociology and Stratification</w:t>
      </w:r>
    </w:p>
    <w:p w14:paraId="0D7E1E6F" w14:textId="77777777" w:rsidR="006C0C82" w:rsidRPr="009478BF" w:rsidRDefault="006C0C82">
      <w:pPr>
        <w:rPr>
          <w:color w:val="000000"/>
        </w:rPr>
      </w:pPr>
    </w:p>
    <w:p w14:paraId="3A622DA4" w14:textId="77777777" w:rsidR="00D43E43" w:rsidRPr="009478BF" w:rsidRDefault="00A02882" w:rsidP="00D43E43">
      <w:pPr>
        <w:rPr>
          <w:color w:val="000000"/>
        </w:rPr>
      </w:pPr>
      <w:r w:rsidRPr="009478BF">
        <w:rPr>
          <w:b/>
          <w:color w:val="000000"/>
        </w:rPr>
        <w:t>B.A.</w:t>
      </w:r>
      <w:r w:rsidR="007643A4" w:rsidRPr="009478BF">
        <w:rPr>
          <w:color w:val="000000"/>
        </w:rPr>
        <w:t xml:space="preserve"> </w:t>
      </w:r>
      <w:r w:rsidR="005303B7" w:rsidRPr="009478BF">
        <w:rPr>
          <w:b/>
          <w:color w:val="000000"/>
        </w:rPr>
        <w:t>Sociology</w:t>
      </w:r>
      <w:r w:rsidR="005303B7" w:rsidRPr="009478BF">
        <w:rPr>
          <w:color w:val="000000"/>
        </w:rPr>
        <w:t xml:space="preserve"> and </w:t>
      </w:r>
      <w:r w:rsidR="005303B7" w:rsidRPr="009478BF">
        <w:rPr>
          <w:b/>
          <w:color w:val="000000"/>
        </w:rPr>
        <w:t>American Studies</w:t>
      </w:r>
      <w:r w:rsidR="005303B7" w:rsidRPr="009478BF">
        <w:rPr>
          <w:color w:val="000000"/>
        </w:rPr>
        <w:t xml:space="preserve">, </w:t>
      </w:r>
      <w:r w:rsidR="00D43E43" w:rsidRPr="009478BF">
        <w:rPr>
          <w:color w:val="000000"/>
        </w:rPr>
        <w:t>California State University, Fullerton (2005)</w:t>
      </w:r>
    </w:p>
    <w:p w14:paraId="637DB196" w14:textId="77777777" w:rsidR="00A02882" w:rsidRPr="009478BF" w:rsidRDefault="005303B7" w:rsidP="00D43E43">
      <w:pPr>
        <w:ind w:firstLine="720"/>
        <w:rPr>
          <w:color w:val="000000"/>
        </w:rPr>
      </w:pPr>
      <w:r w:rsidRPr="009478BF">
        <w:rPr>
          <w:i/>
          <w:color w:val="000000"/>
        </w:rPr>
        <w:t>Summa cum laude</w:t>
      </w:r>
      <w:r w:rsidR="006336C6" w:rsidRPr="009478BF">
        <w:rPr>
          <w:color w:val="000000"/>
        </w:rPr>
        <w:t xml:space="preserve"> </w:t>
      </w:r>
      <w:r w:rsidR="00374C3F" w:rsidRPr="009478BF">
        <w:rPr>
          <w:color w:val="000000"/>
        </w:rPr>
        <w:t>(and with University Honors)</w:t>
      </w:r>
    </w:p>
    <w:p w14:paraId="6812AC7E" w14:textId="77777777" w:rsidR="00A02882" w:rsidRPr="009478BF" w:rsidRDefault="00A02882">
      <w:pPr>
        <w:rPr>
          <w:color w:val="000000"/>
        </w:rPr>
      </w:pPr>
    </w:p>
    <w:p w14:paraId="2F705848" w14:textId="77777777" w:rsidR="0008582D" w:rsidRPr="004A7F4D" w:rsidRDefault="0008582D" w:rsidP="004A7F4D"/>
    <w:p w14:paraId="03F79B53" w14:textId="77777777" w:rsidR="009F7033" w:rsidRPr="009478BF" w:rsidRDefault="00F93CFE" w:rsidP="009F7033">
      <w:pPr>
        <w:pStyle w:val="Heading1"/>
        <w:rPr>
          <w:color w:val="000000"/>
          <w:sz w:val="26"/>
          <w:szCs w:val="26"/>
        </w:rPr>
      </w:pPr>
      <w:r w:rsidRPr="009478BF">
        <w:rPr>
          <w:color w:val="000000"/>
          <w:sz w:val="26"/>
          <w:szCs w:val="26"/>
        </w:rPr>
        <w:t xml:space="preserve">ACADEMIC </w:t>
      </w:r>
      <w:r w:rsidR="009F7033" w:rsidRPr="009478BF">
        <w:rPr>
          <w:color w:val="000000"/>
          <w:sz w:val="26"/>
          <w:szCs w:val="26"/>
        </w:rPr>
        <w:t>POSITION</w:t>
      </w:r>
      <w:r w:rsidR="0089312F" w:rsidRPr="009478BF">
        <w:rPr>
          <w:color w:val="000000"/>
          <w:sz w:val="26"/>
          <w:szCs w:val="26"/>
        </w:rPr>
        <w:t>S</w:t>
      </w:r>
    </w:p>
    <w:p w14:paraId="4D0E7879" w14:textId="77777777" w:rsidR="009F7033" w:rsidRPr="009478BF" w:rsidRDefault="009F7033" w:rsidP="009F7033">
      <w:pPr>
        <w:rPr>
          <w:color w:val="000000"/>
          <w:sz w:val="12"/>
          <w:szCs w:val="12"/>
        </w:rPr>
      </w:pPr>
    </w:p>
    <w:p w14:paraId="034950AD" w14:textId="60ED2D00" w:rsidR="00B13721" w:rsidRDefault="00B13721" w:rsidP="00FD4508">
      <w:pPr>
        <w:spacing w:after="120"/>
        <w:rPr>
          <w:color w:val="000000"/>
        </w:rPr>
      </w:pPr>
      <w:r>
        <w:rPr>
          <w:color w:val="000000"/>
        </w:rPr>
        <w:t>2024 – present</w:t>
      </w:r>
      <w:r>
        <w:rPr>
          <w:color w:val="000000"/>
        </w:rPr>
        <w:tab/>
      </w:r>
      <w:r>
        <w:rPr>
          <w:color w:val="000000"/>
        </w:rPr>
        <w:tab/>
        <w:t xml:space="preserve">Director of Graduate Studies, Department of Sociology, Purdue University </w:t>
      </w:r>
    </w:p>
    <w:p w14:paraId="3F309213" w14:textId="2EA89C3E" w:rsidR="004E166F" w:rsidRDefault="004E166F" w:rsidP="00FD4508">
      <w:pPr>
        <w:spacing w:after="120"/>
        <w:rPr>
          <w:color w:val="000000"/>
        </w:rPr>
      </w:pPr>
      <w:r>
        <w:rPr>
          <w:color w:val="000000"/>
        </w:rPr>
        <w:t xml:space="preserve">2019 – present </w:t>
      </w:r>
      <w:r>
        <w:rPr>
          <w:color w:val="000000"/>
        </w:rPr>
        <w:tab/>
        <w:t>Associate</w:t>
      </w:r>
      <w:r w:rsidRPr="009478BF">
        <w:rPr>
          <w:color w:val="000000"/>
        </w:rPr>
        <w:t xml:space="preserve"> Professor, Department of Sociology</w:t>
      </w:r>
      <w:r w:rsidR="000130D9">
        <w:rPr>
          <w:color w:val="000000"/>
        </w:rPr>
        <w:t xml:space="preserve">, </w:t>
      </w:r>
      <w:r w:rsidRPr="009478BF">
        <w:rPr>
          <w:color w:val="000000"/>
        </w:rPr>
        <w:t>Purdue University</w:t>
      </w:r>
    </w:p>
    <w:p w14:paraId="28F6B090" w14:textId="28528216" w:rsidR="000130D9" w:rsidRPr="009478BF" w:rsidRDefault="000130D9" w:rsidP="00FD4508">
      <w:pPr>
        <w:tabs>
          <w:tab w:val="left" w:pos="360"/>
        </w:tabs>
        <w:rPr>
          <w:color w:val="000000"/>
        </w:rPr>
      </w:pPr>
      <w:r>
        <w:rPr>
          <w:color w:val="000000"/>
        </w:rPr>
        <w:t xml:space="preserve">2013 – present </w:t>
      </w:r>
      <w:r>
        <w:rPr>
          <w:color w:val="000000"/>
        </w:rPr>
        <w:tab/>
      </w:r>
      <w:r w:rsidRPr="009478BF">
        <w:rPr>
          <w:color w:val="000000"/>
        </w:rPr>
        <w:t>Faculty Associate, Center on Aging and the Life Course</w:t>
      </w:r>
      <w:r>
        <w:rPr>
          <w:color w:val="000000"/>
        </w:rPr>
        <w:t>,</w:t>
      </w:r>
    </w:p>
    <w:p w14:paraId="1AE049EC" w14:textId="77777777" w:rsidR="000130D9" w:rsidRDefault="000130D9" w:rsidP="00FD4508">
      <w:pPr>
        <w:spacing w:after="120"/>
        <w:rPr>
          <w:color w:val="000000"/>
        </w:rPr>
      </w:pPr>
      <w:r w:rsidRPr="009478BF">
        <w:rPr>
          <w:color w:val="000000"/>
        </w:rPr>
        <w:tab/>
      </w:r>
      <w:r w:rsidRPr="009478BF">
        <w:rPr>
          <w:color w:val="000000"/>
        </w:rPr>
        <w:tab/>
      </w:r>
      <w:r w:rsidRPr="009478BF">
        <w:rPr>
          <w:color w:val="000000"/>
        </w:rPr>
        <w:tab/>
        <w:t>Purdue University</w:t>
      </w:r>
    </w:p>
    <w:p w14:paraId="19C5F39E" w14:textId="379C0332" w:rsidR="000130D9" w:rsidRDefault="00FF2FFE" w:rsidP="00FD4508">
      <w:pPr>
        <w:spacing w:after="120"/>
        <w:rPr>
          <w:color w:val="000000"/>
        </w:rPr>
      </w:pPr>
      <w:r w:rsidRPr="009478BF">
        <w:rPr>
          <w:color w:val="000000"/>
        </w:rPr>
        <w:t xml:space="preserve">2013 – </w:t>
      </w:r>
      <w:r w:rsidR="00DC756E">
        <w:rPr>
          <w:color w:val="000000"/>
        </w:rPr>
        <w:t>201</w:t>
      </w:r>
      <w:r w:rsidR="004E166F">
        <w:rPr>
          <w:color w:val="000000"/>
        </w:rPr>
        <w:t>9</w:t>
      </w:r>
      <w:r w:rsidRPr="009478BF">
        <w:rPr>
          <w:color w:val="000000"/>
        </w:rPr>
        <w:tab/>
      </w:r>
      <w:r w:rsidRPr="009478BF">
        <w:rPr>
          <w:color w:val="000000"/>
        </w:rPr>
        <w:tab/>
        <w:t>Assistant Professor, Department of Sociology</w:t>
      </w:r>
      <w:r w:rsidR="000130D9">
        <w:rPr>
          <w:color w:val="000000"/>
        </w:rPr>
        <w:t xml:space="preserve">, </w:t>
      </w:r>
      <w:r w:rsidR="000130D9" w:rsidRPr="009478BF">
        <w:rPr>
          <w:color w:val="000000"/>
        </w:rPr>
        <w:t>Purdue University</w:t>
      </w:r>
    </w:p>
    <w:p w14:paraId="5A1FB7E8" w14:textId="77777777" w:rsidR="009F7033" w:rsidRPr="009478BF" w:rsidRDefault="009F7033" w:rsidP="00490F71">
      <w:pPr>
        <w:rPr>
          <w:color w:val="000000"/>
        </w:rPr>
      </w:pPr>
      <w:r w:rsidRPr="009478BF">
        <w:rPr>
          <w:color w:val="000000"/>
        </w:rPr>
        <w:t xml:space="preserve">2010 – </w:t>
      </w:r>
      <w:r w:rsidR="00FF2FFE" w:rsidRPr="009478BF">
        <w:rPr>
          <w:color w:val="000000"/>
        </w:rPr>
        <w:t>2013</w:t>
      </w:r>
      <w:r w:rsidRPr="009478BF">
        <w:rPr>
          <w:color w:val="000000"/>
        </w:rPr>
        <w:tab/>
      </w:r>
      <w:r w:rsidRPr="009478BF">
        <w:rPr>
          <w:color w:val="000000"/>
        </w:rPr>
        <w:tab/>
        <w:t>NICHD Postdoctoral Fellow</w:t>
      </w:r>
    </w:p>
    <w:p w14:paraId="0DDF3260" w14:textId="77777777" w:rsidR="009F7033" w:rsidRPr="009478BF" w:rsidRDefault="009F7033" w:rsidP="00490F71">
      <w:pPr>
        <w:ind w:left="1440" w:firstLine="720"/>
        <w:rPr>
          <w:color w:val="000000"/>
        </w:rPr>
      </w:pPr>
      <w:r w:rsidRPr="009478BF">
        <w:rPr>
          <w:color w:val="000000"/>
        </w:rPr>
        <w:t>Population Research Center, University of Texas at Austin</w:t>
      </w:r>
    </w:p>
    <w:p w14:paraId="469C405A" w14:textId="77777777" w:rsidR="0072398B" w:rsidRDefault="0072398B">
      <w:pPr>
        <w:rPr>
          <w:color w:val="000000"/>
        </w:rPr>
      </w:pPr>
    </w:p>
    <w:p w14:paraId="735D8E5D" w14:textId="77777777" w:rsidR="004813AB" w:rsidRDefault="004813AB">
      <w:pPr>
        <w:rPr>
          <w:color w:val="000000"/>
        </w:rPr>
      </w:pPr>
    </w:p>
    <w:p w14:paraId="672B8589" w14:textId="77777777" w:rsidR="0072398B" w:rsidRPr="009478BF" w:rsidRDefault="0072398B" w:rsidP="0072398B">
      <w:pPr>
        <w:pStyle w:val="Heading1"/>
        <w:rPr>
          <w:color w:val="000000"/>
          <w:sz w:val="26"/>
          <w:szCs w:val="26"/>
        </w:rPr>
      </w:pPr>
      <w:r w:rsidRPr="009478BF">
        <w:rPr>
          <w:color w:val="000000"/>
          <w:sz w:val="26"/>
          <w:szCs w:val="26"/>
        </w:rPr>
        <w:t>PUBLICATIONS</w:t>
      </w:r>
    </w:p>
    <w:p w14:paraId="0BAECD70" w14:textId="77777777" w:rsidR="00C13056" w:rsidRDefault="00C13056" w:rsidP="00C13056">
      <w:pPr>
        <w:rPr>
          <w:color w:val="000000"/>
        </w:rPr>
      </w:pPr>
      <w:bookmarkStart w:id="0" w:name="_Hlk93162154"/>
      <w:r w:rsidRPr="009478BF">
        <w:rPr>
          <w:color w:val="000000"/>
        </w:rPr>
        <w:t xml:space="preserve">(*denotes graduate student </w:t>
      </w:r>
      <w:r w:rsidR="00C30ECF" w:rsidRPr="009478BF">
        <w:rPr>
          <w:color w:val="000000"/>
        </w:rPr>
        <w:t>co-</w:t>
      </w:r>
      <w:r w:rsidRPr="009478BF">
        <w:rPr>
          <w:color w:val="000000"/>
        </w:rPr>
        <w:t>author</w:t>
      </w:r>
      <w:r w:rsidR="00FE2897">
        <w:rPr>
          <w:color w:val="000000"/>
        </w:rPr>
        <w:t>, +denotes undergraduate student co-author</w:t>
      </w:r>
      <w:r w:rsidRPr="009478BF">
        <w:rPr>
          <w:color w:val="000000"/>
        </w:rPr>
        <w:t>)</w:t>
      </w:r>
    </w:p>
    <w:p w14:paraId="5AB66CD8" w14:textId="77777777" w:rsidR="00E663F5" w:rsidRPr="00B9131D" w:rsidRDefault="00E663F5" w:rsidP="00E663F5">
      <w:pPr>
        <w:ind w:left="720"/>
        <w:outlineLvl w:val="0"/>
        <w:rPr>
          <w:bCs/>
        </w:rPr>
      </w:pPr>
      <w:bookmarkStart w:id="1" w:name="_Hlk170805190"/>
      <w:bookmarkStart w:id="2" w:name="_Hlk139877413"/>
      <w:bookmarkStart w:id="3" w:name="_Hlk128407661"/>
      <w:bookmarkEnd w:id="0"/>
    </w:p>
    <w:p w14:paraId="3F2BC42C" w14:textId="77777777" w:rsidR="00A105F2" w:rsidRDefault="009F095C" w:rsidP="009F095C">
      <w:pPr>
        <w:rPr>
          <w:bCs/>
          <w:color w:val="000000"/>
        </w:rPr>
      </w:pPr>
      <w:r>
        <w:rPr>
          <w:bCs/>
          <w:color w:val="000000"/>
        </w:rPr>
        <w:t xml:space="preserve">Cha, Hyungmin, </w:t>
      </w:r>
      <w:r>
        <w:rPr>
          <w:b/>
          <w:color w:val="000000"/>
        </w:rPr>
        <w:t>Patricia A. Thomas</w:t>
      </w:r>
      <w:r>
        <w:rPr>
          <w:bCs/>
          <w:color w:val="000000"/>
        </w:rPr>
        <w:t>, Christy L. Erving, and Debra Umberson.</w:t>
      </w:r>
      <w:r w:rsidR="00A105F2">
        <w:rPr>
          <w:bCs/>
          <w:color w:val="000000"/>
        </w:rPr>
        <w:t xml:space="preserve"> (forthcoming).</w:t>
      </w:r>
      <w:r>
        <w:rPr>
          <w:bCs/>
          <w:color w:val="000000"/>
        </w:rPr>
        <w:t xml:space="preserve"> </w:t>
      </w:r>
    </w:p>
    <w:p w14:paraId="40DCBB30" w14:textId="4943B99F" w:rsidR="009F095C" w:rsidRPr="001C24E6" w:rsidRDefault="009F095C" w:rsidP="00A105F2">
      <w:pPr>
        <w:ind w:left="720"/>
        <w:rPr>
          <w:bCs/>
          <w:color w:val="000000"/>
        </w:rPr>
      </w:pPr>
      <w:r>
        <w:rPr>
          <w:bCs/>
          <w:color w:val="000000"/>
        </w:rPr>
        <w:t>“</w:t>
      </w:r>
      <w:r>
        <w:t>Timing of Family Deaths</w:t>
      </w:r>
      <w:r w:rsidRPr="003A085B">
        <w:t xml:space="preserve"> and </w:t>
      </w:r>
      <w:r>
        <w:t>Cognitive Impairment</w:t>
      </w:r>
      <w:r w:rsidRPr="003A085B">
        <w:t xml:space="preserve"> </w:t>
      </w:r>
      <w:r>
        <w:t>in</w:t>
      </w:r>
      <w:r w:rsidRPr="003A085B">
        <w:t xml:space="preserve"> </w:t>
      </w:r>
      <w:r>
        <w:t>L</w:t>
      </w:r>
      <w:r w:rsidRPr="003A085B">
        <w:t xml:space="preserve">ater </w:t>
      </w:r>
      <w:r>
        <w:t>L</w:t>
      </w:r>
      <w:r w:rsidRPr="003A085B">
        <w:t>ife</w:t>
      </w:r>
      <w:r>
        <w:t xml:space="preserve">.” </w:t>
      </w:r>
      <w:r>
        <w:rPr>
          <w:i/>
          <w:iCs/>
        </w:rPr>
        <w:t>American Journal of Public Health</w:t>
      </w:r>
      <w:r w:rsidR="00A105F2">
        <w:t>.</w:t>
      </w:r>
    </w:p>
    <w:p w14:paraId="47965A9C" w14:textId="77777777" w:rsidR="009F095C" w:rsidRDefault="009F095C" w:rsidP="00093DE2">
      <w:pPr>
        <w:rPr>
          <w:bCs/>
          <w:color w:val="000000"/>
        </w:rPr>
      </w:pPr>
    </w:p>
    <w:p w14:paraId="449348E5" w14:textId="313EDFBC" w:rsidR="00DE7610" w:rsidRPr="009A6720" w:rsidRDefault="00093DE2" w:rsidP="00DE7610">
      <w:pPr>
        <w:rPr>
          <w:rStyle w:val="Hyperlink"/>
        </w:rPr>
      </w:pPr>
      <w:r>
        <w:rPr>
          <w:bCs/>
          <w:color w:val="000000"/>
        </w:rPr>
        <w:t xml:space="preserve">*Yu, Xinfang, </w:t>
      </w:r>
      <w:r>
        <w:rPr>
          <w:b/>
          <w:color w:val="000000"/>
        </w:rPr>
        <w:t>Patricia A. Thomas</w:t>
      </w:r>
      <w:r>
        <w:rPr>
          <w:bCs/>
          <w:color w:val="000000"/>
        </w:rPr>
        <w:t xml:space="preserve">, </w:t>
      </w:r>
      <w:r>
        <w:t>*</w:t>
      </w:r>
      <w:r w:rsidRPr="009C08E6">
        <w:t>Anqi Chen</w:t>
      </w:r>
      <w:r>
        <w:t>,</w:t>
      </w:r>
      <w:r w:rsidRPr="009C08E6">
        <w:t xml:space="preserve"> </w:t>
      </w:r>
      <w:r>
        <w:t xml:space="preserve">and </w:t>
      </w:r>
      <w:r w:rsidRPr="009C08E6">
        <w:t>Shannon Ang</w:t>
      </w:r>
      <w:r>
        <w:t xml:space="preserve">. </w:t>
      </w:r>
      <w:r w:rsidR="00DE7610">
        <w:t>2026</w:t>
      </w:r>
      <w:r w:rsidR="00DE7610" w:rsidRPr="00693051">
        <w:t xml:space="preserve">. </w:t>
      </w:r>
      <w:r w:rsidR="00DE7610" w:rsidRPr="005452CA">
        <w:t>“</w:t>
      </w:r>
      <w:r w:rsidR="009A6720">
        <w:fldChar w:fldCharType="begin"/>
      </w:r>
      <w:r w:rsidR="009A6720">
        <w:instrText>HYPERLINK "https://doi.org/10.1093/geronb/gbag114"</w:instrText>
      </w:r>
      <w:r w:rsidR="009A6720">
        <w:fldChar w:fldCharType="separate"/>
      </w:r>
      <w:r w:rsidR="00DE7610" w:rsidRPr="009A6720">
        <w:rPr>
          <w:rStyle w:val="Hyperlink"/>
        </w:rPr>
        <w:t xml:space="preserve">Bidirectional </w:t>
      </w:r>
    </w:p>
    <w:p w14:paraId="041FAC5B" w14:textId="03C93D55" w:rsidR="00093DE2" w:rsidRDefault="00DE7610" w:rsidP="00DE7610">
      <w:pPr>
        <w:ind w:left="720"/>
      </w:pPr>
      <w:r w:rsidRPr="009A6720">
        <w:rPr>
          <w:rStyle w:val="Hyperlink"/>
        </w:rPr>
        <w:t>Longitudinal Associations of Family/Friend Social Support with Cognitive Function in Late life</w:t>
      </w:r>
      <w:r w:rsidR="009A6720">
        <w:fldChar w:fldCharType="end"/>
      </w:r>
      <w:r w:rsidRPr="005452CA">
        <w:t xml:space="preserve">.” </w:t>
      </w:r>
      <w:r w:rsidRPr="005452CA">
        <w:rPr>
          <w:i/>
          <w:iCs/>
        </w:rPr>
        <w:t>Journal of Gerontology: Social Science</w:t>
      </w:r>
      <w:r>
        <w:t xml:space="preserve"> 81(9): gbag114</w:t>
      </w:r>
      <w:r w:rsidRPr="005452CA">
        <w:t>.</w:t>
      </w:r>
      <w:r>
        <w:t xml:space="preserve"> </w:t>
      </w:r>
    </w:p>
    <w:p w14:paraId="30537EC5" w14:textId="77777777" w:rsidR="00DE7610" w:rsidRDefault="00DE7610" w:rsidP="00DE7610">
      <w:pPr>
        <w:rPr>
          <w:bCs/>
        </w:rPr>
      </w:pPr>
    </w:p>
    <w:p w14:paraId="306B221B" w14:textId="3BCB5F9C" w:rsidR="0086509C" w:rsidRDefault="00875BC3" w:rsidP="0086509C">
      <w:pPr>
        <w:rPr>
          <w:bCs/>
        </w:rPr>
      </w:pPr>
      <w:r>
        <w:rPr>
          <w:bCs/>
        </w:rPr>
        <w:t>*</w:t>
      </w:r>
      <w:r w:rsidR="0086509C" w:rsidRPr="00F92306">
        <w:rPr>
          <w:bCs/>
        </w:rPr>
        <w:t xml:space="preserve">Sauerteig-Rolston, Madison R., </w:t>
      </w:r>
      <w:r w:rsidR="0086509C">
        <w:rPr>
          <w:b/>
        </w:rPr>
        <w:t>Patricia A. Thomas</w:t>
      </w:r>
      <w:r w:rsidR="0086509C">
        <w:rPr>
          <w:bCs/>
        </w:rPr>
        <w:t xml:space="preserve">, Shawn Bauldry, Elizabeth A. Richards, </w:t>
      </w:r>
    </w:p>
    <w:p w14:paraId="2C5B21F2" w14:textId="482F827C" w:rsidR="000814B6" w:rsidRPr="000814B6" w:rsidRDefault="0086509C" w:rsidP="000814B6">
      <w:pPr>
        <w:ind w:left="720"/>
        <w:rPr>
          <w:bCs/>
        </w:rPr>
      </w:pPr>
      <w:r w:rsidRPr="000814B6">
        <w:rPr>
          <w:bCs/>
        </w:rPr>
        <w:t xml:space="preserve">Kenneth F. Ferraro. </w:t>
      </w:r>
      <w:r w:rsidR="000814B6" w:rsidRPr="000814B6">
        <w:rPr>
          <w:bCs/>
        </w:rPr>
        <w:t xml:space="preserve">2026. </w:t>
      </w:r>
      <w:hyperlink r:id="rId8" w:history="1">
        <w:r w:rsidR="000814B6" w:rsidRPr="000814B6">
          <w:rPr>
            <w:rStyle w:val="Hyperlink"/>
            <w:bCs/>
          </w:rPr>
          <w:t>Are Relationship Patterns between Parents and Adult Children Associated with ADL Disability Risk in Later Life?</w:t>
        </w:r>
      </w:hyperlink>
      <w:r w:rsidR="000814B6" w:rsidRPr="000814B6">
        <w:rPr>
          <w:bCs/>
        </w:rPr>
        <w:t xml:space="preserve"> </w:t>
      </w:r>
      <w:r w:rsidR="000814B6" w:rsidRPr="000814B6">
        <w:rPr>
          <w:bCs/>
          <w:i/>
          <w:iCs/>
        </w:rPr>
        <w:t xml:space="preserve">Journal of Aging and Health </w:t>
      </w:r>
      <w:r w:rsidR="000814B6" w:rsidRPr="000814B6">
        <w:rPr>
          <w:bCs/>
        </w:rPr>
        <w:t xml:space="preserve">38 (5-6), 337-347. </w:t>
      </w:r>
    </w:p>
    <w:p w14:paraId="2682C699" w14:textId="3F3216A2" w:rsidR="002B2246" w:rsidRDefault="002B2246" w:rsidP="000814B6">
      <w:pPr>
        <w:ind w:left="720"/>
        <w:rPr>
          <w:b/>
        </w:rPr>
      </w:pPr>
    </w:p>
    <w:p w14:paraId="0E44B624" w14:textId="31084D1B" w:rsidR="002B2246" w:rsidRDefault="002B2246" w:rsidP="002B2246">
      <w:pPr>
        <w:outlineLvl w:val="0"/>
        <w:rPr>
          <w:bCs/>
        </w:rPr>
      </w:pPr>
      <w:r w:rsidRPr="00AD2EE0">
        <w:rPr>
          <w:b/>
        </w:rPr>
        <w:lastRenderedPageBreak/>
        <w:t>Thomas, Patricia A.</w:t>
      </w:r>
      <w:r>
        <w:rPr>
          <w:bCs/>
        </w:rPr>
        <w:t xml:space="preserve">, Elizabeth Teas, Elliot Friedman, Lisa L. Barnes, *Madison R. </w:t>
      </w:r>
      <w:r w:rsidRPr="00165563">
        <w:rPr>
          <w:bCs/>
        </w:rPr>
        <w:t>Sauerteig-</w:t>
      </w:r>
    </w:p>
    <w:p w14:paraId="7D0C3ECB" w14:textId="583EF5FC" w:rsidR="002B2246" w:rsidRDefault="002B2246" w:rsidP="00757908">
      <w:pPr>
        <w:spacing w:after="120"/>
        <w:ind w:left="720"/>
        <w:outlineLvl w:val="0"/>
        <w:rPr>
          <w:bCs/>
        </w:rPr>
      </w:pPr>
      <w:r w:rsidRPr="00165563">
        <w:rPr>
          <w:bCs/>
        </w:rPr>
        <w:t>Rolston</w:t>
      </w:r>
      <w:r>
        <w:rPr>
          <w:bCs/>
        </w:rPr>
        <w:t xml:space="preserve">, and Kenneth F. Ferraro. </w:t>
      </w:r>
      <w:r w:rsidR="00665BC5">
        <w:rPr>
          <w:bCs/>
        </w:rPr>
        <w:t>2026</w:t>
      </w:r>
      <w:r>
        <w:rPr>
          <w:bCs/>
        </w:rPr>
        <w:t>. “</w:t>
      </w:r>
      <w:hyperlink r:id="rId9" w:history="1">
        <w:r w:rsidRPr="00E330FE">
          <w:rPr>
            <w:rStyle w:val="Hyperlink"/>
            <w:bCs/>
          </w:rPr>
          <w:t>Early-Life Parental Affection, Social Relationships in Adulthood, and Later-Life Cognitive Function</w:t>
        </w:r>
      </w:hyperlink>
      <w:r>
        <w:rPr>
          <w:bCs/>
        </w:rPr>
        <w:t xml:space="preserve">.” </w:t>
      </w:r>
      <w:r>
        <w:rPr>
          <w:bCs/>
          <w:i/>
          <w:iCs/>
        </w:rPr>
        <w:t>Journal of Aging and Health</w:t>
      </w:r>
      <w:r w:rsidR="00665BC5">
        <w:rPr>
          <w:bCs/>
        </w:rPr>
        <w:t xml:space="preserve"> 38(1-</w:t>
      </w:r>
      <w:r w:rsidR="0050456C">
        <w:rPr>
          <w:bCs/>
        </w:rPr>
        <w:t>2): 19-30.</w:t>
      </w:r>
    </w:p>
    <w:p w14:paraId="72339EDC" w14:textId="76EB4428" w:rsidR="009B2354" w:rsidRDefault="00757908" w:rsidP="009A4C35">
      <w:pPr>
        <w:ind w:left="2160" w:hanging="1440"/>
        <w:rPr>
          <w:iCs/>
          <w:color w:val="000000"/>
        </w:rPr>
      </w:pPr>
      <w:r>
        <w:rPr>
          <w:iCs/>
          <w:noProof/>
        </w:rPr>
        <w:t>[</w:t>
      </w:r>
      <w:r w:rsidRPr="00F0262F">
        <w:rPr>
          <w:b/>
          <w:bCs/>
          <w:iCs/>
          <w:noProof/>
          <w:u w:val="single"/>
        </w:rPr>
        <w:t>Award</w:t>
      </w:r>
      <w:r w:rsidR="004B0996">
        <w:rPr>
          <w:b/>
          <w:bCs/>
          <w:iCs/>
          <w:noProof/>
          <w:u w:val="single"/>
        </w:rPr>
        <w:t>s</w:t>
      </w:r>
      <w:r>
        <w:rPr>
          <w:b/>
          <w:bCs/>
          <w:iCs/>
          <w:noProof/>
        </w:rPr>
        <w:t xml:space="preserve">: </w:t>
      </w:r>
      <w:r w:rsidR="009A4C35">
        <w:rPr>
          <w:b/>
          <w:bCs/>
          <w:iCs/>
          <w:noProof/>
        </w:rPr>
        <w:tab/>
      </w:r>
      <w:r w:rsidRPr="00065DF7">
        <w:rPr>
          <w:iCs/>
          <w:noProof/>
        </w:rPr>
        <w:t>Recipient of the</w:t>
      </w:r>
      <w:r>
        <w:rPr>
          <w:iCs/>
          <w:noProof/>
        </w:rPr>
        <w:t xml:space="preserve"> </w:t>
      </w:r>
      <w:r w:rsidRPr="009E2D6C">
        <w:rPr>
          <w:i/>
          <w:noProof/>
        </w:rPr>
        <w:t>2026</w:t>
      </w:r>
      <w:r w:rsidRPr="003F30DE">
        <w:rPr>
          <w:i/>
          <w:noProof/>
        </w:rPr>
        <w:t xml:space="preserve"> </w:t>
      </w:r>
      <w:r w:rsidR="0055141B">
        <w:rPr>
          <w:i/>
          <w:noProof/>
        </w:rPr>
        <w:t xml:space="preserve">Lorene </w:t>
      </w:r>
      <w:r w:rsidRPr="003F30DE">
        <w:rPr>
          <w:i/>
          <w:color w:val="000000"/>
        </w:rPr>
        <w:t>Burkhart Award for Excellence in Research about Families</w:t>
      </w:r>
      <w:r w:rsidRPr="00065DF7">
        <w:rPr>
          <w:iCs/>
          <w:color w:val="000000"/>
        </w:rPr>
        <w:t>, Purdue University</w:t>
      </w:r>
      <w:r w:rsidR="00A01696">
        <w:rPr>
          <w:iCs/>
          <w:color w:val="000000"/>
        </w:rPr>
        <w:t xml:space="preserve"> Center for Families</w:t>
      </w:r>
      <w:r w:rsidR="009B2354">
        <w:rPr>
          <w:iCs/>
          <w:color w:val="000000"/>
        </w:rPr>
        <w:t>;</w:t>
      </w:r>
    </w:p>
    <w:p w14:paraId="239FFCE3" w14:textId="77777777" w:rsidR="009A4C35" w:rsidRPr="0036617D" w:rsidRDefault="009A4C35" w:rsidP="009A4C35">
      <w:pPr>
        <w:ind w:left="2160" w:hanging="1440"/>
        <w:rPr>
          <w:iCs/>
          <w:color w:val="000000"/>
          <w:sz w:val="12"/>
          <w:szCs w:val="12"/>
        </w:rPr>
      </w:pPr>
    </w:p>
    <w:p w14:paraId="4BF102D2" w14:textId="3247B3A8" w:rsidR="00757908" w:rsidRPr="00A07279" w:rsidRDefault="009B2354" w:rsidP="009A4C35">
      <w:pPr>
        <w:ind w:left="2160"/>
        <w:rPr>
          <w:color w:val="000000"/>
          <w:shd w:val="clear" w:color="auto" w:fill="FFFFFF"/>
        </w:rPr>
      </w:pPr>
      <w:r>
        <w:rPr>
          <w:iCs/>
          <w:color w:val="000000"/>
        </w:rPr>
        <w:t>Recipient of the 2026</w:t>
      </w:r>
      <w:r w:rsidR="009A4C35">
        <w:rPr>
          <w:iCs/>
          <w:color w:val="000000"/>
        </w:rPr>
        <w:t xml:space="preserve"> </w:t>
      </w:r>
      <w:r>
        <w:rPr>
          <w:iCs/>
          <w:color w:val="000000"/>
        </w:rPr>
        <w:t xml:space="preserve">Center on Aging and the Life Course </w:t>
      </w:r>
      <w:r w:rsidRPr="009A4C35">
        <w:rPr>
          <w:i/>
          <w:color w:val="000000"/>
        </w:rPr>
        <w:t>Faculty Publication Award</w:t>
      </w:r>
      <w:r w:rsidR="009A4C35">
        <w:rPr>
          <w:iCs/>
          <w:color w:val="000000"/>
        </w:rPr>
        <w:t>, Purdue University</w:t>
      </w:r>
      <w:r w:rsidR="00757908">
        <w:rPr>
          <w:iCs/>
          <w:noProof/>
        </w:rPr>
        <w:t>]</w:t>
      </w:r>
    </w:p>
    <w:p w14:paraId="669DB9E2" w14:textId="77777777" w:rsidR="00757908" w:rsidRDefault="00757908" w:rsidP="002B2246">
      <w:pPr>
        <w:ind w:left="720"/>
        <w:outlineLvl w:val="0"/>
        <w:rPr>
          <w:bCs/>
        </w:rPr>
      </w:pPr>
    </w:p>
    <w:p w14:paraId="6944C373" w14:textId="77777777" w:rsidR="00661B62" w:rsidRDefault="00661B62" w:rsidP="00661B62">
      <w:pPr>
        <w:outlineLvl w:val="0"/>
        <w:rPr>
          <w:bCs/>
        </w:rPr>
      </w:pPr>
      <w:r>
        <w:rPr>
          <w:bCs/>
        </w:rPr>
        <w:t>*</w:t>
      </w:r>
      <w:r w:rsidRPr="00AA778B">
        <w:rPr>
          <w:bCs/>
        </w:rPr>
        <w:t xml:space="preserve">Nemeth, Samuel R., </w:t>
      </w:r>
      <w:r w:rsidRPr="00B9131D">
        <w:rPr>
          <w:b/>
        </w:rPr>
        <w:t>Patricia A. Thomas</w:t>
      </w:r>
      <w:r>
        <w:rPr>
          <w:bCs/>
        </w:rPr>
        <w:t xml:space="preserve">, +Cassidy M. Stoddart, and Kenneth F. Ferraro. 2025. </w:t>
      </w:r>
    </w:p>
    <w:p w14:paraId="0E0B1156" w14:textId="77777777" w:rsidR="00661B62" w:rsidRDefault="00661B62" w:rsidP="00661B62">
      <w:pPr>
        <w:ind w:left="720"/>
        <w:outlineLvl w:val="0"/>
        <w:rPr>
          <w:bCs/>
        </w:rPr>
      </w:pPr>
      <w:r>
        <w:rPr>
          <w:bCs/>
        </w:rPr>
        <w:t>“</w:t>
      </w:r>
      <w:hyperlink r:id="rId10" w:history="1">
        <w:r w:rsidRPr="00375E2C">
          <w:rPr>
            <w:rStyle w:val="Hyperlink"/>
            <w:bCs/>
          </w:rPr>
          <w:t>Racial and Ethnic Differences in Community Belonging and its Impact on Cognitive Function in Older Adults</w:t>
        </w:r>
      </w:hyperlink>
      <w:r>
        <w:rPr>
          <w:bCs/>
        </w:rPr>
        <w:t xml:space="preserve">.” </w:t>
      </w:r>
      <w:r>
        <w:rPr>
          <w:bCs/>
          <w:i/>
          <w:iCs/>
        </w:rPr>
        <w:t>Journal of Gerontology: Social Sciences</w:t>
      </w:r>
      <w:r>
        <w:rPr>
          <w:bCs/>
        </w:rPr>
        <w:t xml:space="preserve"> 80(6): gbaf028. </w:t>
      </w:r>
    </w:p>
    <w:p w14:paraId="6E8A7436" w14:textId="77777777" w:rsidR="00661B62" w:rsidRDefault="00661B62" w:rsidP="00661B62">
      <w:pPr>
        <w:ind w:left="720"/>
        <w:outlineLvl w:val="0"/>
        <w:rPr>
          <w:bCs/>
        </w:rPr>
      </w:pPr>
    </w:p>
    <w:p w14:paraId="16704EC8" w14:textId="5A0F7D13" w:rsidR="00A34AB6" w:rsidRDefault="003F12DC" w:rsidP="003F12DC">
      <w:pPr>
        <w:outlineLvl w:val="0"/>
        <w:rPr>
          <w:bCs/>
        </w:rPr>
      </w:pPr>
      <w:r>
        <w:rPr>
          <w:bCs/>
        </w:rPr>
        <w:t>Friedman, Elliot</w:t>
      </w:r>
      <w:r w:rsidR="00790B3D">
        <w:rPr>
          <w:bCs/>
        </w:rPr>
        <w:t xml:space="preserve">, </w:t>
      </w:r>
      <w:r w:rsidR="00790B3D" w:rsidRPr="00790B3D">
        <w:rPr>
          <w:b/>
        </w:rPr>
        <w:t>Patricia A. Thomas,</w:t>
      </w:r>
      <w:r w:rsidR="00790B3D">
        <w:rPr>
          <w:bCs/>
        </w:rPr>
        <w:t xml:space="preserve"> </w:t>
      </w:r>
      <w:r w:rsidR="00C75561">
        <w:rPr>
          <w:bCs/>
        </w:rPr>
        <w:t>*</w:t>
      </w:r>
      <w:r w:rsidR="00790B3D">
        <w:rPr>
          <w:bCs/>
        </w:rPr>
        <w:t xml:space="preserve">Madison R. Sauerteig-Rolston, Lisa L. Barnes, and </w:t>
      </w:r>
    </w:p>
    <w:p w14:paraId="43A81C22" w14:textId="17350E7B" w:rsidR="00AD2EE0" w:rsidRPr="00A34AB6" w:rsidRDefault="00790B3D" w:rsidP="00A34AB6">
      <w:pPr>
        <w:ind w:left="720"/>
        <w:outlineLvl w:val="0"/>
        <w:rPr>
          <w:rFonts w:ascii="Arial" w:hAnsi="Arial" w:cs="Arial"/>
          <w:bCs/>
        </w:rPr>
      </w:pPr>
      <w:r>
        <w:rPr>
          <w:bCs/>
        </w:rPr>
        <w:t>Kenneth F. Ferraro</w:t>
      </w:r>
      <w:r w:rsidR="00AE7EDB">
        <w:rPr>
          <w:bCs/>
        </w:rPr>
        <w:t>. 2025</w:t>
      </w:r>
      <w:r>
        <w:rPr>
          <w:bCs/>
        </w:rPr>
        <w:t xml:space="preserve">. </w:t>
      </w:r>
      <w:hyperlink r:id="rId11" w:history="1">
        <w:r w:rsidR="00A34AB6" w:rsidRPr="00754BF6">
          <w:rPr>
            <w:rStyle w:val="Hyperlink"/>
            <w:bCs/>
          </w:rPr>
          <w:t>Sustained purpose in life is associated with slower cognitive decline in older adults: A longitudinal analysis with a diverse national sample</w:t>
        </w:r>
      </w:hyperlink>
      <w:r w:rsidR="00A34AB6">
        <w:rPr>
          <w:bCs/>
        </w:rPr>
        <w:t xml:space="preserve">. </w:t>
      </w:r>
      <w:r w:rsidR="00A34AB6">
        <w:rPr>
          <w:bCs/>
          <w:i/>
          <w:iCs/>
        </w:rPr>
        <w:t>Journal of Gerontology: Psychological Science</w:t>
      </w:r>
      <w:r w:rsidR="00C358D6">
        <w:rPr>
          <w:bCs/>
          <w:i/>
          <w:iCs/>
        </w:rPr>
        <w:t>s</w:t>
      </w:r>
      <w:r w:rsidR="00AE7EDB">
        <w:rPr>
          <w:bCs/>
        </w:rPr>
        <w:t xml:space="preserve"> </w:t>
      </w:r>
      <w:r w:rsidR="00394EE5">
        <w:rPr>
          <w:bCs/>
        </w:rPr>
        <w:t xml:space="preserve">80(6): </w:t>
      </w:r>
      <w:r w:rsidR="00394EE5" w:rsidRPr="00394EE5">
        <w:rPr>
          <w:bCs/>
        </w:rPr>
        <w:t>gbaf021</w:t>
      </w:r>
      <w:r w:rsidR="00A34AB6">
        <w:rPr>
          <w:bCs/>
        </w:rPr>
        <w:t xml:space="preserve">. </w:t>
      </w:r>
    </w:p>
    <w:p w14:paraId="1F8C15F2" w14:textId="77777777" w:rsidR="00545F8B" w:rsidRDefault="00545F8B" w:rsidP="001639B8">
      <w:pPr>
        <w:tabs>
          <w:tab w:val="left" w:pos="-900"/>
          <w:tab w:val="left" w:pos="-360"/>
        </w:tabs>
        <w:rPr>
          <w:bCs/>
        </w:rPr>
      </w:pPr>
    </w:p>
    <w:p w14:paraId="01F40546" w14:textId="77777777" w:rsidR="00661B62" w:rsidRDefault="00661B62" w:rsidP="00661B62">
      <w:pPr>
        <w:outlineLvl w:val="0"/>
        <w:rPr>
          <w:bCs/>
        </w:rPr>
      </w:pPr>
      <w:r>
        <w:rPr>
          <w:bCs/>
        </w:rPr>
        <w:t xml:space="preserve">Ferraro, Kenneth F., *Madison R. </w:t>
      </w:r>
      <w:r w:rsidRPr="00165563">
        <w:rPr>
          <w:bCs/>
        </w:rPr>
        <w:t>Sauerteig-Rolston,</w:t>
      </w:r>
      <w:r>
        <w:rPr>
          <w:bCs/>
        </w:rPr>
        <w:t xml:space="preserve"> Shawn Bauldry, </w:t>
      </w:r>
      <w:r w:rsidRPr="0055034B">
        <w:rPr>
          <w:b/>
        </w:rPr>
        <w:t>Patricia A. Thomas</w:t>
      </w:r>
      <w:r>
        <w:rPr>
          <w:bCs/>
        </w:rPr>
        <w:t xml:space="preserve">. </w:t>
      </w:r>
    </w:p>
    <w:p w14:paraId="097AF3AC" w14:textId="77777777" w:rsidR="00661B62" w:rsidRDefault="00661B62" w:rsidP="00661B62">
      <w:pPr>
        <w:ind w:left="720"/>
        <w:outlineLvl w:val="0"/>
        <w:rPr>
          <w:bCs/>
        </w:rPr>
      </w:pPr>
      <w:r>
        <w:rPr>
          <w:bCs/>
        </w:rPr>
        <w:t>2025. “</w:t>
      </w:r>
      <w:hyperlink r:id="rId12" w:history="1">
        <w:r w:rsidRPr="00E37618">
          <w:rPr>
            <w:rStyle w:val="Hyperlink"/>
            <w:bCs/>
          </w:rPr>
          <w:t>Disparities in the Life Course Origins of Dual Functionality</w:t>
        </w:r>
      </w:hyperlink>
      <w:r>
        <w:rPr>
          <w:bCs/>
        </w:rPr>
        <w:t xml:space="preserve">.” </w:t>
      </w:r>
      <w:r>
        <w:rPr>
          <w:bCs/>
          <w:i/>
          <w:iCs/>
        </w:rPr>
        <w:t xml:space="preserve">Journal of Health and Social Behavior </w:t>
      </w:r>
      <w:r>
        <w:rPr>
          <w:bCs/>
        </w:rPr>
        <w:t xml:space="preserve">66(3): </w:t>
      </w:r>
      <w:r w:rsidRPr="007974FA">
        <w:rPr>
          <w:bCs/>
        </w:rPr>
        <w:t>393-409</w:t>
      </w:r>
      <w:r>
        <w:rPr>
          <w:bCs/>
        </w:rPr>
        <w:t>.</w:t>
      </w:r>
    </w:p>
    <w:p w14:paraId="0414B95A" w14:textId="77777777" w:rsidR="00661B62" w:rsidRDefault="00661B62" w:rsidP="00661B62">
      <w:pPr>
        <w:ind w:left="720"/>
        <w:outlineLvl w:val="0"/>
        <w:rPr>
          <w:bCs/>
        </w:rPr>
      </w:pPr>
    </w:p>
    <w:p w14:paraId="6E952BCE" w14:textId="6EE69918" w:rsidR="00D36310" w:rsidRDefault="000F0B4B" w:rsidP="001639B8">
      <w:pPr>
        <w:tabs>
          <w:tab w:val="left" w:pos="-900"/>
          <w:tab w:val="left" w:pos="-360"/>
        </w:tabs>
        <w:rPr>
          <w:bCs/>
        </w:rPr>
      </w:pPr>
      <w:r>
        <w:rPr>
          <w:bCs/>
        </w:rPr>
        <w:t>*</w:t>
      </w:r>
      <w:r w:rsidR="00D36310" w:rsidRPr="00165563">
        <w:rPr>
          <w:bCs/>
        </w:rPr>
        <w:t>Sauerteig-Rolston,</w:t>
      </w:r>
      <w:r w:rsidR="00D36310">
        <w:rPr>
          <w:bCs/>
        </w:rPr>
        <w:t xml:space="preserve"> Madison R., Lisa L. Barnes, </w:t>
      </w:r>
      <w:r w:rsidR="00D36310">
        <w:rPr>
          <w:b/>
        </w:rPr>
        <w:t>Patricia A. Thomas</w:t>
      </w:r>
      <w:r w:rsidR="00D36310">
        <w:rPr>
          <w:bCs/>
        </w:rPr>
        <w:t xml:space="preserve">, Jacqueline L. Angel, and </w:t>
      </w:r>
    </w:p>
    <w:p w14:paraId="096A1543" w14:textId="2B3CBDC9" w:rsidR="0034658C" w:rsidRPr="0034658C" w:rsidRDefault="00D36310" w:rsidP="0034658C">
      <w:pPr>
        <w:tabs>
          <w:tab w:val="left" w:pos="-900"/>
          <w:tab w:val="left" w:pos="-360"/>
        </w:tabs>
        <w:rPr>
          <w:rStyle w:val="Hyperlink"/>
          <w:bCs/>
        </w:rPr>
      </w:pPr>
      <w:r>
        <w:rPr>
          <w:bCs/>
        </w:rPr>
        <w:tab/>
        <w:t>Kenneth F. Ferraro.</w:t>
      </w:r>
      <w:r w:rsidR="00FE2138">
        <w:rPr>
          <w:bCs/>
        </w:rPr>
        <w:t xml:space="preserve"> 2025</w:t>
      </w:r>
      <w:r>
        <w:rPr>
          <w:bCs/>
        </w:rPr>
        <w:t>. “</w:t>
      </w:r>
      <w:r w:rsidR="0034658C">
        <w:rPr>
          <w:bCs/>
        </w:rPr>
        <w:fldChar w:fldCharType="begin"/>
      </w:r>
      <w:r w:rsidR="0034658C">
        <w:rPr>
          <w:bCs/>
        </w:rPr>
        <w:instrText>HYPERLINK "https://doi.org/10.1177/01640275241269949"</w:instrText>
      </w:r>
      <w:r w:rsidR="0034658C">
        <w:rPr>
          <w:bCs/>
        </w:rPr>
      </w:r>
      <w:r w:rsidR="0034658C">
        <w:rPr>
          <w:bCs/>
        </w:rPr>
        <w:fldChar w:fldCharType="separate"/>
      </w:r>
      <w:r w:rsidRPr="0034658C">
        <w:rPr>
          <w:rStyle w:val="Hyperlink"/>
          <w:bCs/>
        </w:rPr>
        <w:t>Religious Involvement and Cognitive Function</w:t>
      </w:r>
      <w:r w:rsidR="0034658C" w:rsidRPr="0034658C">
        <w:rPr>
          <w:rStyle w:val="Hyperlink"/>
          <w:bCs/>
        </w:rPr>
        <w:t xml:space="preserve"> </w:t>
      </w:r>
      <w:r w:rsidRPr="0034658C">
        <w:rPr>
          <w:rStyle w:val="Hyperlink"/>
          <w:bCs/>
        </w:rPr>
        <w:t xml:space="preserve">Among </w:t>
      </w:r>
    </w:p>
    <w:p w14:paraId="7CBFDCFD" w14:textId="1A9C67D3" w:rsidR="00D36310" w:rsidRDefault="00D36310" w:rsidP="0034658C">
      <w:pPr>
        <w:tabs>
          <w:tab w:val="left" w:pos="-900"/>
          <w:tab w:val="left" w:pos="-360"/>
        </w:tabs>
        <w:ind w:left="720"/>
        <w:rPr>
          <w:bCs/>
        </w:rPr>
      </w:pPr>
      <w:r w:rsidRPr="0034658C">
        <w:rPr>
          <w:rStyle w:val="Hyperlink"/>
          <w:bCs/>
        </w:rPr>
        <w:t>White, Black, and Hispanic Older Adults</w:t>
      </w:r>
      <w:r w:rsidR="0034658C">
        <w:rPr>
          <w:bCs/>
        </w:rPr>
        <w:fldChar w:fldCharType="end"/>
      </w:r>
      <w:r>
        <w:rPr>
          <w:bCs/>
        </w:rPr>
        <w:t>.</w:t>
      </w:r>
      <w:r w:rsidR="0014163C">
        <w:rPr>
          <w:bCs/>
        </w:rPr>
        <w:t>”</w:t>
      </w:r>
      <w:r>
        <w:rPr>
          <w:bCs/>
        </w:rPr>
        <w:t xml:space="preserve"> </w:t>
      </w:r>
      <w:r>
        <w:rPr>
          <w:bCs/>
          <w:i/>
          <w:iCs/>
        </w:rPr>
        <w:t>Research on Aging</w:t>
      </w:r>
      <w:r w:rsidR="0034658C">
        <w:rPr>
          <w:bCs/>
        </w:rPr>
        <w:t xml:space="preserve"> </w:t>
      </w:r>
      <w:r w:rsidR="0034658C" w:rsidRPr="0034658C">
        <w:rPr>
          <w:bCs/>
        </w:rPr>
        <w:t>47(2):</w:t>
      </w:r>
      <w:r>
        <w:rPr>
          <w:bCs/>
        </w:rPr>
        <w:t xml:space="preserve"> </w:t>
      </w:r>
      <w:r w:rsidR="0034658C">
        <w:rPr>
          <w:bCs/>
        </w:rPr>
        <w:t>116-127.</w:t>
      </w:r>
    </w:p>
    <w:p w14:paraId="489AFA00" w14:textId="77777777" w:rsidR="00D36310" w:rsidRDefault="00D36310" w:rsidP="001639B8">
      <w:pPr>
        <w:tabs>
          <w:tab w:val="left" w:pos="-900"/>
          <w:tab w:val="left" w:pos="-360"/>
        </w:tabs>
        <w:rPr>
          <w:bCs/>
        </w:rPr>
      </w:pPr>
    </w:p>
    <w:p w14:paraId="01745EAD" w14:textId="678DDE6D" w:rsidR="00165563" w:rsidRDefault="00165563" w:rsidP="001639B8">
      <w:pPr>
        <w:tabs>
          <w:tab w:val="left" w:pos="-900"/>
          <w:tab w:val="left" w:pos="-360"/>
        </w:tabs>
        <w:rPr>
          <w:bCs/>
        </w:rPr>
      </w:pPr>
      <w:r>
        <w:rPr>
          <w:bCs/>
        </w:rPr>
        <w:t>Bauldry, Shawn,</w:t>
      </w:r>
      <w:r w:rsidRPr="00165563">
        <w:t xml:space="preserve"> </w:t>
      </w:r>
      <w:r w:rsidRPr="00673725">
        <w:rPr>
          <w:b/>
        </w:rPr>
        <w:t>Patricia A. Thomas</w:t>
      </w:r>
      <w:r w:rsidRPr="00165563">
        <w:rPr>
          <w:bCs/>
        </w:rPr>
        <w:t xml:space="preserve">, </w:t>
      </w:r>
      <w:r w:rsidR="00EF1DB8">
        <w:rPr>
          <w:bCs/>
        </w:rPr>
        <w:t>*</w:t>
      </w:r>
      <w:r w:rsidRPr="00165563">
        <w:rPr>
          <w:bCs/>
        </w:rPr>
        <w:t xml:space="preserve">Madison R. Sauerteig-Rolston, and Kenneth F. Ferraro. </w:t>
      </w:r>
    </w:p>
    <w:p w14:paraId="437334A2" w14:textId="2A5638E7" w:rsidR="00165563" w:rsidRDefault="00165563" w:rsidP="001639B8">
      <w:pPr>
        <w:tabs>
          <w:tab w:val="left" w:pos="-900"/>
          <w:tab w:val="left" w:pos="-360"/>
        </w:tabs>
        <w:rPr>
          <w:i/>
          <w:iCs/>
        </w:rPr>
      </w:pPr>
      <w:r>
        <w:rPr>
          <w:bCs/>
        </w:rPr>
        <w:tab/>
      </w:r>
      <w:r w:rsidR="00830479">
        <w:rPr>
          <w:bCs/>
        </w:rPr>
        <w:t>2024</w:t>
      </w:r>
      <w:r>
        <w:rPr>
          <w:bCs/>
        </w:rPr>
        <w:t>. “</w:t>
      </w:r>
      <w:hyperlink r:id="rId13" w:history="1">
        <w:r w:rsidRPr="00830479">
          <w:rPr>
            <w:rStyle w:val="Hyperlink"/>
            <w:bCs/>
          </w:rPr>
          <w:t>Educational Inequalities in Dual-Function Life Expectancy</w:t>
        </w:r>
      </w:hyperlink>
      <w:r>
        <w:rPr>
          <w:bCs/>
        </w:rPr>
        <w:t xml:space="preserve">.” </w:t>
      </w:r>
      <w:r>
        <w:rPr>
          <w:i/>
          <w:iCs/>
        </w:rPr>
        <w:t xml:space="preserve">Journal of </w:t>
      </w:r>
    </w:p>
    <w:p w14:paraId="58E768C6" w14:textId="4798C092" w:rsidR="00165563" w:rsidRPr="00830479" w:rsidRDefault="00165563" w:rsidP="001639B8">
      <w:pPr>
        <w:tabs>
          <w:tab w:val="left" w:pos="-900"/>
          <w:tab w:val="left" w:pos="-360"/>
        </w:tabs>
        <w:rPr>
          <w:bCs/>
        </w:rPr>
      </w:pPr>
      <w:r>
        <w:rPr>
          <w:i/>
          <w:iCs/>
        </w:rPr>
        <w:tab/>
        <w:t>Gerontology: Social Sciences</w:t>
      </w:r>
      <w:r w:rsidR="00830479">
        <w:t xml:space="preserve"> 79(7): gbae072.</w:t>
      </w:r>
    </w:p>
    <w:bookmarkEnd w:id="1"/>
    <w:p w14:paraId="070CCDA8" w14:textId="77777777" w:rsidR="00165563" w:rsidRDefault="00165563" w:rsidP="001639B8">
      <w:pPr>
        <w:tabs>
          <w:tab w:val="left" w:pos="-900"/>
          <w:tab w:val="left" w:pos="-360"/>
        </w:tabs>
        <w:rPr>
          <w:bCs/>
        </w:rPr>
      </w:pPr>
    </w:p>
    <w:p w14:paraId="5089FD5E" w14:textId="40AB4F44" w:rsidR="003764D4" w:rsidRPr="003764D4" w:rsidRDefault="001639B8" w:rsidP="001639B8">
      <w:pPr>
        <w:tabs>
          <w:tab w:val="left" w:pos="-900"/>
          <w:tab w:val="left" w:pos="-360"/>
        </w:tabs>
        <w:rPr>
          <w:rStyle w:val="Hyperlink"/>
          <w:bCs/>
        </w:rPr>
      </w:pPr>
      <w:r w:rsidRPr="001639B8">
        <w:rPr>
          <w:bCs/>
        </w:rPr>
        <w:t xml:space="preserve">Friedman, Elliot, Melissa Franks, </w:t>
      </w:r>
      <w:r w:rsidR="001057CA">
        <w:rPr>
          <w:bCs/>
        </w:rPr>
        <w:t>*</w:t>
      </w:r>
      <w:r w:rsidRPr="001639B8">
        <w:rPr>
          <w:bCs/>
        </w:rPr>
        <w:t xml:space="preserve">Elizabeth Teas, and </w:t>
      </w:r>
      <w:r w:rsidRPr="006F188F">
        <w:rPr>
          <w:b/>
        </w:rPr>
        <w:t>Patricia A. Thomas</w:t>
      </w:r>
      <w:r w:rsidRPr="001639B8">
        <w:rPr>
          <w:bCs/>
        </w:rPr>
        <w:t>.</w:t>
      </w:r>
      <w:r w:rsidR="006F188F">
        <w:rPr>
          <w:bCs/>
        </w:rPr>
        <w:t xml:space="preserve"> 2024. “</w:t>
      </w:r>
      <w:r w:rsidR="003764D4">
        <w:rPr>
          <w:bCs/>
        </w:rPr>
        <w:fldChar w:fldCharType="begin"/>
      </w:r>
      <w:r w:rsidR="003764D4">
        <w:rPr>
          <w:bCs/>
        </w:rPr>
        <w:instrText>HYPERLINK "https://doi.org/10.1016/j.socscimed.2023.116419"</w:instrText>
      </w:r>
      <w:r w:rsidR="003764D4">
        <w:rPr>
          <w:bCs/>
        </w:rPr>
      </w:r>
      <w:r w:rsidR="003764D4">
        <w:rPr>
          <w:bCs/>
        </w:rPr>
        <w:fldChar w:fldCharType="separate"/>
      </w:r>
      <w:r w:rsidRPr="003764D4">
        <w:rPr>
          <w:rStyle w:val="Hyperlink"/>
          <w:bCs/>
        </w:rPr>
        <w:t>Social</w:t>
      </w:r>
    </w:p>
    <w:p w14:paraId="7A3E1228" w14:textId="7ABF5D84" w:rsidR="001639B8" w:rsidRDefault="00AC3716" w:rsidP="003764D4">
      <w:pPr>
        <w:tabs>
          <w:tab w:val="left" w:pos="-900"/>
          <w:tab w:val="left" w:pos="-360"/>
        </w:tabs>
        <w:ind w:left="720"/>
        <w:rPr>
          <w:bCs/>
        </w:rPr>
      </w:pPr>
      <w:r>
        <w:rPr>
          <w:rStyle w:val="Hyperlink"/>
          <w:bCs/>
        </w:rPr>
        <w:t>C</w:t>
      </w:r>
      <w:r w:rsidR="001639B8" w:rsidRPr="003764D4">
        <w:rPr>
          <w:rStyle w:val="Hyperlink"/>
          <w:bCs/>
        </w:rPr>
        <w:t xml:space="preserve">onnectedness, </w:t>
      </w:r>
      <w:r>
        <w:rPr>
          <w:rStyle w:val="Hyperlink"/>
          <w:bCs/>
        </w:rPr>
        <w:t>F</w:t>
      </w:r>
      <w:r w:rsidR="001639B8" w:rsidRPr="003764D4">
        <w:rPr>
          <w:rStyle w:val="Hyperlink"/>
          <w:bCs/>
        </w:rPr>
        <w:t xml:space="preserve">unctional </w:t>
      </w:r>
      <w:r>
        <w:rPr>
          <w:rStyle w:val="Hyperlink"/>
          <w:bCs/>
        </w:rPr>
        <w:t>C</w:t>
      </w:r>
      <w:r w:rsidR="001639B8" w:rsidRPr="003764D4">
        <w:rPr>
          <w:rStyle w:val="Hyperlink"/>
          <w:bCs/>
        </w:rPr>
        <w:t xml:space="preserve">apacity, and </w:t>
      </w:r>
      <w:r>
        <w:rPr>
          <w:rStyle w:val="Hyperlink"/>
          <w:bCs/>
        </w:rPr>
        <w:t>L</w:t>
      </w:r>
      <w:r w:rsidR="001639B8" w:rsidRPr="003764D4">
        <w:rPr>
          <w:rStyle w:val="Hyperlink"/>
          <w:bCs/>
        </w:rPr>
        <w:t xml:space="preserve">ongevity: A </w:t>
      </w:r>
      <w:r>
        <w:rPr>
          <w:rStyle w:val="Hyperlink"/>
          <w:bCs/>
        </w:rPr>
        <w:t>F</w:t>
      </w:r>
      <w:r w:rsidR="001639B8" w:rsidRPr="003764D4">
        <w:rPr>
          <w:rStyle w:val="Hyperlink"/>
          <w:bCs/>
        </w:rPr>
        <w:t xml:space="preserve">ocus on </w:t>
      </w:r>
      <w:r>
        <w:rPr>
          <w:rStyle w:val="Hyperlink"/>
          <w:bCs/>
        </w:rPr>
        <w:t>P</w:t>
      </w:r>
      <w:r w:rsidR="001639B8" w:rsidRPr="003764D4">
        <w:rPr>
          <w:rStyle w:val="Hyperlink"/>
          <w:bCs/>
        </w:rPr>
        <w:t xml:space="preserve">ositive </w:t>
      </w:r>
      <w:r>
        <w:rPr>
          <w:rStyle w:val="Hyperlink"/>
          <w:bCs/>
        </w:rPr>
        <w:t>R</w:t>
      </w:r>
      <w:r w:rsidR="001639B8" w:rsidRPr="003764D4">
        <w:rPr>
          <w:rStyle w:val="Hyperlink"/>
          <w:bCs/>
        </w:rPr>
        <w:t>elations with</w:t>
      </w:r>
      <w:r w:rsidR="003764D4" w:rsidRPr="003764D4">
        <w:rPr>
          <w:rStyle w:val="Hyperlink"/>
          <w:bCs/>
        </w:rPr>
        <w:t xml:space="preserve"> </w:t>
      </w:r>
      <w:r>
        <w:rPr>
          <w:rStyle w:val="Hyperlink"/>
          <w:bCs/>
        </w:rPr>
        <w:t>O</w:t>
      </w:r>
      <w:r w:rsidR="001639B8" w:rsidRPr="003764D4">
        <w:rPr>
          <w:rStyle w:val="Hyperlink"/>
          <w:bCs/>
        </w:rPr>
        <w:t>thers</w:t>
      </w:r>
      <w:r w:rsidR="003764D4">
        <w:rPr>
          <w:bCs/>
        </w:rPr>
        <w:fldChar w:fldCharType="end"/>
      </w:r>
      <w:r w:rsidR="001639B8" w:rsidRPr="001639B8">
        <w:rPr>
          <w:bCs/>
        </w:rPr>
        <w:t>.</w:t>
      </w:r>
      <w:r w:rsidR="003764D4">
        <w:rPr>
          <w:bCs/>
        </w:rPr>
        <w:t>”</w:t>
      </w:r>
      <w:r w:rsidR="001639B8" w:rsidRPr="001639B8">
        <w:rPr>
          <w:bCs/>
        </w:rPr>
        <w:t xml:space="preserve"> </w:t>
      </w:r>
      <w:r w:rsidR="001639B8" w:rsidRPr="001639B8">
        <w:rPr>
          <w:bCs/>
          <w:i/>
          <w:iCs/>
        </w:rPr>
        <w:t>Social Science and Medicine</w:t>
      </w:r>
      <w:r w:rsidR="006F188F">
        <w:rPr>
          <w:bCs/>
        </w:rPr>
        <w:t xml:space="preserve"> 340: 116419.</w:t>
      </w:r>
    </w:p>
    <w:p w14:paraId="3A4B7B6F" w14:textId="77777777" w:rsidR="001639B8" w:rsidRDefault="001639B8" w:rsidP="00355F48">
      <w:pPr>
        <w:tabs>
          <w:tab w:val="left" w:pos="-900"/>
          <w:tab w:val="left" w:pos="-360"/>
        </w:tabs>
        <w:rPr>
          <w:bCs/>
        </w:rPr>
      </w:pPr>
    </w:p>
    <w:p w14:paraId="358AA7A0" w14:textId="135D5916" w:rsidR="008144A7" w:rsidRPr="008144A7" w:rsidRDefault="00355F48" w:rsidP="008144A7">
      <w:pPr>
        <w:tabs>
          <w:tab w:val="left" w:pos="-900"/>
          <w:tab w:val="left" w:pos="-360"/>
        </w:tabs>
        <w:rPr>
          <w:rStyle w:val="Hyperlink"/>
          <w:bCs/>
        </w:rPr>
      </w:pPr>
      <w:r w:rsidRPr="008B03A4">
        <w:rPr>
          <w:bCs/>
        </w:rPr>
        <w:t xml:space="preserve">*Cha, Hyungmin and </w:t>
      </w:r>
      <w:r w:rsidRPr="00D62E2A">
        <w:rPr>
          <w:b/>
        </w:rPr>
        <w:t>Patricia A. Thomas</w:t>
      </w:r>
      <w:r w:rsidRPr="008B03A4">
        <w:rPr>
          <w:bCs/>
        </w:rPr>
        <w:t xml:space="preserve">. </w:t>
      </w:r>
      <w:r w:rsidR="008144A7">
        <w:rPr>
          <w:bCs/>
        </w:rPr>
        <w:t>2023.</w:t>
      </w:r>
      <w:r w:rsidR="004A2F1E">
        <w:rPr>
          <w:bCs/>
        </w:rPr>
        <w:t xml:space="preserve"> </w:t>
      </w:r>
      <w:r w:rsidRPr="008B03A4">
        <w:rPr>
          <w:bCs/>
        </w:rPr>
        <w:t>“</w:t>
      </w:r>
      <w:r w:rsidR="008144A7">
        <w:rPr>
          <w:bCs/>
        </w:rPr>
        <w:fldChar w:fldCharType="begin"/>
      </w:r>
      <w:r w:rsidR="008144A7">
        <w:rPr>
          <w:bCs/>
        </w:rPr>
        <w:instrText>HYPERLINK "https://doi.org/10.1093/geronb/gbad094"</w:instrText>
      </w:r>
      <w:r w:rsidR="008144A7">
        <w:rPr>
          <w:bCs/>
        </w:rPr>
      </w:r>
      <w:r w:rsidR="008144A7">
        <w:rPr>
          <w:bCs/>
        </w:rPr>
        <w:fldChar w:fldCharType="separate"/>
      </w:r>
      <w:r w:rsidRPr="008144A7">
        <w:rPr>
          <w:rStyle w:val="Hyperlink"/>
          <w:bCs/>
        </w:rPr>
        <w:t>A Time of Healing: Can Social</w:t>
      </w:r>
      <w:r w:rsidR="008144A7" w:rsidRPr="008144A7">
        <w:rPr>
          <w:rStyle w:val="Hyperlink"/>
          <w:bCs/>
        </w:rPr>
        <w:t xml:space="preserve"> </w:t>
      </w:r>
      <w:r w:rsidRPr="008144A7">
        <w:rPr>
          <w:rStyle w:val="Hyperlink"/>
          <w:bCs/>
        </w:rPr>
        <w:t xml:space="preserve">Engagement </w:t>
      </w:r>
    </w:p>
    <w:p w14:paraId="1988B8D4" w14:textId="061A666F" w:rsidR="00355F48" w:rsidRDefault="00355F48" w:rsidP="008144A7">
      <w:pPr>
        <w:tabs>
          <w:tab w:val="left" w:pos="-900"/>
          <w:tab w:val="left" w:pos="-360"/>
        </w:tabs>
        <w:ind w:left="720"/>
        <w:rPr>
          <w:bCs/>
        </w:rPr>
      </w:pPr>
      <w:r w:rsidRPr="008144A7">
        <w:rPr>
          <w:rStyle w:val="Hyperlink"/>
          <w:bCs/>
        </w:rPr>
        <w:t>after Bereavement Reduce Trajectories of Depression after the Death of a Child</w:t>
      </w:r>
      <w:r w:rsidR="008144A7">
        <w:rPr>
          <w:bCs/>
        </w:rPr>
        <w:fldChar w:fldCharType="end"/>
      </w:r>
      <w:r w:rsidRPr="008144A7">
        <w:rPr>
          <w:bCs/>
        </w:rPr>
        <w:t>?</w:t>
      </w:r>
      <w:r w:rsidR="008144A7">
        <w:rPr>
          <w:bCs/>
        </w:rPr>
        <w:t>”</w:t>
      </w:r>
      <w:r w:rsidRPr="008B03A4">
        <w:rPr>
          <w:bCs/>
        </w:rPr>
        <w:t xml:space="preserve"> </w:t>
      </w:r>
      <w:r w:rsidRPr="008B03A4">
        <w:rPr>
          <w:bCs/>
          <w:i/>
          <w:iCs/>
        </w:rPr>
        <w:t>Journal of Gerontology: Social Sciences</w:t>
      </w:r>
      <w:r w:rsidR="008144A7">
        <w:rPr>
          <w:bCs/>
        </w:rPr>
        <w:t xml:space="preserve"> 78(10): 1717-1726.</w:t>
      </w:r>
    </w:p>
    <w:bookmarkEnd w:id="2"/>
    <w:p w14:paraId="2D276061" w14:textId="77777777" w:rsidR="00355F48" w:rsidRDefault="00355F48" w:rsidP="002D2868">
      <w:pPr>
        <w:tabs>
          <w:tab w:val="left" w:pos="-900"/>
          <w:tab w:val="left" w:pos="-360"/>
        </w:tabs>
        <w:rPr>
          <w:bCs/>
        </w:rPr>
      </w:pPr>
    </w:p>
    <w:p w14:paraId="5AA92807" w14:textId="77777777" w:rsidR="00447AAF" w:rsidRDefault="002D2868" w:rsidP="002D2868">
      <w:pPr>
        <w:tabs>
          <w:tab w:val="left" w:pos="-900"/>
          <w:tab w:val="left" w:pos="-360"/>
        </w:tabs>
        <w:rPr>
          <w:bCs/>
        </w:rPr>
      </w:pPr>
      <w:bookmarkStart w:id="4" w:name="_Hlk143856181"/>
      <w:r w:rsidRPr="008B03A4">
        <w:rPr>
          <w:bCs/>
        </w:rPr>
        <w:t>Ferraro, Kenneth F.</w:t>
      </w:r>
      <w:r>
        <w:rPr>
          <w:bCs/>
        </w:rPr>
        <w:t>,</w:t>
      </w:r>
      <w:r w:rsidRPr="008B03A4">
        <w:rPr>
          <w:bCs/>
        </w:rPr>
        <w:t xml:space="preserve"> Shawn Bauldry, </w:t>
      </w:r>
      <w:r>
        <w:rPr>
          <w:bCs/>
        </w:rPr>
        <w:t>*</w:t>
      </w:r>
      <w:r w:rsidRPr="008B03A4">
        <w:rPr>
          <w:bCs/>
        </w:rPr>
        <w:t xml:space="preserve">Madison R. Sauerteig-Rolston, </w:t>
      </w:r>
      <w:r w:rsidRPr="008B03A4">
        <w:rPr>
          <w:b/>
        </w:rPr>
        <w:t>Patricia A. Thomas</w:t>
      </w:r>
      <w:r>
        <w:rPr>
          <w:bCs/>
        </w:rPr>
        <w:t>.</w:t>
      </w:r>
      <w:r w:rsidR="00447AAF">
        <w:rPr>
          <w:bCs/>
        </w:rPr>
        <w:t xml:space="preserve"> </w:t>
      </w:r>
    </w:p>
    <w:p w14:paraId="267176A0" w14:textId="77777777" w:rsidR="002D2868" w:rsidRPr="00447AAF" w:rsidRDefault="00447AAF" w:rsidP="002D2868">
      <w:pPr>
        <w:tabs>
          <w:tab w:val="left" w:pos="-900"/>
          <w:tab w:val="left" w:pos="-360"/>
        </w:tabs>
        <w:rPr>
          <w:bCs/>
        </w:rPr>
      </w:pPr>
      <w:r>
        <w:rPr>
          <w:bCs/>
        </w:rPr>
        <w:tab/>
        <w:t xml:space="preserve">2023. </w:t>
      </w:r>
      <w:r w:rsidR="002D2868">
        <w:rPr>
          <w:bCs/>
        </w:rPr>
        <w:t>“</w:t>
      </w:r>
      <w:hyperlink r:id="rId14" w:history="1">
        <w:r w:rsidR="002D2868" w:rsidRPr="00C6571E">
          <w:rPr>
            <w:rStyle w:val="Hyperlink"/>
            <w:bCs/>
          </w:rPr>
          <w:t>Dual Functionality in Later Life</w:t>
        </w:r>
      </w:hyperlink>
      <w:r w:rsidR="002D2868">
        <w:rPr>
          <w:bCs/>
        </w:rPr>
        <w:t xml:space="preserve">.” </w:t>
      </w:r>
      <w:r w:rsidR="002D2868">
        <w:rPr>
          <w:bCs/>
          <w:i/>
          <w:iCs/>
        </w:rPr>
        <w:t>The Gerontologist</w:t>
      </w:r>
      <w:r>
        <w:rPr>
          <w:bCs/>
        </w:rPr>
        <w:t xml:space="preserve"> 63: 1110-1116.</w:t>
      </w:r>
    </w:p>
    <w:bookmarkEnd w:id="4"/>
    <w:p w14:paraId="69E0A90C" w14:textId="77777777" w:rsidR="00DC007A" w:rsidRDefault="00DC007A" w:rsidP="002D2868">
      <w:pPr>
        <w:tabs>
          <w:tab w:val="left" w:pos="-900"/>
          <w:tab w:val="left" w:pos="-360"/>
        </w:tabs>
        <w:rPr>
          <w:bCs/>
          <w:i/>
          <w:iCs/>
        </w:rPr>
      </w:pPr>
    </w:p>
    <w:p w14:paraId="6AC211CA" w14:textId="77777777" w:rsidR="00DC007A" w:rsidRDefault="00DC007A" w:rsidP="00DC007A">
      <w:pPr>
        <w:tabs>
          <w:tab w:val="left" w:pos="-900"/>
          <w:tab w:val="left" w:pos="-360"/>
        </w:tabs>
        <w:rPr>
          <w:bCs/>
        </w:rPr>
      </w:pPr>
      <w:bookmarkStart w:id="5" w:name="_Hlk139877327"/>
      <w:r w:rsidRPr="008B03A4">
        <w:rPr>
          <w:bCs/>
        </w:rPr>
        <w:t xml:space="preserve">Bauldry, Shawn, </w:t>
      </w:r>
      <w:r w:rsidRPr="008B03A4">
        <w:rPr>
          <w:b/>
        </w:rPr>
        <w:t>Patricia A. Thomas</w:t>
      </w:r>
      <w:r w:rsidRPr="008B03A4">
        <w:rPr>
          <w:bCs/>
        </w:rPr>
        <w:t xml:space="preserve">, </w:t>
      </w:r>
      <w:r>
        <w:rPr>
          <w:bCs/>
        </w:rPr>
        <w:t>*</w:t>
      </w:r>
      <w:r w:rsidRPr="008B03A4">
        <w:rPr>
          <w:bCs/>
        </w:rPr>
        <w:t>Madison R. Sauerteig-Rolston, Kenneth F. Ferraro</w:t>
      </w:r>
      <w:r>
        <w:rPr>
          <w:bCs/>
        </w:rPr>
        <w:t xml:space="preserve">. </w:t>
      </w:r>
    </w:p>
    <w:p w14:paraId="323169D2" w14:textId="77777777" w:rsidR="00DC007A" w:rsidRPr="006147B5" w:rsidRDefault="00DC007A" w:rsidP="00DC007A">
      <w:pPr>
        <w:tabs>
          <w:tab w:val="left" w:pos="-900"/>
          <w:tab w:val="left" w:pos="-360"/>
        </w:tabs>
        <w:rPr>
          <w:bCs/>
        </w:rPr>
      </w:pPr>
      <w:r>
        <w:rPr>
          <w:bCs/>
        </w:rPr>
        <w:tab/>
        <w:t xml:space="preserve">2023. </w:t>
      </w:r>
      <w:r w:rsidRPr="008B03A4">
        <w:rPr>
          <w:bCs/>
        </w:rPr>
        <w:t>“</w:t>
      </w:r>
      <w:hyperlink r:id="rId15" w:history="1">
        <w:r w:rsidRPr="00C6571E">
          <w:rPr>
            <w:rStyle w:val="Hyperlink"/>
            <w:bCs/>
          </w:rPr>
          <w:t>Racial-Ethnic Disparities in Dual-Function Life Expectancy</w:t>
        </w:r>
      </w:hyperlink>
      <w:r>
        <w:rPr>
          <w:bCs/>
        </w:rPr>
        <w:t>.</w:t>
      </w:r>
      <w:r w:rsidRPr="008B03A4">
        <w:rPr>
          <w:bCs/>
        </w:rPr>
        <w:t>”</w:t>
      </w:r>
      <w:r>
        <w:rPr>
          <w:bCs/>
        </w:rPr>
        <w:t xml:space="preserve"> </w:t>
      </w:r>
      <w:r>
        <w:rPr>
          <w:bCs/>
          <w:i/>
          <w:iCs/>
        </w:rPr>
        <w:t xml:space="preserve">Journal of </w:t>
      </w:r>
    </w:p>
    <w:p w14:paraId="2CB5654C" w14:textId="77777777" w:rsidR="00DC007A" w:rsidRPr="006147B5" w:rsidRDefault="00DC007A" w:rsidP="00DC007A">
      <w:pPr>
        <w:tabs>
          <w:tab w:val="left" w:pos="-900"/>
          <w:tab w:val="left" w:pos="-360"/>
        </w:tabs>
        <w:rPr>
          <w:bCs/>
        </w:rPr>
      </w:pPr>
      <w:r>
        <w:rPr>
          <w:bCs/>
          <w:i/>
          <w:iCs/>
        </w:rPr>
        <w:tab/>
        <w:t>Gerontology: Medical Sciences</w:t>
      </w:r>
      <w:r>
        <w:rPr>
          <w:bCs/>
        </w:rPr>
        <w:t xml:space="preserve"> 78(7): 1369-1275.</w:t>
      </w:r>
    </w:p>
    <w:bookmarkEnd w:id="5"/>
    <w:p w14:paraId="45FBDD71" w14:textId="77777777" w:rsidR="00DC007A" w:rsidRPr="008B03A4" w:rsidRDefault="00DC007A" w:rsidP="002D2868">
      <w:pPr>
        <w:tabs>
          <w:tab w:val="left" w:pos="-900"/>
          <w:tab w:val="left" w:pos="-360"/>
        </w:tabs>
        <w:rPr>
          <w:bCs/>
        </w:rPr>
      </w:pPr>
    </w:p>
    <w:p w14:paraId="260AC6FD" w14:textId="77777777" w:rsidR="00073D82" w:rsidRPr="00A448AC" w:rsidRDefault="00B66033" w:rsidP="00073D82">
      <w:pPr>
        <w:outlineLvl w:val="0"/>
        <w:rPr>
          <w:rStyle w:val="Hyperlink"/>
          <w:bCs/>
        </w:rPr>
      </w:pPr>
      <w:bookmarkStart w:id="6" w:name="_Hlk120648726"/>
      <w:bookmarkStart w:id="7" w:name="_Hlk83116971"/>
      <w:bookmarkStart w:id="8" w:name="_Hlk49367091"/>
      <w:bookmarkStart w:id="9" w:name="_Hlk47623760"/>
      <w:bookmarkEnd w:id="3"/>
      <w:r w:rsidRPr="0054186B">
        <w:rPr>
          <w:bCs/>
        </w:rPr>
        <w:t xml:space="preserve">Upenieks, Laura and </w:t>
      </w:r>
      <w:r w:rsidRPr="0054186B">
        <w:rPr>
          <w:b/>
        </w:rPr>
        <w:t>Patricia A. Thomas</w:t>
      </w:r>
      <w:r w:rsidRPr="0054186B">
        <w:rPr>
          <w:bCs/>
        </w:rPr>
        <w:t>.</w:t>
      </w:r>
      <w:r>
        <w:rPr>
          <w:bCs/>
        </w:rPr>
        <w:t xml:space="preserve"> </w:t>
      </w:r>
      <w:r w:rsidR="00073D82">
        <w:rPr>
          <w:bCs/>
        </w:rPr>
        <w:t>2023.</w:t>
      </w:r>
      <w:r>
        <w:rPr>
          <w:bCs/>
        </w:rPr>
        <w:t xml:space="preserve"> </w:t>
      </w:r>
      <w:r w:rsidRPr="0054186B">
        <w:rPr>
          <w:bCs/>
        </w:rPr>
        <w:t>“</w:t>
      </w:r>
      <w:r w:rsidR="00A448AC">
        <w:rPr>
          <w:bCs/>
        </w:rPr>
        <w:fldChar w:fldCharType="begin"/>
      </w:r>
      <w:r w:rsidR="00A448AC">
        <w:rPr>
          <w:bCs/>
        </w:rPr>
        <w:instrText>HYPERLINK "https://pubmed.ncbi.nlm.nih.gov/36321397/"</w:instrText>
      </w:r>
      <w:r w:rsidR="00A448AC">
        <w:rPr>
          <w:bCs/>
        </w:rPr>
      </w:r>
      <w:r w:rsidR="00A448AC">
        <w:rPr>
          <w:bCs/>
        </w:rPr>
        <w:fldChar w:fldCharType="separate"/>
      </w:r>
      <w:r w:rsidRPr="00A448AC">
        <w:rPr>
          <w:rStyle w:val="Hyperlink"/>
          <w:bCs/>
        </w:rPr>
        <w:t>Matters of the Heart: Childhood</w:t>
      </w:r>
      <w:r w:rsidR="00073D82" w:rsidRPr="00A448AC">
        <w:rPr>
          <w:rStyle w:val="Hyperlink"/>
          <w:bCs/>
        </w:rPr>
        <w:t xml:space="preserve"> </w:t>
      </w:r>
    </w:p>
    <w:p w14:paraId="06809DD2" w14:textId="77777777" w:rsidR="00B66033" w:rsidRPr="00073D82" w:rsidRDefault="00B66033" w:rsidP="00073D82">
      <w:pPr>
        <w:ind w:left="720"/>
        <w:outlineLvl w:val="0"/>
        <w:rPr>
          <w:bCs/>
        </w:rPr>
      </w:pPr>
      <w:r w:rsidRPr="00A448AC">
        <w:rPr>
          <w:rStyle w:val="Hyperlink"/>
          <w:bCs/>
        </w:rPr>
        <w:lastRenderedPageBreak/>
        <w:t>Maltreatment, Religious Transitions, and Cardiovascular Problems over the Life Course</w:t>
      </w:r>
      <w:r w:rsidR="00A448AC">
        <w:rPr>
          <w:bCs/>
        </w:rPr>
        <w:fldChar w:fldCharType="end"/>
      </w:r>
      <w:r>
        <w:rPr>
          <w:bCs/>
        </w:rPr>
        <w:t>.</w:t>
      </w:r>
      <w:r w:rsidRPr="0054186B">
        <w:rPr>
          <w:bCs/>
        </w:rPr>
        <w:t>”</w:t>
      </w:r>
      <w:r>
        <w:rPr>
          <w:bCs/>
        </w:rPr>
        <w:t xml:space="preserve"> </w:t>
      </w:r>
      <w:r>
        <w:rPr>
          <w:bCs/>
          <w:i/>
          <w:iCs/>
        </w:rPr>
        <w:t>Journal of Aging and Health</w:t>
      </w:r>
      <w:r w:rsidR="00073D82">
        <w:rPr>
          <w:bCs/>
        </w:rPr>
        <w:t xml:space="preserve"> </w:t>
      </w:r>
      <w:r w:rsidR="00A448AC">
        <w:rPr>
          <w:bCs/>
        </w:rPr>
        <w:t>35(5-6): 405-418.</w:t>
      </w:r>
    </w:p>
    <w:bookmarkEnd w:id="6"/>
    <w:p w14:paraId="0F3346D3" w14:textId="77777777" w:rsidR="00B66033" w:rsidRDefault="00B66033" w:rsidP="00237390">
      <w:pPr>
        <w:outlineLvl w:val="0"/>
        <w:rPr>
          <w:bCs/>
        </w:rPr>
      </w:pPr>
    </w:p>
    <w:p w14:paraId="2374E1EE" w14:textId="2DAB0A3C" w:rsidR="00EC03E3" w:rsidRDefault="00237390" w:rsidP="00237390">
      <w:pPr>
        <w:outlineLvl w:val="0"/>
        <w:rPr>
          <w:bCs/>
        </w:rPr>
      </w:pPr>
      <w:r w:rsidRPr="00153016">
        <w:rPr>
          <w:bCs/>
        </w:rPr>
        <w:t>Ferraro, Kenneth F.,</w:t>
      </w:r>
      <w:r>
        <w:rPr>
          <w:bCs/>
        </w:rPr>
        <w:t xml:space="preserve"> </w:t>
      </w:r>
      <w:r w:rsidR="005A4DF5">
        <w:rPr>
          <w:bCs/>
        </w:rPr>
        <w:t>*</w:t>
      </w:r>
      <w:r w:rsidRPr="00153016">
        <w:rPr>
          <w:bCs/>
        </w:rPr>
        <w:t>Madison Sauerteig</w:t>
      </w:r>
      <w:r w:rsidR="00EC03E3">
        <w:rPr>
          <w:bCs/>
        </w:rPr>
        <w:t>-Rolston</w:t>
      </w:r>
      <w:r>
        <w:rPr>
          <w:bCs/>
        </w:rPr>
        <w:t xml:space="preserve">, </w:t>
      </w:r>
      <w:r w:rsidRPr="00153016">
        <w:rPr>
          <w:bCs/>
        </w:rPr>
        <w:t xml:space="preserve">Lisa L. Barnes, Elliot Friedman, Laura P. </w:t>
      </w:r>
    </w:p>
    <w:p w14:paraId="15835E6B" w14:textId="560C371C" w:rsidR="00237390" w:rsidRPr="002073BB" w:rsidRDefault="00237390" w:rsidP="00EC03E3">
      <w:pPr>
        <w:ind w:left="720"/>
        <w:outlineLvl w:val="0"/>
        <w:rPr>
          <w:bCs/>
        </w:rPr>
      </w:pPr>
      <w:r w:rsidRPr="00153016">
        <w:rPr>
          <w:bCs/>
        </w:rPr>
        <w:t xml:space="preserve">Sands, </w:t>
      </w:r>
      <w:r w:rsidRPr="00153016">
        <w:rPr>
          <w:b/>
        </w:rPr>
        <w:t>Patricia A. Thomas</w:t>
      </w:r>
      <w:r w:rsidR="002073BB">
        <w:rPr>
          <w:bCs/>
        </w:rPr>
        <w:t>. 2023.</w:t>
      </w:r>
      <w:r w:rsidRPr="00153016">
        <w:rPr>
          <w:bCs/>
        </w:rPr>
        <w:t xml:space="preserve"> “</w:t>
      </w:r>
      <w:hyperlink r:id="rId16" w:history="1">
        <w:r w:rsidRPr="00A448AC">
          <w:rPr>
            <w:rStyle w:val="Hyperlink"/>
            <w:bCs/>
          </w:rPr>
          <w:t>Subjective Memory Decline Predicts Incident Cognitive Impairment among White—but Not Black or Hispanic—Older Adults</w:t>
        </w:r>
      </w:hyperlink>
      <w:r w:rsidR="002073BB">
        <w:rPr>
          <w:bCs/>
        </w:rPr>
        <w:t>.</w:t>
      </w:r>
      <w:r w:rsidRPr="00153016">
        <w:rPr>
          <w:bCs/>
        </w:rPr>
        <w:t>”</w:t>
      </w:r>
      <w:r>
        <w:rPr>
          <w:bCs/>
        </w:rPr>
        <w:t xml:space="preserve"> </w:t>
      </w:r>
      <w:r>
        <w:rPr>
          <w:bCs/>
          <w:i/>
          <w:iCs/>
        </w:rPr>
        <w:t xml:space="preserve">The </w:t>
      </w:r>
      <w:r w:rsidR="002073BB">
        <w:rPr>
          <w:bCs/>
          <w:i/>
          <w:iCs/>
        </w:rPr>
        <w:t>G</w:t>
      </w:r>
      <w:r>
        <w:rPr>
          <w:bCs/>
          <w:i/>
          <w:iCs/>
        </w:rPr>
        <w:t>erontologist</w:t>
      </w:r>
      <w:r w:rsidR="002073BB">
        <w:rPr>
          <w:bCs/>
          <w:iCs/>
        </w:rPr>
        <w:t xml:space="preserve"> 63(4): 690-699.</w:t>
      </w:r>
    </w:p>
    <w:p w14:paraId="6BC9E44B" w14:textId="77777777" w:rsidR="00237390" w:rsidRDefault="00237390" w:rsidP="00A83B07">
      <w:pPr>
        <w:pStyle w:val="ListParagraph"/>
        <w:ind w:left="0"/>
        <w:rPr>
          <w:b/>
          <w:bCs/>
        </w:rPr>
      </w:pPr>
    </w:p>
    <w:p w14:paraId="3B47FEA4" w14:textId="77777777" w:rsidR="00002300" w:rsidRPr="00002300" w:rsidRDefault="00A83B07" w:rsidP="00002300">
      <w:pPr>
        <w:pStyle w:val="ListParagraph"/>
        <w:ind w:left="0"/>
        <w:rPr>
          <w:rStyle w:val="Hyperlink"/>
        </w:rPr>
      </w:pPr>
      <w:bookmarkStart w:id="10" w:name="_Hlk114675910"/>
      <w:r w:rsidRPr="00A83B07">
        <w:rPr>
          <w:b/>
          <w:bCs/>
        </w:rPr>
        <w:t>Thomas, Patricia A</w:t>
      </w:r>
      <w:r w:rsidRPr="00A83B07">
        <w:t>., Elizabeth A. Richards, and *Anna K. Forster.</w:t>
      </w:r>
      <w:r>
        <w:t xml:space="preserve"> </w:t>
      </w:r>
      <w:r w:rsidR="00002300">
        <w:t>2022.</w:t>
      </w:r>
      <w:r w:rsidRPr="00A83B07">
        <w:t xml:space="preserve"> “</w:t>
      </w:r>
      <w:r w:rsidR="00002300">
        <w:fldChar w:fldCharType="begin"/>
      </w:r>
      <w:r w:rsidR="00002300">
        <w:instrText xml:space="preserve"> HYPERLINK "https://doi.org/10.1177/08982643221083083" </w:instrText>
      </w:r>
      <w:r w:rsidR="00002300">
        <w:fldChar w:fldCharType="separate"/>
      </w:r>
      <w:r w:rsidRPr="00002300">
        <w:rPr>
          <w:rStyle w:val="Hyperlink"/>
        </w:rPr>
        <w:t xml:space="preserve">Is Marital Quality </w:t>
      </w:r>
    </w:p>
    <w:p w14:paraId="5400BAE9" w14:textId="77777777" w:rsidR="00A83B07" w:rsidRDefault="00A83B07" w:rsidP="00002300">
      <w:pPr>
        <w:pStyle w:val="ListParagraph"/>
      </w:pPr>
      <w:r w:rsidRPr="00002300">
        <w:rPr>
          <w:rStyle w:val="Hyperlink"/>
        </w:rPr>
        <w:t>Related to Physical Activity Across the Life Course?</w:t>
      </w:r>
      <w:r w:rsidR="00002300">
        <w:fldChar w:fldCharType="end"/>
      </w:r>
      <w:r w:rsidRPr="00A83B07">
        <w:t xml:space="preserve">” </w:t>
      </w:r>
      <w:r w:rsidRPr="00A83B07">
        <w:rPr>
          <w:i/>
          <w:iCs/>
        </w:rPr>
        <w:t>Journal of Aging and Health</w:t>
      </w:r>
      <w:r w:rsidR="00002300">
        <w:t xml:space="preserve"> 34(6-8): 973-983.</w:t>
      </w:r>
    </w:p>
    <w:bookmarkEnd w:id="10"/>
    <w:p w14:paraId="3B0F549C" w14:textId="77777777" w:rsidR="00785E53" w:rsidRDefault="00785E53" w:rsidP="00785E53">
      <w:pPr>
        <w:pStyle w:val="ListParagraph"/>
        <w:ind w:left="0"/>
      </w:pPr>
    </w:p>
    <w:p w14:paraId="562DC7F3" w14:textId="77777777" w:rsidR="004813AB" w:rsidRPr="004813AB" w:rsidRDefault="004813AB" w:rsidP="004813AB">
      <w:pPr>
        <w:pStyle w:val="ListParagraph"/>
        <w:ind w:left="0"/>
        <w:rPr>
          <w:rStyle w:val="Hyperlink"/>
        </w:rPr>
      </w:pPr>
      <w:bookmarkStart w:id="11" w:name="_Hlk83116983"/>
      <w:bookmarkStart w:id="12" w:name="_Hlk112769088"/>
      <w:r>
        <w:rPr>
          <w:bCs/>
        </w:rPr>
        <w:t>*</w:t>
      </w:r>
      <w:r w:rsidRPr="00E550A7">
        <w:rPr>
          <w:bCs/>
        </w:rPr>
        <w:t>Cha, Hyungmin,</w:t>
      </w:r>
      <w:r w:rsidRPr="00E550A7">
        <w:rPr>
          <w:rFonts w:ascii="Arial" w:hAnsi="Arial" w:cs="Arial"/>
          <w:bCs/>
        </w:rPr>
        <w:t xml:space="preserve"> </w:t>
      </w:r>
      <w:r w:rsidRPr="00FB792A">
        <w:rPr>
          <w:b/>
          <w:bCs/>
        </w:rPr>
        <w:t>Patricia A. Thomas</w:t>
      </w:r>
      <w:r w:rsidRPr="00E550A7">
        <w:t>, and Debra Umberson.</w:t>
      </w:r>
      <w:r>
        <w:t xml:space="preserve"> 2022. </w:t>
      </w:r>
      <w:r w:rsidRPr="00E550A7">
        <w:t>“</w:t>
      </w:r>
      <w:r>
        <w:fldChar w:fldCharType="begin"/>
      </w:r>
      <w:r>
        <w:instrText xml:space="preserve"> HYPERLINK "https://doi.org/10.1093/geronb/gbab202" </w:instrText>
      </w:r>
      <w:r>
        <w:fldChar w:fldCharType="separate"/>
      </w:r>
      <w:r w:rsidRPr="004813AB">
        <w:rPr>
          <w:rStyle w:val="Hyperlink"/>
        </w:rPr>
        <w:t xml:space="preserve">Sibling Deaths, </w:t>
      </w:r>
    </w:p>
    <w:p w14:paraId="355CA8F8" w14:textId="77777777" w:rsidR="004813AB" w:rsidRDefault="004813AB" w:rsidP="004813AB">
      <w:pPr>
        <w:pStyle w:val="ListParagraph"/>
      </w:pPr>
      <w:r w:rsidRPr="004813AB">
        <w:rPr>
          <w:rStyle w:val="Hyperlink"/>
        </w:rPr>
        <w:t>Racial/Ethnic Disadvantage, and Dementia in Later Life</w:t>
      </w:r>
      <w:r>
        <w:fldChar w:fldCharType="end"/>
      </w:r>
      <w:r w:rsidRPr="00E550A7">
        <w:t>.”</w:t>
      </w:r>
      <w:r>
        <w:t xml:space="preserve"> </w:t>
      </w:r>
      <w:bookmarkEnd w:id="11"/>
      <w:r>
        <w:rPr>
          <w:i/>
          <w:iCs/>
        </w:rPr>
        <w:t>Journal of Gerontology: Social Sciences</w:t>
      </w:r>
      <w:r w:rsidR="00073D82">
        <w:t xml:space="preserve"> </w:t>
      </w:r>
      <w:r>
        <w:t>77(8): 1539-1549.</w:t>
      </w:r>
    </w:p>
    <w:bookmarkEnd w:id="12"/>
    <w:p w14:paraId="3ECAF6F4" w14:textId="77777777" w:rsidR="00785E53" w:rsidRDefault="00785E53" w:rsidP="00785E53">
      <w:pPr>
        <w:pStyle w:val="ListParagraph"/>
        <w:widowControl/>
        <w:tabs>
          <w:tab w:val="left" w:pos="-900"/>
          <w:tab w:val="left" w:pos="-360"/>
        </w:tabs>
        <w:ind w:left="0"/>
      </w:pPr>
    </w:p>
    <w:p w14:paraId="0B70C5B6" w14:textId="77777777" w:rsidR="00785E53" w:rsidRDefault="00785E53" w:rsidP="00785E53">
      <w:pPr>
        <w:pStyle w:val="ListParagraph"/>
        <w:ind w:left="0"/>
      </w:pPr>
      <w:bookmarkStart w:id="13" w:name="_Hlk108039169"/>
      <w:r w:rsidRPr="00FB792A">
        <w:rPr>
          <w:b/>
          <w:bCs/>
        </w:rPr>
        <w:t>Thomas, Patricia A.</w:t>
      </w:r>
      <w:r w:rsidRPr="00FB792A">
        <w:t>,</w:t>
      </w:r>
      <w:r w:rsidRPr="00E550A7">
        <w:t xml:space="preserve"> *Monica Williams</w:t>
      </w:r>
      <w:r>
        <w:t>-Farrelly</w:t>
      </w:r>
      <w:r w:rsidRPr="00E550A7">
        <w:t xml:space="preserve">, </w:t>
      </w:r>
      <w:r>
        <w:t>*</w:t>
      </w:r>
      <w:r w:rsidRPr="00E550A7">
        <w:t xml:space="preserve">Madison Sauerteig, and Kenneth Ferraro. </w:t>
      </w:r>
    </w:p>
    <w:p w14:paraId="005D8D25" w14:textId="77777777" w:rsidR="00785E53" w:rsidRDefault="00785E53" w:rsidP="00785E53">
      <w:pPr>
        <w:pStyle w:val="ListParagraph"/>
      </w:pPr>
      <w:r>
        <w:t xml:space="preserve">2022. </w:t>
      </w:r>
      <w:r w:rsidRPr="00E550A7">
        <w:t>“</w:t>
      </w:r>
      <w:hyperlink r:id="rId17" w:history="1">
        <w:r w:rsidRPr="00D477F0">
          <w:rPr>
            <w:rStyle w:val="Hyperlink"/>
          </w:rPr>
          <w:t>Childhood Stressors, Relationship Quality, and Cognitive Health in Later Life</w:t>
        </w:r>
      </w:hyperlink>
      <w:r w:rsidRPr="00E550A7">
        <w:t>.”</w:t>
      </w:r>
      <w:r>
        <w:t xml:space="preserve"> </w:t>
      </w:r>
      <w:r>
        <w:rPr>
          <w:i/>
          <w:iCs/>
        </w:rPr>
        <w:t>Journal of Gerontology: Social Sciences</w:t>
      </w:r>
      <w:r>
        <w:t xml:space="preserve"> 77(7): 1361-1371.</w:t>
      </w:r>
    </w:p>
    <w:p w14:paraId="1FFC767F" w14:textId="77777777" w:rsidR="004813AB" w:rsidRDefault="004813AB" w:rsidP="004813AB">
      <w:pPr>
        <w:pStyle w:val="ListParagraph"/>
        <w:widowControl/>
        <w:tabs>
          <w:tab w:val="left" w:pos="-900"/>
          <w:tab w:val="left" w:pos="-360"/>
        </w:tabs>
        <w:ind w:left="0"/>
      </w:pPr>
      <w:bookmarkStart w:id="14" w:name="_Hlk112768598"/>
      <w:bookmarkEnd w:id="13"/>
    </w:p>
    <w:p w14:paraId="335AA681" w14:textId="77777777" w:rsidR="004813AB" w:rsidRDefault="004813AB" w:rsidP="004813AB">
      <w:pPr>
        <w:pStyle w:val="ListParagraph"/>
        <w:widowControl/>
        <w:tabs>
          <w:tab w:val="left" w:pos="-900"/>
          <w:tab w:val="left" w:pos="-360"/>
        </w:tabs>
        <w:ind w:left="0"/>
      </w:pPr>
      <w:r w:rsidRPr="00E550A7">
        <w:t xml:space="preserve">*Kemp, Blakelee R., Kenneth F. Ferraro, Patricia M. Morton, </w:t>
      </w:r>
      <w:r w:rsidRPr="00FB792A">
        <w:rPr>
          <w:b/>
          <w:bCs/>
        </w:rPr>
        <w:t>Patricia A. Thomas</w:t>
      </w:r>
      <w:r w:rsidRPr="00E550A7">
        <w:t xml:space="preserve">, Sarah A. </w:t>
      </w:r>
    </w:p>
    <w:p w14:paraId="37B265DA" w14:textId="77777777" w:rsidR="004813AB" w:rsidRDefault="004813AB" w:rsidP="004813AB">
      <w:pPr>
        <w:pStyle w:val="ListParagraph"/>
        <w:widowControl/>
        <w:tabs>
          <w:tab w:val="left" w:pos="-900"/>
          <w:tab w:val="left" w:pos="-360"/>
        </w:tabs>
        <w:ind w:left="810"/>
      </w:pPr>
      <w:r w:rsidRPr="00E550A7">
        <w:t>Mustillo, and Eileen Crimmins.</w:t>
      </w:r>
      <w:r>
        <w:t xml:space="preserve"> 2022.</w:t>
      </w:r>
      <w:r w:rsidRPr="00E550A7">
        <w:t xml:space="preserve"> </w:t>
      </w:r>
      <w:r>
        <w:t>“</w:t>
      </w:r>
      <w:hyperlink r:id="rId18" w:history="1">
        <w:r w:rsidRPr="0008582D">
          <w:rPr>
            <w:rStyle w:val="Hyperlink"/>
          </w:rPr>
          <w:t>Do Early-Life Social, Behavioral, and Health Exposures Increase Later-Life Arthritis Incidence?</w:t>
        </w:r>
      </w:hyperlink>
      <w:r>
        <w:t xml:space="preserve">” </w:t>
      </w:r>
      <w:r>
        <w:rPr>
          <w:i/>
          <w:iCs/>
        </w:rPr>
        <w:t>Research on Aging</w:t>
      </w:r>
      <w:r>
        <w:t xml:space="preserve"> 44(7-8)</w:t>
      </w:r>
      <w:r w:rsidR="00073D82">
        <w:t>:</w:t>
      </w:r>
      <w:r>
        <w:t xml:space="preserve"> 479-493.</w:t>
      </w:r>
    </w:p>
    <w:bookmarkEnd w:id="14"/>
    <w:p w14:paraId="51FA1E82" w14:textId="77777777" w:rsidR="00A83B07" w:rsidRDefault="00A83B07" w:rsidP="003D6D77">
      <w:pPr>
        <w:pStyle w:val="ListParagraph"/>
        <w:ind w:left="0"/>
        <w:rPr>
          <w:b/>
          <w:bCs/>
        </w:rPr>
      </w:pPr>
    </w:p>
    <w:bookmarkEnd w:id="7"/>
    <w:p w14:paraId="0371318E" w14:textId="77777777" w:rsidR="00F528BF" w:rsidRPr="00F528BF" w:rsidRDefault="00FB792A" w:rsidP="00F528BF">
      <w:pPr>
        <w:pStyle w:val="ListParagraph"/>
        <w:widowControl/>
        <w:tabs>
          <w:tab w:val="left" w:pos="-900"/>
          <w:tab w:val="left" w:pos="-360"/>
        </w:tabs>
        <w:ind w:left="0"/>
        <w:rPr>
          <w:rStyle w:val="Hyperlink"/>
          <w:bCs/>
        </w:rPr>
      </w:pPr>
      <w:r w:rsidRPr="008B7C28">
        <w:rPr>
          <w:bCs/>
        </w:rPr>
        <w:t xml:space="preserve">Upenieks, Laura and </w:t>
      </w:r>
      <w:r w:rsidRPr="00FB792A">
        <w:rPr>
          <w:b/>
        </w:rPr>
        <w:t>Patricia A. Thomas</w:t>
      </w:r>
      <w:r>
        <w:rPr>
          <w:bCs/>
        </w:rPr>
        <w:t xml:space="preserve">. </w:t>
      </w:r>
      <w:r w:rsidR="00AE27C9" w:rsidRPr="00F528BF">
        <w:rPr>
          <w:bCs/>
        </w:rPr>
        <w:t>202</w:t>
      </w:r>
      <w:r w:rsidR="00F528BF">
        <w:rPr>
          <w:bCs/>
        </w:rPr>
        <w:t>1</w:t>
      </w:r>
      <w:r>
        <w:rPr>
          <w:bCs/>
        </w:rPr>
        <w:t>.</w:t>
      </w:r>
      <w:r w:rsidRPr="008B7C28">
        <w:rPr>
          <w:bCs/>
        </w:rPr>
        <w:t xml:space="preserve"> “</w:t>
      </w:r>
      <w:r w:rsidR="00F528BF">
        <w:rPr>
          <w:bCs/>
        </w:rPr>
        <w:fldChar w:fldCharType="begin"/>
      </w:r>
      <w:r w:rsidR="00F528BF">
        <w:rPr>
          <w:bCs/>
        </w:rPr>
        <w:instrText xml:space="preserve"> HYPERLINK "https://doi.org/10.1177/00221465211046356" </w:instrText>
      </w:r>
      <w:r w:rsidR="00F528BF">
        <w:rPr>
          <w:bCs/>
        </w:rPr>
      </w:r>
      <w:r w:rsidR="00F528BF">
        <w:rPr>
          <w:bCs/>
        </w:rPr>
        <w:fldChar w:fldCharType="separate"/>
      </w:r>
      <w:r w:rsidRPr="00F528BF">
        <w:rPr>
          <w:rStyle w:val="Hyperlink"/>
          <w:bCs/>
        </w:rPr>
        <w:t xml:space="preserve">Gaining Faith, Losing Faith: How Education </w:t>
      </w:r>
    </w:p>
    <w:p w14:paraId="2886BD46" w14:textId="77777777" w:rsidR="00FB792A" w:rsidRPr="00F528BF" w:rsidRDefault="00FB792A" w:rsidP="00F528BF">
      <w:pPr>
        <w:pStyle w:val="ListParagraph"/>
        <w:widowControl/>
        <w:tabs>
          <w:tab w:val="left" w:pos="-900"/>
          <w:tab w:val="left" w:pos="-360"/>
        </w:tabs>
        <w:rPr>
          <w:bCs/>
        </w:rPr>
      </w:pPr>
      <w:r w:rsidRPr="00F528BF">
        <w:rPr>
          <w:rStyle w:val="Hyperlink"/>
          <w:bCs/>
        </w:rPr>
        <w:t>Shapes the Relationship Between Religious Transitions and Later Depression</w:t>
      </w:r>
      <w:r w:rsidR="00F528BF">
        <w:rPr>
          <w:bCs/>
        </w:rPr>
        <w:fldChar w:fldCharType="end"/>
      </w:r>
      <w:r w:rsidRPr="008B7C28">
        <w:rPr>
          <w:bCs/>
        </w:rPr>
        <w:t xml:space="preserve">.” </w:t>
      </w:r>
      <w:r w:rsidRPr="008B7C28">
        <w:rPr>
          <w:bCs/>
          <w:i/>
          <w:iCs/>
        </w:rPr>
        <w:t>Journal of Health and Social Behavior</w:t>
      </w:r>
      <w:r w:rsidR="00F528BF">
        <w:rPr>
          <w:bCs/>
        </w:rPr>
        <w:t xml:space="preserve"> 62(4): 582-598.</w:t>
      </w:r>
    </w:p>
    <w:p w14:paraId="5417F21B" w14:textId="77777777" w:rsidR="00FB792A" w:rsidRDefault="00FB792A" w:rsidP="00FB792A">
      <w:pPr>
        <w:pStyle w:val="ListParagraph"/>
        <w:widowControl/>
        <w:tabs>
          <w:tab w:val="left" w:pos="-900"/>
          <w:tab w:val="left" w:pos="-360"/>
        </w:tabs>
        <w:rPr>
          <w:bCs/>
        </w:rPr>
      </w:pPr>
    </w:p>
    <w:p w14:paraId="35AFE12F" w14:textId="77777777" w:rsidR="003A331F" w:rsidRPr="003A331F" w:rsidRDefault="0043709A" w:rsidP="003A331F">
      <w:pPr>
        <w:rPr>
          <w:rStyle w:val="Hyperlink"/>
        </w:rPr>
      </w:pPr>
      <w:r w:rsidRPr="00A9133E">
        <w:rPr>
          <w:b/>
          <w:bCs/>
          <w:color w:val="000000"/>
        </w:rPr>
        <w:t>Thomas, Patricia A.</w:t>
      </w:r>
      <w:r w:rsidR="003A331F">
        <w:rPr>
          <w:color w:val="000000"/>
        </w:rPr>
        <w:t xml:space="preserve"> and Seoyoun Kim. 2021</w:t>
      </w:r>
      <w:r w:rsidRPr="0043709A">
        <w:rPr>
          <w:color w:val="000000"/>
        </w:rPr>
        <w:t xml:space="preserve">. </w:t>
      </w:r>
      <w:r w:rsidR="00B204C2">
        <w:rPr>
          <w:color w:val="000000"/>
        </w:rPr>
        <w:t>“</w:t>
      </w:r>
      <w:bookmarkStart w:id="15" w:name="_Hlk64967773"/>
      <w:r w:rsidR="003A331F">
        <w:rPr>
          <w:color w:val="000000"/>
        </w:rPr>
        <w:fldChar w:fldCharType="begin"/>
      </w:r>
      <w:r w:rsidR="003A331F">
        <w:rPr>
          <w:color w:val="000000"/>
        </w:rPr>
        <w:instrText xml:space="preserve"> HYPERLINK "https://doi.org/10.1093/geronb/gbaa134" </w:instrText>
      </w:r>
      <w:r w:rsidR="003A331F">
        <w:rPr>
          <w:color w:val="000000"/>
        </w:rPr>
      </w:r>
      <w:r w:rsidR="003A331F">
        <w:rPr>
          <w:color w:val="000000"/>
        </w:rPr>
        <w:fldChar w:fldCharType="separate"/>
      </w:r>
      <w:r w:rsidRPr="003A331F">
        <w:rPr>
          <w:rStyle w:val="Hyperlink"/>
        </w:rPr>
        <w:t xml:space="preserve">Lost Touch? Implications of Physical Touch for </w:t>
      </w:r>
    </w:p>
    <w:p w14:paraId="375E86B7" w14:textId="77777777" w:rsidR="0043709A" w:rsidRDefault="0043709A" w:rsidP="003A331F">
      <w:pPr>
        <w:ind w:firstLine="720"/>
        <w:rPr>
          <w:color w:val="000000"/>
        </w:rPr>
      </w:pPr>
      <w:r w:rsidRPr="003A331F">
        <w:rPr>
          <w:rStyle w:val="Hyperlink"/>
        </w:rPr>
        <w:t>Physical Health.</w:t>
      </w:r>
      <w:bookmarkEnd w:id="15"/>
      <w:r w:rsidR="003A331F">
        <w:rPr>
          <w:color w:val="000000"/>
        </w:rPr>
        <w:fldChar w:fldCharType="end"/>
      </w:r>
      <w:r w:rsidR="00B204C2">
        <w:rPr>
          <w:color w:val="000000"/>
        </w:rPr>
        <w:t>”</w:t>
      </w:r>
      <w:r w:rsidRPr="0043709A">
        <w:rPr>
          <w:color w:val="000000"/>
        </w:rPr>
        <w:t xml:space="preserve"> </w:t>
      </w:r>
      <w:r w:rsidRPr="00B204C2">
        <w:rPr>
          <w:i/>
          <w:iCs/>
          <w:color w:val="000000"/>
        </w:rPr>
        <w:t>Journal of Gerontology: Social Sciences</w:t>
      </w:r>
      <w:r w:rsidRPr="0043709A">
        <w:rPr>
          <w:color w:val="000000"/>
        </w:rPr>
        <w:t xml:space="preserve"> </w:t>
      </w:r>
      <w:r w:rsidR="003A331F">
        <w:rPr>
          <w:color w:val="000000"/>
        </w:rPr>
        <w:t xml:space="preserve">76(3): </w:t>
      </w:r>
      <w:r w:rsidR="003A331F" w:rsidRPr="003A331F">
        <w:rPr>
          <w:color w:val="000000"/>
        </w:rPr>
        <w:t>e111–e115</w:t>
      </w:r>
      <w:r w:rsidR="00B204C2">
        <w:rPr>
          <w:color w:val="000000"/>
        </w:rPr>
        <w:t>.</w:t>
      </w:r>
      <w:r w:rsidRPr="0043709A">
        <w:rPr>
          <w:color w:val="000000"/>
        </w:rPr>
        <w:t xml:space="preserve"> </w:t>
      </w:r>
    </w:p>
    <w:bookmarkEnd w:id="8"/>
    <w:p w14:paraId="4062EEA0" w14:textId="77777777" w:rsidR="0043709A" w:rsidRDefault="0043709A" w:rsidP="00561C75">
      <w:pPr>
        <w:rPr>
          <w:color w:val="000000"/>
        </w:rPr>
      </w:pPr>
    </w:p>
    <w:p w14:paraId="2E69494B" w14:textId="77777777" w:rsidR="00561C75" w:rsidRDefault="00D44BBD" w:rsidP="00561C75">
      <w:pPr>
        <w:rPr>
          <w:color w:val="000000"/>
        </w:rPr>
      </w:pPr>
      <w:r>
        <w:rPr>
          <w:color w:val="000000"/>
        </w:rPr>
        <w:t xml:space="preserve">Gauthier, G. Robin, Jeffery Smith, Catherine </w:t>
      </w:r>
      <w:r w:rsidR="00561C75" w:rsidRPr="008B254E">
        <w:t>García, Marc A. García,</w:t>
      </w:r>
      <w:r w:rsidR="00561C75">
        <w:rPr>
          <w:color w:val="000000"/>
        </w:rPr>
        <w:t xml:space="preserve"> and</w:t>
      </w:r>
      <w:r>
        <w:rPr>
          <w:color w:val="000000"/>
        </w:rPr>
        <w:t xml:space="preserve"> </w:t>
      </w:r>
      <w:r w:rsidRPr="00D44BBD">
        <w:rPr>
          <w:b/>
          <w:bCs/>
          <w:color w:val="000000"/>
        </w:rPr>
        <w:t>Patricia A. Thomas</w:t>
      </w:r>
      <w:r>
        <w:rPr>
          <w:color w:val="000000"/>
        </w:rPr>
        <w:t xml:space="preserve">. </w:t>
      </w:r>
    </w:p>
    <w:p w14:paraId="182D7B92" w14:textId="77777777" w:rsidR="00D44BBD" w:rsidRDefault="003A331F" w:rsidP="00561C75">
      <w:pPr>
        <w:ind w:left="720"/>
        <w:rPr>
          <w:color w:val="000000"/>
        </w:rPr>
      </w:pPr>
      <w:r>
        <w:rPr>
          <w:color w:val="000000"/>
        </w:rPr>
        <w:t>2021</w:t>
      </w:r>
      <w:r w:rsidR="00D44BBD">
        <w:rPr>
          <w:color w:val="000000"/>
        </w:rPr>
        <w:t>. “</w:t>
      </w:r>
      <w:hyperlink r:id="rId19" w:history="1">
        <w:r w:rsidR="00D44BBD" w:rsidRPr="00D44BBD">
          <w:rPr>
            <w:rStyle w:val="Hyperlink"/>
          </w:rPr>
          <w:t>Exacerbating Inequalities: Social Networks, Racial/Ethnic Disparities, and the COVID-19 Pandemic</w:t>
        </w:r>
      </w:hyperlink>
      <w:r w:rsidR="00D44BBD">
        <w:rPr>
          <w:color w:val="000000"/>
        </w:rPr>
        <w:t xml:space="preserve">.” </w:t>
      </w:r>
      <w:r w:rsidR="00D44BBD">
        <w:rPr>
          <w:i/>
          <w:iCs/>
          <w:color w:val="000000"/>
        </w:rPr>
        <w:t>Journal of Gerontology: Social Sciences</w:t>
      </w:r>
      <w:r w:rsidR="00052DBF">
        <w:rPr>
          <w:color w:val="000000"/>
        </w:rPr>
        <w:t xml:space="preserve"> 76(3): </w:t>
      </w:r>
      <w:r w:rsidR="00052DBF" w:rsidRPr="00052DBF">
        <w:rPr>
          <w:color w:val="000000"/>
        </w:rPr>
        <w:t>e88-e92</w:t>
      </w:r>
      <w:r w:rsidR="00D44BBD" w:rsidRPr="00D44BBD">
        <w:rPr>
          <w:color w:val="000000"/>
        </w:rPr>
        <w:t>.</w:t>
      </w:r>
    </w:p>
    <w:bookmarkEnd w:id="9"/>
    <w:p w14:paraId="23EA41CB" w14:textId="77777777" w:rsidR="00C13056" w:rsidRPr="0043142D" w:rsidRDefault="00C13056" w:rsidP="00C13056">
      <w:pPr>
        <w:rPr>
          <w:color w:val="000000"/>
        </w:rPr>
      </w:pPr>
    </w:p>
    <w:p w14:paraId="6CEAD399" w14:textId="77777777" w:rsidR="0043142D" w:rsidRPr="000070EF" w:rsidRDefault="0043142D" w:rsidP="0043142D">
      <w:pPr>
        <w:pStyle w:val="CommentText"/>
        <w:outlineLvl w:val="0"/>
        <w:rPr>
          <w:rStyle w:val="Hyperlink"/>
          <w:sz w:val="24"/>
          <w:szCs w:val="24"/>
        </w:rPr>
      </w:pPr>
      <w:bookmarkStart w:id="16" w:name="_Hlk535403924"/>
      <w:bookmarkStart w:id="17" w:name="_Hlk535403935"/>
      <w:bookmarkStart w:id="18" w:name="_Hlk529639356"/>
      <w:r w:rsidRPr="001F3BED">
        <w:rPr>
          <w:b/>
          <w:color w:val="000000"/>
          <w:sz w:val="24"/>
          <w:szCs w:val="24"/>
        </w:rPr>
        <w:t>Thomas, Patricia A.</w:t>
      </w:r>
      <w:r w:rsidRPr="001F3BED"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</w:t>
      </w:r>
      <w:r w:rsidRPr="00827AFC">
        <w:rPr>
          <w:color w:val="000000"/>
          <w:sz w:val="24"/>
          <w:szCs w:val="24"/>
        </w:rPr>
        <w:t>Amy Lodge, and Corinne Reczek.</w:t>
      </w:r>
      <w:r>
        <w:rPr>
          <w:color w:val="000000"/>
          <w:sz w:val="24"/>
          <w:szCs w:val="24"/>
        </w:rPr>
        <w:t xml:space="preserve"> 2019.</w:t>
      </w:r>
      <w:r w:rsidRPr="00827AFC">
        <w:rPr>
          <w:color w:val="000000"/>
          <w:sz w:val="24"/>
          <w:szCs w:val="24"/>
        </w:rPr>
        <w:t xml:space="preserve"> “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HYPERLINK "https://journals.sagepub.com/doi/10.1177/0164027518792904" 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 w:rsidRPr="000070EF">
        <w:rPr>
          <w:rStyle w:val="Hyperlink"/>
          <w:sz w:val="24"/>
          <w:szCs w:val="24"/>
        </w:rPr>
        <w:t xml:space="preserve">Do Support and Strain with </w:t>
      </w:r>
    </w:p>
    <w:p w14:paraId="07C48008" w14:textId="77777777" w:rsidR="0043142D" w:rsidRDefault="0043142D" w:rsidP="0043142D">
      <w:pPr>
        <w:pStyle w:val="CommentText"/>
        <w:ind w:firstLine="720"/>
        <w:outlineLvl w:val="0"/>
        <w:rPr>
          <w:color w:val="000000"/>
          <w:sz w:val="24"/>
          <w:szCs w:val="24"/>
        </w:rPr>
      </w:pPr>
      <w:r w:rsidRPr="000070EF">
        <w:rPr>
          <w:rStyle w:val="Hyperlink"/>
          <w:sz w:val="24"/>
          <w:szCs w:val="24"/>
        </w:rPr>
        <w:t>Adult Children Affect Mothers’ and Fathers’ Physical Activity?</w:t>
      </w:r>
      <w:r>
        <w:rPr>
          <w:sz w:val="24"/>
          <w:szCs w:val="24"/>
        </w:rPr>
        <w:fldChar w:fldCharType="end"/>
      </w:r>
      <w:r w:rsidRPr="00827AFC">
        <w:rPr>
          <w:color w:val="000000"/>
          <w:sz w:val="24"/>
          <w:szCs w:val="24"/>
        </w:rPr>
        <w:t>”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>Research on Aging</w:t>
      </w:r>
      <w:r>
        <w:rPr>
          <w:color w:val="000000"/>
          <w:sz w:val="24"/>
          <w:szCs w:val="24"/>
        </w:rPr>
        <w:t xml:space="preserve">, vol. </w:t>
      </w:r>
    </w:p>
    <w:p w14:paraId="187078AB" w14:textId="77777777" w:rsidR="0043142D" w:rsidRDefault="0043142D" w:rsidP="0043142D">
      <w:pPr>
        <w:pStyle w:val="CommentText"/>
        <w:ind w:firstLine="720"/>
        <w:outlineLvl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41(2): </w:t>
      </w:r>
      <w:r w:rsidRPr="000070EF">
        <w:rPr>
          <w:color w:val="000000"/>
          <w:sz w:val="24"/>
          <w:szCs w:val="24"/>
        </w:rPr>
        <w:t>164-185</w:t>
      </w:r>
      <w:r>
        <w:rPr>
          <w:color w:val="000000"/>
          <w:sz w:val="24"/>
          <w:szCs w:val="24"/>
        </w:rPr>
        <w:t>.</w:t>
      </w:r>
    </w:p>
    <w:p w14:paraId="2DD1EFB8" w14:textId="77777777" w:rsidR="0043142D" w:rsidRPr="00F335D2" w:rsidRDefault="0043142D" w:rsidP="0043142D">
      <w:pPr>
        <w:pStyle w:val="CommentText"/>
        <w:ind w:firstLine="720"/>
        <w:outlineLvl w:val="0"/>
        <w:rPr>
          <w:i/>
          <w:color w:val="000000"/>
          <w:sz w:val="24"/>
          <w:szCs w:val="24"/>
        </w:rPr>
      </w:pPr>
    </w:p>
    <w:bookmarkEnd w:id="16"/>
    <w:p w14:paraId="69E63724" w14:textId="77777777" w:rsidR="0043142D" w:rsidRPr="006E37EF" w:rsidRDefault="0043142D" w:rsidP="0043142D">
      <w:pPr>
        <w:rPr>
          <w:rStyle w:val="Hyperlink"/>
        </w:rPr>
      </w:pPr>
      <w:r>
        <w:rPr>
          <w:color w:val="000000"/>
          <w:shd w:val="clear" w:color="auto" w:fill="FFFFFF"/>
        </w:rPr>
        <w:t>*</w:t>
      </w:r>
      <w:r>
        <w:t xml:space="preserve">Kim, Seoyoun and </w:t>
      </w:r>
      <w:r w:rsidRPr="001F3BED">
        <w:rPr>
          <w:b/>
        </w:rPr>
        <w:t>Patricia A. Thomas</w:t>
      </w:r>
      <w:r>
        <w:t>. 2019. “</w:t>
      </w:r>
      <w:r>
        <w:rPr>
          <w:rStyle w:val="m-5475890356657308636gmail-s1"/>
        </w:rPr>
        <w:fldChar w:fldCharType="begin"/>
      </w:r>
      <w:r>
        <w:rPr>
          <w:rStyle w:val="m-5475890356657308636gmail-s1"/>
        </w:rPr>
        <w:instrText xml:space="preserve"> HYPERLINK "https://academic.oup.com/psychsocgerontology/article-abstract/74/6/1072/3923877?redirectedFrom=fulltext" </w:instrText>
      </w:r>
      <w:r>
        <w:rPr>
          <w:rStyle w:val="m-5475890356657308636gmail-s1"/>
        </w:rPr>
      </w:r>
      <w:r>
        <w:rPr>
          <w:rStyle w:val="m-5475890356657308636gmail-s1"/>
        </w:rPr>
        <w:fldChar w:fldCharType="separate"/>
      </w:r>
      <w:r w:rsidRPr="006E37EF">
        <w:rPr>
          <w:rStyle w:val="Hyperlink"/>
        </w:rPr>
        <w:t xml:space="preserve">Direct and Indirect Pathways from </w:t>
      </w:r>
    </w:p>
    <w:p w14:paraId="3FDE3CFD" w14:textId="77777777" w:rsidR="0043142D" w:rsidRDefault="0043142D" w:rsidP="00757908">
      <w:pPr>
        <w:spacing w:after="120"/>
        <w:ind w:left="720"/>
      </w:pPr>
      <w:r w:rsidRPr="006E37EF">
        <w:rPr>
          <w:rStyle w:val="Hyperlink"/>
        </w:rPr>
        <w:t>Social Support to Health?</w:t>
      </w:r>
      <w:r>
        <w:rPr>
          <w:rStyle w:val="m-5475890356657308636gmail-s1"/>
        </w:rPr>
        <w:fldChar w:fldCharType="end"/>
      </w:r>
      <w:r>
        <w:t xml:space="preserve">” </w:t>
      </w:r>
      <w:r>
        <w:rPr>
          <w:i/>
        </w:rPr>
        <w:t>Journal of Gerontology: Social Sciences</w:t>
      </w:r>
      <w:r w:rsidRPr="002C1055">
        <w:t xml:space="preserve"> 74 </w:t>
      </w:r>
      <w:r>
        <w:t>(</w:t>
      </w:r>
      <w:r w:rsidRPr="002C1055">
        <w:t>6</w:t>
      </w:r>
      <w:r>
        <w:t>):</w:t>
      </w:r>
      <w:r w:rsidRPr="002C1055">
        <w:t>1072–1080</w:t>
      </w:r>
      <w:r>
        <w:t>.</w:t>
      </w:r>
    </w:p>
    <w:p w14:paraId="37BA3AE8" w14:textId="77777777" w:rsidR="001100F3" w:rsidRDefault="00FB792A" w:rsidP="003F30DE">
      <w:pPr>
        <w:tabs>
          <w:tab w:val="left" w:pos="450"/>
        </w:tabs>
        <w:ind w:left="720" w:hanging="720"/>
        <w:rPr>
          <w:color w:val="000000"/>
        </w:rPr>
      </w:pPr>
      <w:r>
        <w:tab/>
      </w:r>
      <w:r w:rsidR="005F76E0">
        <w:tab/>
      </w:r>
      <w:r w:rsidR="003F30DE">
        <w:t>[</w:t>
      </w:r>
      <w:r w:rsidRPr="00F0262F">
        <w:rPr>
          <w:b/>
          <w:bCs/>
          <w:u w:val="single"/>
        </w:rPr>
        <w:t>Awards</w:t>
      </w:r>
      <w:r>
        <w:rPr>
          <w:b/>
          <w:bCs/>
        </w:rPr>
        <w:t xml:space="preserve">: </w:t>
      </w:r>
      <w:r w:rsidR="001100F3">
        <w:rPr>
          <w:b/>
          <w:bCs/>
        </w:rPr>
        <w:tab/>
      </w:r>
      <w:r w:rsidR="003F30DE" w:rsidRPr="00065DF7">
        <w:t>Recipient of</w:t>
      </w:r>
      <w:r w:rsidR="003F30DE" w:rsidRPr="003F30DE">
        <w:rPr>
          <w:i/>
          <w:iCs/>
        </w:rPr>
        <w:t xml:space="preserve"> </w:t>
      </w:r>
      <w:r w:rsidR="003F30DE" w:rsidRPr="003F30DE">
        <w:rPr>
          <w:i/>
          <w:iCs/>
          <w:color w:val="000000"/>
        </w:rPr>
        <w:t>The Innovative Research on Aging Bronze Award</w:t>
      </w:r>
      <w:r w:rsidR="003F30DE" w:rsidRPr="00065DF7">
        <w:rPr>
          <w:color w:val="000000"/>
        </w:rPr>
        <w:t xml:space="preserve">, Mather </w:t>
      </w:r>
    </w:p>
    <w:p w14:paraId="4BD698BD" w14:textId="5A155967" w:rsidR="003F30DE" w:rsidRDefault="001100F3" w:rsidP="003F30DE">
      <w:pPr>
        <w:tabs>
          <w:tab w:val="left" w:pos="450"/>
        </w:tabs>
        <w:ind w:left="720" w:hanging="720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3F30DE" w:rsidRPr="00065DF7">
        <w:rPr>
          <w:color w:val="000000"/>
        </w:rPr>
        <w:t>Institute</w:t>
      </w:r>
      <w:r w:rsidR="003F30DE">
        <w:rPr>
          <w:color w:val="000000"/>
        </w:rPr>
        <w:t>]</w:t>
      </w:r>
    </w:p>
    <w:p w14:paraId="02AE7AE8" w14:textId="77777777" w:rsidR="003F30DE" w:rsidRDefault="003F30DE" w:rsidP="0043142D">
      <w:pPr>
        <w:ind w:left="720"/>
      </w:pPr>
    </w:p>
    <w:p w14:paraId="7AADCD80" w14:textId="77777777" w:rsidR="00FB792A" w:rsidRDefault="00FB792A" w:rsidP="00780F76"/>
    <w:p w14:paraId="78B1A2AE" w14:textId="77777777" w:rsidR="00780F76" w:rsidRDefault="00EF50F8" w:rsidP="00780F76">
      <w:r>
        <w:t>Thomeer, Mieke Beth, Elaine</w:t>
      </w:r>
      <w:r w:rsidRPr="00900867">
        <w:t xml:space="preserve"> </w:t>
      </w:r>
      <w:r>
        <w:t xml:space="preserve">Hernandez, Debra Umberson, and </w:t>
      </w:r>
      <w:r w:rsidRPr="0036290B">
        <w:rPr>
          <w:b/>
        </w:rPr>
        <w:t>Patricia A. Thomas</w:t>
      </w:r>
      <w:r>
        <w:t>.</w:t>
      </w:r>
      <w:r w:rsidR="00780F76">
        <w:t xml:space="preserve"> 2019.</w:t>
      </w:r>
      <w:r>
        <w:t xml:space="preserve"> </w:t>
      </w:r>
    </w:p>
    <w:p w14:paraId="51BAF5CE" w14:textId="77777777" w:rsidR="00EF50F8" w:rsidRPr="00780F76" w:rsidRDefault="00EF50F8" w:rsidP="00780F76">
      <w:pPr>
        <w:ind w:left="720"/>
        <w:rPr>
          <w:b/>
        </w:rPr>
      </w:pPr>
      <w:r>
        <w:lastRenderedPageBreak/>
        <w:t>“</w:t>
      </w:r>
      <w:hyperlink r:id="rId20" w:history="1">
        <w:r w:rsidR="0058411E" w:rsidRPr="00780F76">
          <w:rPr>
            <w:rStyle w:val="Hyperlink"/>
          </w:rPr>
          <w:t>Influence of Social Connections on Smoking Behavior across the Life Course</w:t>
        </w:r>
      </w:hyperlink>
      <w:r>
        <w:t xml:space="preserve">.” </w:t>
      </w:r>
      <w:r>
        <w:rPr>
          <w:i/>
        </w:rPr>
        <w:t>Advances in Life Course Research</w:t>
      </w:r>
      <w:r w:rsidR="00073D82">
        <w:rPr>
          <w:i/>
        </w:rPr>
        <w:t xml:space="preserve"> </w:t>
      </w:r>
      <w:r w:rsidR="00780F76">
        <w:t>42: 100294.</w:t>
      </w:r>
    </w:p>
    <w:p w14:paraId="0C74BEC6" w14:textId="77777777" w:rsidR="00B50B07" w:rsidRPr="00EF50F8" w:rsidRDefault="00B50B07" w:rsidP="0058411E">
      <w:pPr>
        <w:ind w:left="720"/>
        <w:rPr>
          <w:i/>
        </w:rPr>
      </w:pPr>
    </w:p>
    <w:bookmarkEnd w:id="17"/>
    <w:p w14:paraId="75C76AB9" w14:textId="77777777" w:rsidR="004B1190" w:rsidRPr="00D13FAE" w:rsidRDefault="004B1190" w:rsidP="004B1190">
      <w:pPr>
        <w:shd w:val="clear" w:color="auto" w:fill="FFFFFF"/>
        <w:rPr>
          <w:rStyle w:val="Hyperlink"/>
          <w:shd w:val="clear" w:color="auto" w:fill="FFFFFF"/>
        </w:rPr>
      </w:pPr>
      <w:r w:rsidRPr="001F3BED">
        <w:rPr>
          <w:b/>
          <w:color w:val="000000"/>
        </w:rPr>
        <w:t>Thomas, Patricia A.</w:t>
      </w:r>
      <w:r>
        <w:rPr>
          <w:color w:val="000000"/>
        </w:rPr>
        <w:t xml:space="preserve"> and </w:t>
      </w:r>
      <w:r>
        <w:t>Mieke Beth Thomeer. 2019.</w:t>
      </w:r>
      <w:r>
        <w:rPr>
          <w:color w:val="000000"/>
        </w:rPr>
        <w:t xml:space="preserve"> “</w:t>
      </w:r>
      <w:r>
        <w:rPr>
          <w:shd w:val="clear" w:color="auto" w:fill="FFFFFF"/>
        </w:rPr>
        <w:fldChar w:fldCharType="begin"/>
      </w:r>
      <w:r>
        <w:rPr>
          <w:shd w:val="clear" w:color="auto" w:fill="FFFFFF"/>
        </w:rPr>
        <w:instrText xml:space="preserve"> HYPERLINK "https://academic.oup.com/biomedgerontology/article-abstract/74/5/652/5308411" </w:instrText>
      </w:r>
      <w:r>
        <w:rPr>
          <w:shd w:val="clear" w:color="auto" w:fill="FFFFFF"/>
        </w:rPr>
      </w:r>
      <w:r>
        <w:rPr>
          <w:shd w:val="clear" w:color="auto" w:fill="FFFFFF"/>
        </w:rPr>
        <w:fldChar w:fldCharType="separate"/>
      </w:r>
      <w:r w:rsidRPr="00D13FAE">
        <w:rPr>
          <w:rStyle w:val="Hyperlink"/>
          <w:shd w:val="clear" w:color="auto" w:fill="FFFFFF"/>
        </w:rPr>
        <w:t xml:space="preserve">Why Sons Hurt: Exploring Biological </w:t>
      </w:r>
    </w:p>
    <w:p w14:paraId="7E562F44" w14:textId="77777777" w:rsidR="004B1190" w:rsidRPr="00D13FAE" w:rsidRDefault="004B1190" w:rsidP="004B1190">
      <w:pPr>
        <w:shd w:val="clear" w:color="auto" w:fill="FFFFFF"/>
        <w:ind w:left="720"/>
        <w:rPr>
          <w:shd w:val="clear" w:color="auto" w:fill="FFFFFF"/>
        </w:rPr>
      </w:pPr>
      <w:r w:rsidRPr="00D13FAE">
        <w:rPr>
          <w:rStyle w:val="Hyperlink"/>
          <w:shd w:val="clear" w:color="auto" w:fill="FFFFFF"/>
        </w:rPr>
        <w:t>and Social Mechanisms Influencing Maternal Health</w:t>
      </w:r>
      <w:r>
        <w:rPr>
          <w:shd w:val="clear" w:color="auto" w:fill="FFFFFF"/>
        </w:rPr>
        <w:fldChar w:fldCharType="end"/>
      </w:r>
      <w:r>
        <w:rPr>
          <w:shd w:val="clear" w:color="auto" w:fill="FFFFFF"/>
        </w:rPr>
        <w:t xml:space="preserve">.” </w:t>
      </w:r>
      <w:r>
        <w:rPr>
          <w:i/>
          <w:shd w:val="clear" w:color="auto" w:fill="FFFFFF"/>
        </w:rPr>
        <w:t>Journal of Gerontology: Biological Sciences</w:t>
      </w:r>
      <w:r>
        <w:rPr>
          <w:shd w:val="clear" w:color="auto" w:fill="FFFFFF"/>
        </w:rPr>
        <w:t xml:space="preserve"> 74(5): 652-654.</w:t>
      </w:r>
    </w:p>
    <w:p w14:paraId="4B6051D7" w14:textId="77777777" w:rsidR="004B1190" w:rsidRDefault="004B1190" w:rsidP="00DF6842">
      <w:pPr>
        <w:shd w:val="clear" w:color="auto" w:fill="FFFFFF"/>
        <w:rPr>
          <w:shd w:val="clear" w:color="auto" w:fill="FFFFFF"/>
        </w:rPr>
      </w:pPr>
    </w:p>
    <w:p w14:paraId="493094F9" w14:textId="77777777" w:rsidR="00DF6842" w:rsidRPr="00DF6842" w:rsidRDefault="00303945" w:rsidP="00DF6842">
      <w:pPr>
        <w:shd w:val="clear" w:color="auto" w:fill="FFFFFF"/>
        <w:rPr>
          <w:rStyle w:val="Hyperlink"/>
          <w:shd w:val="clear" w:color="auto" w:fill="FFFFFF"/>
        </w:rPr>
      </w:pPr>
      <w:r w:rsidRPr="00F6130F">
        <w:rPr>
          <w:shd w:val="clear" w:color="auto" w:fill="FFFFFF"/>
        </w:rPr>
        <w:t xml:space="preserve">Richards, Elizabeth A., </w:t>
      </w:r>
      <w:r w:rsidRPr="00F6130F">
        <w:rPr>
          <w:b/>
          <w:shd w:val="clear" w:color="auto" w:fill="FFFFFF"/>
        </w:rPr>
        <w:t>Patricia A. Thomas</w:t>
      </w:r>
      <w:r w:rsidRPr="00F6130F">
        <w:rPr>
          <w:shd w:val="clear" w:color="auto" w:fill="FFFFFF"/>
        </w:rPr>
        <w:t>,</w:t>
      </w:r>
      <w:r w:rsidRPr="00F6130F">
        <w:t xml:space="preserve"> </w:t>
      </w:r>
      <w:r>
        <w:t>*</w:t>
      </w:r>
      <w:r w:rsidRPr="00F6130F">
        <w:rPr>
          <w:shd w:val="clear" w:color="auto" w:fill="FFFFFF"/>
        </w:rPr>
        <w:t>Anna K. Forster, Zachary Hass.</w:t>
      </w:r>
      <w:r>
        <w:rPr>
          <w:shd w:val="clear" w:color="auto" w:fill="FFFFFF"/>
        </w:rPr>
        <w:t xml:space="preserve"> </w:t>
      </w:r>
      <w:r w:rsidR="00CA1CF4" w:rsidRPr="00DF6842">
        <w:rPr>
          <w:shd w:val="clear" w:color="auto" w:fill="FFFFFF"/>
        </w:rPr>
        <w:t>2019</w:t>
      </w:r>
      <w:r>
        <w:rPr>
          <w:shd w:val="clear" w:color="auto" w:fill="FFFFFF"/>
        </w:rPr>
        <w:t>.</w:t>
      </w:r>
      <w:r w:rsidR="00CA1CF4">
        <w:rPr>
          <w:shd w:val="clear" w:color="auto" w:fill="FFFFFF"/>
        </w:rPr>
        <w:t xml:space="preserve"> </w:t>
      </w:r>
      <w:r w:rsidRPr="00F6130F">
        <w:rPr>
          <w:shd w:val="clear" w:color="auto" w:fill="FFFFFF"/>
        </w:rPr>
        <w:t>“</w:t>
      </w:r>
      <w:r w:rsidR="00DF6842">
        <w:rPr>
          <w:shd w:val="clear" w:color="auto" w:fill="FFFFFF"/>
        </w:rPr>
        <w:fldChar w:fldCharType="begin"/>
      </w:r>
      <w:r w:rsidR="00DF6842">
        <w:rPr>
          <w:shd w:val="clear" w:color="auto" w:fill="FFFFFF"/>
        </w:rPr>
        <w:instrText xml:space="preserve"> HYPERLINK "https://journals.sagepub.com/doi/10.1177/1090198118822712" </w:instrText>
      </w:r>
      <w:r w:rsidR="00DF6842">
        <w:rPr>
          <w:shd w:val="clear" w:color="auto" w:fill="FFFFFF"/>
        </w:rPr>
      </w:r>
      <w:r w:rsidR="00DF6842">
        <w:rPr>
          <w:shd w:val="clear" w:color="auto" w:fill="FFFFFF"/>
        </w:rPr>
        <w:fldChar w:fldCharType="separate"/>
      </w:r>
      <w:r w:rsidRPr="00DF6842">
        <w:rPr>
          <w:rStyle w:val="Hyperlink"/>
          <w:shd w:val="clear" w:color="auto" w:fill="FFFFFF"/>
        </w:rPr>
        <w:t xml:space="preserve">A </w:t>
      </w:r>
    </w:p>
    <w:p w14:paraId="67CFF590" w14:textId="77777777" w:rsidR="00303945" w:rsidRPr="00DF6842" w:rsidRDefault="00303945" w:rsidP="00DF6842">
      <w:pPr>
        <w:shd w:val="clear" w:color="auto" w:fill="FFFFFF"/>
        <w:ind w:left="720"/>
        <w:rPr>
          <w:shd w:val="clear" w:color="auto" w:fill="FFFFFF"/>
        </w:rPr>
      </w:pPr>
      <w:r w:rsidRPr="00DF6842">
        <w:rPr>
          <w:rStyle w:val="Hyperlink"/>
          <w:shd w:val="clear" w:color="auto" w:fill="FFFFFF"/>
        </w:rPr>
        <w:t>Longitudinal Examination of the Impact of Major Life Events on Physical Activity</w:t>
      </w:r>
      <w:r w:rsidR="00DF6842">
        <w:rPr>
          <w:shd w:val="clear" w:color="auto" w:fill="FFFFFF"/>
        </w:rPr>
        <w:fldChar w:fldCharType="end"/>
      </w:r>
      <w:r>
        <w:rPr>
          <w:shd w:val="clear" w:color="auto" w:fill="FFFFFF"/>
        </w:rPr>
        <w:t>.</w:t>
      </w:r>
      <w:r w:rsidRPr="00F6130F">
        <w:rPr>
          <w:shd w:val="clear" w:color="auto" w:fill="FFFFFF"/>
        </w:rPr>
        <w:t>”</w:t>
      </w:r>
      <w:r>
        <w:rPr>
          <w:shd w:val="clear" w:color="auto" w:fill="FFFFFF"/>
        </w:rPr>
        <w:t xml:space="preserve"> </w:t>
      </w:r>
      <w:r>
        <w:rPr>
          <w:i/>
          <w:shd w:val="clear" w:color="auto" w:fill="FFFFFF"/>
        </w:rPr>
        <w:t>Health Education &amp; Behavior</w:t>
      </w:r>
      <w:r w:rsidR="00DF6842">
        <w:rPr>
          <w:shd w:val="clear" w:color="auto" w:fill="FFFFFF"/>
        </w:rPr>
        <w:t xml:space="preserve"> 46(3): 398-405.</w:t>
      </w:r>
    </w:p>
    <w:bookmarkEnd w:id="18"/>
    <w:p w14:paraId="300C7EBD" w14:textId="77777777" w:rsidR="00712E6F" w:rsidRDefault="00712E6F" w:rsidP="00712E6F">
      <w:pPr>
        <w:pStyle w:val="CommentText"/>
        <w:tabs>
          <w:tab w:val="left" w:pos="720"/>
        </w:tabs>
        <w:outlineLvl w:val="0"/>
        <w:rPr>
          <w:color w:val="000000"/>
          <w:sz w:val="24"/>
          <w:szCs w:val="24"/>
        </w:rPr>
      </w:pPr>
    </w:p>
    <w:p w14:paraId="6A66E1F0" w14:textId="77777777" w:rsidR="00A07279" w:rsidRPr="00A07279" w:rsidRDefault="00A07279" w:rsidP="00A07279">
      <w:pPr>
        <w:rPr>
          <w:rStyle w:val="Hyperlink"/>
        </w:rPr>
      </w:pPr>
      <w:bookmarkStart w:id="19" w:name="_Hlk529639341"/>
      <w:r w:rsidRPr="001F3BED">
        <w:rPr>
          <w:b/>
          <w:color w:val="000000"/>
          <w:shd w:val="clear" w:color="auto" w:fill="FFFFFF"/>
        </w:rPr>
        <w:t>Thomas, Patricia A.</w:t>
      </w:r>
      <w:r>
        <w:rPr>
          <w:color w:val="000000"/>
          <w:shd w:val="clear" w:color="auto" w:fill="FFFFFF"/>
        </w:rPr>
        <w:t xml:space="preserve"> and Debra Umberson. 2018. “</w:t>
      </w:r>
      <w:r>
        <w:fldChar w:fldCharType="begin"/>
      </w:r>
      <w:r>
        <w:instrText xml:space="preserve"> HYPERLINK "https://academic.oup.com/psychsocgerontology/article/73/6/1133/2996223" </w:instrText>
      </w:r>
      <w:r>
        <w:fldChar w:fldCharType="separate"/>
      </w:r>
      <w:r w:rsidRPr="00A07279">
        <w:rPr>
          <w:rStyle w:val="Hyperlink"/>
        </w:rPr>
        <w:t>Do Older Adults’</w:t>
      </w:r>
      <w:r w:rsidR="00C15894">
        <w:rPr>
          <w:rStyle w:val="Hyperlink"/>
        </w:rPr>
        <w:t xml:space="preserve"> </w:t>
      </w:r>
      <w:r w:rsidRPr="00A07279">
        <w:rPr>
          <w:rStyle w:val="Hyperlink"/>
        </w:rPr>
        <w:t xml:space="preserve">Relationships with Their </w:t>
      </w:r>
    </w:p>
    <w:p w14:paraId="07F6A6C2" w14:textId="77777777" w:rsidR="00A07279" w:rsidRDefault="00A07279" w:rsidP="00757908">
      <w:pPr>
        <w:spacing w:after="120"/>
        <w:ind w:left="720"/>
        <w:rPr>
          <w:iCs/>
          <w:noProof/>
        </w:rPr>
      </w:pPr>
      <w:r w:rsidRPr="00A07279">
        <w:rPr>
          <w:rStyle w:val="Hyperlink"/>
        </w:rPr>
        <w:t>Adult Children Affect Cognitive Limitations, and Does this Differ for Mothers and Fathers?</w:t>
      </w:r>
      <w:r>
        <w:fldChar w:fldCharType="end"/>
      </w:r>
      <w:r>
        <w:rPr>
          <w:color w:val="000000"/>
          <w:shd w:val="clear" w:color="auto" w:fill="FFFFFF"/>
        </w:rPr>
        <w:t xml:space="preserve">” </w:t>
      </w:r>
      <w:r w:rsidRPr="00F56293">
        <w:rPr>
          <w:i/>
          <w:iCs/>
          <w:noProof/>
        </w:rPr>
        <w:t>Journal of Gerontology: Social Sciences</w:t>
      </w:r>
      <w:r>
        <w:rPr>
          <w:iCs/>
          <w:noProof/>
        </w:rPr>
        <w:t xml:space="preserve"> 73(6): 1133-1142.</w:t>
      </w:r>
    </w:p>
    <w:p w14:paraId="1C68098A" w14:textId="77777777" w:rsidR="00F0262F" w:rsidRPr="00F0262F" w:rsidRDefault="00F0262F" w:rsidP="00FB792A">
      <w:pPr>
        <w:ind w:firstLine="450"/>
        <w:rPr>
          <w:iCs/>
          <w:noProof/>
          <w:sz w:val="12"/>
          <w:szCs w:val="12"/>
        </w:rPr>
      </w:pPr>
    </w:p>
    <w:p w14:paraId="754511FA" w14:textId="77777777" w:rsidR="001100F3" w:rsidRDefault="003F30DE" w:rsidP="001100F3">
      <w:pPr>
        <w:ind w:left="720"/>
        <w:rPr>
          <w:i/>
          <w:color w:val="000000"/>
        </w:rPr>
      </w:pPr>
      <w:r>
        <w:rPr>
          <w:iCs/>
          <w:noProof/>
        </w:rPr>
        <w:t>[</w:t>
      </w:r>
      <w:r w:rsidR="00FB792A" w:rsidRPr="00F0262F">
        <w:rPr>
          <w:b/>
          <w:bCs/>
          <w:iCs/>
          <w:noProof/>
          <w:u w:val="single"/>
        </w:rPr>
        <w:t>Awards</w:t>
      </w:r>
      <w:r w:rsidR="00FB792A">
        <w:rPr>
          <w:b/>
          <w:bCs/>
          <w:iCs/>
          <w:noProof/>
        </w:rPr>
        <w:t xml:space="preserve">: </w:t>
      </w:r>
      <w:r w:rsidR="001100F3">
        <w:rPr>
          <w:b/>
          <w:bCs/>
          <w:iCs/>
          <w:noProof/>
        </w:rPr>
        <w:tab/>
      </w:r>
      <w:r w:rsidRPr="00065DF7">
        <w:rPr>
          <w:iCs/>
          <w:noProof/>
        </w:rPr>
        <w:t>Recipient of the</w:t>
      </w:r>
      <w:r w:rsidR="00A53057">
        <w:rPr>
          <w:iCs/>
          <w:noProof/>
        </w:rPr>
        <w:t xml:space="preserve"> 2018</w:t>
      </w:r>
      <w:r w:rsidRPr="003F30DE">
        <w:rPr>
          <w:i/>
          <w:noProof/>
        </w:rPr>
        <w:t xml:space="preserve"> </w:t>
      </w:r>
      <w:r w:rsidRPr="003F30DE">
        <w:rPr>
          <w:i/>
          <w:color w:val="000000"/>
        </w:rPr>
        <w:t xml:space="preserve">Burkhart Award for Excellence in Research about </w:t>
      </w:r>
    </w:p>
    <w:p w14:paraId="5E42BB4A" w14:textId="0CC4CEFA" w:rsidR="003F30DE" w:rsidRPr="00A07279" w:rsidRDefault="003F30DE" w:rsidP="001100F3">
      <w:pPr>
        <w:ind w:left="1440" w:firstLine="720"/>
        <w:rPr>
          <w:color w:val="000000"/>
          <w:shd w:val="clear" w:color="auto" w:fill="FFFFFF"/>
        </w:rPr>
      </w:pPr>
      <w:r w:rsidRPr="003F30DE">
        <w:rPr>
          <w:i/>
          <w:color w:val="000000"/>
        </w:rPr>
        <w:t>Families</w:t>
      </w:r>
      <w:r w:rsidRPr="00065DF7">
        <w:rPr>
          <w:iCs/>
          <w:color w:val="000000"/>
        </w:rPr>
        <w:t>, Purdue University</w:t>
      </w:r>
      <w:r>
        <w:rPr>
          <w:iCs/>
          <w:noProof/>
        </w:rPr>
        <w:t>]</w:t>
      </w:r>
    </w:p>
    <w:bookmarkEnd w:id="19"/>
    <w:p w14:paraId="4117DCA6" w14:textId="77777777" w:rsidR="00EC4ECA" w:rsidRDefault="00EC4ECA" w:rsidP="00AA0834">
      <w:pPr>
        <w:rPr>
          <w:color w:val="000000"/>
          <w:shd w:val="clear" w:color="auto" w:fill="FFFFFF"/>
        </w:rPr>
      </w:pPr>
    </w:p>
    <w:p w14:paraId="4B78B32E" w14:textId="77777777" w:rsidR="00D72DF2" w:rsidRPr="00CB1BC8" w:rsidRDefault="00D72DF2" w:rsidP="00D72DF2">
      <w:pPr>
        <w:rPr>
          <w:rStyle w:val="Hyperlink"/>
        </w:rPr>
      </w:pPr>
      <w:r w:rsidRPr="001F3BED">
        <w:rPr>
          <w:b/>
        </w:rPr>
        <w:t>Thomas, Patricia A.</w:t>
      </w:r>
      <w:r w:rsidR="004E7C56">
        <w:t xml:space="preserve">, Hui Liu, and Debra Umberson. </w:t>
      </w:r>
      <w:r>
        <w:t>2017. “</w:t>
      </w:r>
      <w:r w:rsidR="00CB1BC8">
        <w:fldChar w:fldCharType="begin"/>
      </w:r>
      <w:r w:rsidR="00CB1BC8">
        <w:instrText xml:space="preserve"> HYPERLINK "https://academic.oup.com/innovateage/article/doi/10.1093/geroni/igx025/4617833?guestAccessKey=f9b02953-a2c3-4527-9a76-81b879e6db17" </w:instrText>
      </w:r>
      <w:r w:rsidR="00CB1BC8">
        <w:fldChar w:fldCharType="separate"/>
      </w:r>
      <w:r w:rsidRPr="00CB1BC8">
        <w:rPr>
          <w:rStyle w:val="Hyperlink"/>
        </w:rPr>
        <w:t xml:space="preserve">Family Relationships and </w:t>
      </w:r>
    </w:p>
    <w:p w14:paraId="707ED49C" w14:textId="77777777" w:rsidR="00D72DF2" w:rsidRPr="003344A0" w:rsidRDefault="00D72DF2" w:rsidP="00D72DF2">
      <w:pPr>
        <w:ind w:firstLine="720"/>
      </w:pPr>
      <w:r w:rsidRPr="00CB1BC8">
        <w:rPr>
          <w:rStyle w:val="Hyperlink"/>
        </w:rPr>
        <w:t>Well-Being</w:t>
      </w:r>
      <w:r w:rsidR="00CB1BC8">
        <w:fldChar w:fldCharType="end"/>
      </w:r>
      <w:r>
        <w:t xml:space="preserve">.” </w:t>
      </w:r>
      <w:r>
        <w:rPr>
          <w:i/>
        </w:rPr>
        <w:t>Innovation in Aging</w:t>
      </w:r>
      <w:r w:rsidRPr="00FE784E">
        <w:t xml:space="preserve"> 1</w:t>
      </w:r>
      <w:r>
        <w:t>(3): 1-11, igx025.</w:t>
      </w:r>
    </w:p>
    <w:p w14:paraId="4CAF49E6" w14:textId="77777777" w:rsidR="00AA0834" w:rsidRDefault="00010A00" w:rsidP="001A756C">
      <w:pPr>
        <w:ind w:left="720"/>
      </w:pPr>
      <w:r>
        <w:rPr>
          <w:iCs/>
          <w:noProof/>
        </w:rPr>
        <w:tab/>
      </w:r>
    </w:p>
    <w:p w14:paraId="7BB2E5AD" w14:textId="77777777" w:rsidR="00214E89" w:rsidRDefault="00214E89" w:rsidP="00214E89">
      <w:r>
        <w:t xml:space="preserve">Umberson, Debra, Mieke Beth Thomeer, Kristi Williams, </w:t>
      </w:r>
      <w:r w:rsidRPr="001F3BED">
        <w:rPr>
          <w:b/>
        </w:rPr>
        <w:t>Patricia A. Thomas</w:t>
      </w:r>
      <w:r>
        <w:t>, and Hui Liu.</w:t>
      </w:r>
      <w:r w:rsidRPr="00DD2295">
        <w:t xml:space="preserve"> </w:t>
      </w:r>
    </w:p>
    <w:p w14:paraId="192217FC" w14:textId="77777777" w:rsidR="00214E89" w:rsidRDefault="00252CC8" w:rsidP="00214E89">
      <w:pPr>
        <w:ind w:left="720"/>
        <w:rPr>
          <w:noProof/>
        </w:rPr>
      </w:pPr>
      <w:r>
        <w:t>2016.</w:t>
      </w:r>
      <w:r w:rsidR="00214E89">
        <w:t xml:space="preserve"> “</w:t>
      </w:r>
      <w:hyperlink r:id="rId21" w:history="1">
        <w:r w:rsidR="00214E89" w:rsidRPr="00501D8B">
          <w:rPr>
            <w:rStyle w:val="Hyperlink"/>
          </w:rPr>
          <w:t>Childhood Adversity and Men’s Relationships in Adulthood: Life Course Processes and Racial Disadvantage</w:t>
        </w:r>
      </w:hyperlink>
      <w:r w:rsidR="00214E89">
        <w:t xml:space="preserve">.” </w:t>
      </w:r>
      <w:r w:rsidR="00F56293" w:rsidRPr="00F56293">
        <w:rPr>
          <w:i/>
          <w:iCs/>
          <w:noProof/>
        </w:rPr>
        <w:t>Journal of Gerontology: Social Sciences</w:t>
      </w:r>
      <w:r>
        <w:rPr>
          <w:noProof/>
        </w:rPr>
        <w:t xml:space="preserve"> 71(5): 902-913.</w:t>
      </w:r>
    </w:p>
    <w:p w14:paraId="4BFED505" w14:textId="77777777" w:rsidR="00214E89" w:rsidRPr="009478BF" w:rsidRDefault="00010A00" w:rsidP="001A756C">
      <w:pPr>
        <w:ind w:left="720"/>
        <w:rPr>
          <w:color w:val="000000"/>
        </w:rPr>
      </w:pPr>
      <w:r>
        <w:rPr>
          <w:noProof/>
        </w:rPr>
        <w:tab/>
      </w:r>
    </w:p>
    <w:p w14:paraId="0A3EFCAF" w14:textId="77777777" w:rsidR="002A7CC5" w:rsidRPr="00501D8B" w:rsidRDefault="002A7CC5" w:rsidP="002A7CC5">
      <w:pPr>
        <w:rPr>
          <w:rStyle w:val="Hyperlink"/>
        </w:rPr>
      </w:pPr>
      <w:r w:rsidRPr="001F3BED">
        <w:rPr>
          <w:b/>
          <w:color w:val="000000"/>
        </w:rPr>
        <w:t>Thomas, Patricia A.</w:t>
      </w:r>
      <w:r>
        <w:rPr>
          <w:color w:val="000000"/>
        </w:rPr>
        <w:t xml:space="preserve"> 2016. “</w:t>
      </w:r>
      <w:r w:rsidR="00501D8B">
        <w:fldChar w:fldCharType="begin"/>
      </w:r>
      <w:r w:rsidR="00501D8B">
        <w:instrText xml:space="preserve"> HYPERLINK "http://journals.sagepub.com/doi/abs/10.1177/0898264315591004" </w:instrText>
      </w:r>
      <w:r w:rsidR="00501D8B">
        <w:fldChar w:fldCharType="separate"/>
      </w:r>
      <w:r w:rsidRPr="00501D8B">
        <w:rPr>
          <w:rStyle w:val="Hyperlink"/>
        </w:rPr>
        <w:t xml:space="preserve">The Impact of Relationship-Specific Support and Strain on </w:t>
      </w:r>
    </w:p>
    <w:p w14:paraId="2D706D36" w14:textId="77777777" w:rsidR="002A7CC5" w:rsidRDefault="002A7CC5" w:rsidP="002A7CC5">
      <w:pPr>
        <w:ind w:firstLine="720"/>
        <w:rPr>
          <w:color w:val="000000"/>
        </w:rPr>
      </w:pPr>
      <w:r w:rsidRPr="00501D8B">
        <w:rPr>
          <w:rStyle w:val="Hyperlink"/>
        </w:rPr>
        <w:t>Depressive Symptoms across the Life Course</w:t>
      </w:r>
      <w:r w:rsidR="00501D8B">
        <w:fldChar w:fldCharType="end"/>
      </w:r>
      <w:r>
        <w:t>.</w:t>
      </w:r>
      <w:r>
        <w:rPr>
          <w:color w:val="000000"/>
        </w:rPr>
        <w:t xml:space="preserve">” </w:t>
      </w:r>
      <w:r>
        <w:rPr>
          <w:i/>
          <w:color w:val="000000"/>
        </w:rPr>
        <w:t>Journal of Aging &amp; Health</w:t>
      </w:r>
      <w:r>
        <w:rPr>
          <w:color w:val="000000"/>
        </w:rPr>
        <w:t xml:space="preserve"> 28(2): </w:t>
      </w:r>
    </w:p>
    <w:p w14:paraId="4D1A8DD4" w14:textId="77777777" w:rsidR="002A7CC5" w:rsidRDefault="002A7CC5" w:rsidP="002A7CC5">
      <w:pPr>
        <w:ind w:firstLine="720"/>
        <w:rPr>
          <w:color w:val="000000"/>
        </w:rPr>
      </w:pPr>
      <w:r>
        <w:rPr>
          <w:color w:val="000000"/>
        </w:rPr>
        <w:t>363-382.</w:t>
      </w:r>
    </w:p>
    <w:p w14:paraId="0EBFD65C" w14:textId="77777777" w:rsidR="00214E89" w:rsidRDefault="00010A00" w:rsidP="001A756C">
      <w:pPr>
        <w:ind w:left="720"/>
        <w:rPr>
          <w:color w:val="000000"/>
        </w:rPr>
      </w:pPr>
      <w:r>
        <w:rPr>
          <w:color w:val="000000"/>
        </w:rPr>
        <w:tab/>
      </w:r>
    </w:p>
    <w:p w14:paraId="708F40D0" w14:textId="77777777" w:rsidR="002454E7" w:rsidRPr="00501D8B" w:rsidRDefault="00214E89" w:rsidP="001056F4">
      <w:pPr>
        <w:widowControl w:val="0"/>
        <w:rPr>
          <w:rStyle w:val="Hyperlink"/>
          <w:kern w:val="2"/>
          <w:lang w:eastAsia="zh-CN"/>
        </w:rPr>
      </w:pPr>
      <w:r w:rsidRPr="009478BF">
        <w:rPr>
          <w:color w:val="000000"/>
        </w:rPr>
        <w:t xml:space="preserve">*Xu, Minle, </w:t>
      </w:r>
      <w:r w:rsidRPr="001F3BED">
        <w:rPr>
          <w:b/>
          <w:color w:val="000000"/>
        </w:rPr>
        <w:t>Patricia A. Thomas</w:t>
      </w:r>
      <w:r w:rsidRPr="009478BF">
        <w:rPr>
          <w:color w:val="000000"/>
        </w:rPr>
        <w:t>, and Debra Umberson.</w:t>
      </w:r>
      <w:r>
        <w:rPr>
          <w:color w:val="000000"/>
        </w:rPr>
        <w:t xml:space="preserve"> </w:t>
      </w:r>
      <w:r w:rsidR="001056F4">
        <w:rPr>
          <w:color w:val="000000"/>
        </w:rPr>
        <w:t>2016</w:t>
      </w:r>
      <w:r>
        <w:rPr>
          <w:color w:val="000000"/>
        </w:rPr>
        <w:t>.</w:t>
      </w:r>
      <w:r w:rsidRPr="009478BF">
        <w:rPr>
          <w:color w:val="000000"/>
        </w:rPr>
        <w:t xml:space="preserve"> “</w:t>
      </w:r>
      <w:r w:rsidR="00501D8B">
        <w:rPr>
          <w:color w:val="000000"/>
          <w:kern w:val="2"/>
          <w:lang w:eastAsia="zh-CN"/>
        </w:rPr>
        <w:fldChar w:fldCharType="begin"/>
      </w:r>
      <w:r w:rsidR="00501D8B">
        <w:rPr>
          <w:color w:val="000000"/>
          <w:kern w:val="2"/>
          <w:lang w:eastAsia="zh-CN"/>
        </w:rPr>
        <w:instrText xml:space="preserve"> HYPERLINK "https://academic.oup.com/psychsocgerontology/article/71/1/165/2604980" </w:instrText>
      </w:r>
      <w:r w:rsidR="00501D8B">
        <w:rPr>
          <w:color w:val="000000"/>
          <w:kern w:val="2"/>
          <w:lang w:eastAsia="zh-CN"/>
        </w:rPr>
      </w:r>
      <w:r w:rsidR="00501D8B">
        <w:rPr>
          <w:color w:val="000000"/>
          <w:kern w:val="2"/>
          <w:lang w:eastAsia="zh-CN"/>
        </w:rPr>
        <w:fldChar w:fldCharType="separate"/>
      </w:r>
      <w:r w:rsidRPr="00501D8B">
        <w:rPr>
          <w:rStyle w:val="Hyperlink"/>
          <w:kern w:val="2"/>
          <w:lang w:eastAsia="zh-CN"/>
        </w:rPr>
        <w:t xml:space="preserve">Marital Quality and Cognitive </w:t>
      </w:r>
    </w:p>
    <w:p w14:paraId="42B67103" w14:textId="77777777" w:rsidR="00214E89" w:rsidRDefault="00214E89" w:rsidP="000E78D2">
      <w:pPr>
        <w:widowControl w:val="0"/>
        <w:ind w:left="720"/>
        <w:rPr>
          <w:color w:val="000000"/>
          <w:shd w:val="clear" w:color="auto" w:fill="FFFFFF"/>
        </w:rPr>
      </w:pPr>
      <w:r w:rsidRPr="00501D8B">
        <w:rPr>
          <w:rStyle w:val="Hyperlink"/>
          <w:kern w:val="2"/>
          <w:lang w:eastAsia="zh-CN"/>
        </w:rPr>
        <w:t>Limitations in Late Life</w:t>
      </w:r>
      <w:r w:rsidR="00501D8B">
        <w:rPr>
          <w:color w:val="000000"/>
          <w:kern w:val="2"/>
          <w:lang w:eastAsia="zh-CN"/>
        </w:rPr>
        <w:fldChar w:fldCharType="end"/>
      </w:r>
      <w:r w:rsidRPr="009478BF">
        <w:rPr>
          <w:color w:val="000000"/>
        </w:rPr>
        <w:t xml:space="preserve">.” </w:t>
      </w:r>
      <w:r w:rsidR="00F56293" w:rsidRPr="00F56293">
        <w:rPr>
          <w:i/>
          <w:iCs/>
          <w:noProof/>
        </w:rPr>
        <w:t>Journal of Gerontology: Social Sciences</w:t>
      </w:r>
      <w:r w:rsidR="002454E7">
        <w:rPr>
          <w:color w:val="000000"/>
          <w:shd w:val="clear" w:color="auto" w:fill="FFFFFF"/>
        </w:rPr>
        <w:t xml:space="preserve"> 71(1): 165-176.</w:t>
      </w:r>
    </w:p>
    <w:p w14:paraId="6C1A46E5" w14:textId="77777777" w:rsidR="00B94BF7" w:rsidRDefault="00B94BF7" w:rsidP="00DB1191">
      <w:pPr>
        <w:rPr>
          <w:color w:val="000000"/>
        </w:rPr>
      </w:pPr>
    </w:p>
    <w:p w14:paraId="471EB1FB" w14:textId="77777777" w:rsidR="00A0359F" w:rsidRPr="009478BF" w:rsidRDefault="00A903C4" w:rsidP="00DB1191">
      <w:pPr>
        <w:rPr>
          <w:color w:val="000000"/>
        </w:rPr>
      </w:pPr>
      <w:r w:rsidRPr="009478BF">
        <w:rPr>
          <w:color w:val="000000"/>
        </w:rPr>
        <w:t xml:space="preserve">Umberson, Debra, Kristi Williams, </w:t>
      </w:r>
      <w:r w:rsidRPr="001F3BED">
        <w:rPr>
          <w:b/>
          <w:color w:val="000000"/>
        </w:rPr>
        <w:t>Patricia A. Thomas</w:t>
      </w:r>
      <w:r w:rsidRPr="009478BF">
        <w:rPr>
          <w:color w:val="000000"/>
        </w:rPr>
        <w:t xml:space="preserve">, Hui Lui, and *Mieke Thomeer. </w:t>
      </w:r>
      <w:r w:rsidR="00A0359F" w:rsidRPr="009478BF">
        <w:rPr>
          <w:color w:val="000000"/>
        </w:rPr>
        <w:t xml:space="preserve">2014. </w:t>
      </w:r>
    </w:p>
    <w:p w14:paraId="7F9ECE82" w14:textId="77777777" w:rsidR="00A903C4" w:rsidRDefault="00A903C4" w:rsidP="00A0359F">
      <w:pPr>
        <w:ind w:left="720"/>
        <w:rPr>
          <w:color w:val="000000"/>
        </w:rPr>
      </w:pPr>
      <w:r w:rsidRPr="009478BF">
        <w:rPr>
          <w:color w:val="000000"/>
        </w:rPr>
        <w:t>“</w:t>
      </w:r>
      <w:hyperlink r:id="rId22" w:history="1">
        <w:r w:rsidR="00DB1191" w:rsidRPr="00CB1BC8">
          <w:rPr>
            <w:rStyle w:val="Hyperlink"/>
          </w:rPr>
          <w:t>Race, Gender, and Chains of Disadvantage: Childhood Adversity, Social Relationships, and Health</w:t>
        </w:r>
      </w:hyperlink>
      <w:r w:rsidR="00DB1191" w:rsidRPr="009478BF">
        <w:rPr>
          <w:color w:val="000000"/>
        </w:rPr>
        <w:t>.</w:t>
      </w:r>
      <w:r w:rsidRPr="009478BF">
        <w:rPr>
          <w:color w:val="000000"/>
        </w:rPr>
        <w:t xml:space="preserve">” </w:t>
      </w:r>
      <w:r w:rsidRPr="009478BF">
        <w:rPr>
          <w:i/>
          <w:color w:val="000000"/>
        </w:rPr>
        <w:t>Journal of Health and Social Behavior</w:t>
      </w:r>
      <w:r w:rsidR="00A0359F" w:rsidRPr="009478BF">
        <w:rPr>
          <w:i/>
          <w:color w:val="000000"/>
        </w:rPr>
        <w:t xml:space="preserve">, </w:t>
      </w:r>
      <w:r w:rsidR="00A0359F" w:rsidRPr="009478BF">
        <w:rPr>
          <w:color w:val="000000"/>
        </w:rPr>
        <w:t>vol. 55(1): 20-38.</w:t>
      </w:r>
    </w:p>
    <w:p w14:paraId="0A6559C0" w14:textId="77777777" w:rsidR="00A903C4" w:rsidRPr="009478BF" w:rsidRDefault="00A903C4" w:rsidP="00194787">
      <w:pPr>
        <w:rPr>
          <w:color w:val="000000"/>
        </w:rPr>
      </w:pPr>
    </w:p>
    <w:p w14:paraId="6D30CC6D" w14:textId="77777777" w:rsidR="00194787" w:rsidRPr="00CB1BC8" w:rsidRDefault="00405829" w:rsidP="00194787">
      <w:pPr>
        <w:rPr>
          <w:rStyle w:val="Hyperlink"/>
        </w:rPr>
      </w:pPr>
      <w:r w:rsidRPr="009478BF">
        <w:rPr>
          <w:color w:val="000000"/>
        </w:rPr>
        <w:t xml:space="preserve">Zheng, Hui and </w:t>
      </w:r>
      <w:r w:rsidRPr="001F3BED">
        <w:rPr>
          <w:b/>
          <w:color w:val="000000"/>
        </w:rPr>
        <w:t>Patricia A. Thomas</w:t>
      </w:r>
      <w:r w:rsidRPr="009478BF">
        <w:rPr>
          <w:color w:val="000000"/>
        </w:rPr>
        <w:t xml:space="preserve">. </w:t>
      </w:r>
      <w:r w:rsidR="00C23047" w:rsidRPr="009478BF">
        <w:rPr>
          <w:color w:val="000000"/>
        </w:rPr>
        <w:t>2013.</w:t>
      </w:r>
      <w:r w:rsidRPr="009478BF">
        <w:rPr>
          <w:color w:val="000000"/>
        </w:rPr>
        <w:t xml:space="preserve"> “</w:t>
      </w:r>
      <w:r w:rsidR="00CB1BC8">
        <w:rPr>
          <w:color w:val="000000"/>
        </w:rPr>
        <w:fldChar w:fldCharType="begin"/>
      </w:r>
      <w:r w:rsidR="00AD6E09">
        <w:rPr>
          <w:color w:val="000000"/>
        </w:rPr>
        <w:instrText>HYPERLINK "https://www.researchgate.net/publication/234141529_Marital_Status_Self-Rated_Health_and_Mortality_Overestimation_of_Health_or_Diminishing_Protection_of_Marriage"</w:instrText>
      </w:r>
      <w:r w:rsidR="00CB1BC8">
        <w:rPr>
          <w:color w:val="000000"/>
        </w:rPr>
      </w:r>
      <w:r w:rsidR="00CB1BC8">
        <w:rPr>
          <w:color w:val="000000"/>
        </w:rPr>
        <w:fldChar w:fldCharType="separate"/>
      </w:r>
      <w:r w:rsidRPr="00CB1BC8">
        <w:rPr>
          <w:rStyle w:val="Hyperlink"/>
        </w:rPr>
        <w:t xml:space="preserve">Marital Status, Self-Rated Health, and Mortality: </w:t>
      </w:r>
    </w:p>
    <w:p w14:paraId="041F5BDA" w14:textId="77777777" w:rsidR="00405829" w:rsidRDefault="00405829" w:rsidP="00194787">
      <w:pPr>
        <w:ind w:left="720"/>
        <w:rPr>
          <w:color w:val="000000"/>
        </w:rPr>
      </w:pPr>
      <w:r w:rsidRPr="00CB1BC8">
        <w:rPr>
          <w:rStyle w:val="Hyperlink"/>
        </w:rPr>
        <w:t>Overestimation of Health or Diminishing Protection of Marriage?</w:t>
      </w:r>
      <w:r w:rsidR="00CB1BC8">
        <w:rPr>
          <w:color w:val="000000"/>
        </w:rPr>
        <w:fldChar w:fldCharType="end"/>
      </w:r>
      <w:r w:rsidRPr="009478BF">
        <w:rPr>
          <w:color w:val="000000"/>
        </w:rPr>
        <w:t xml:space="preserve">” </w:t>
      </w:r>
      <w:r w:rsidRPr="009478BF">
        <w:rPr>
          <w:i/>
          <w:color w:val="000000"/>
        </w:rPr>
        <w:t>Journal of Health and Social Behavio</w:t>
      </w:r>
      <w:r w:rsidR="00C23047" w:rsidRPr="009478BF">
        <w:rPr>
          <w:i/>
          <w:color w:val="000000"/>
        </w:rPr>
        <w:t xml:space="preserve">r, </w:t>
      </w:r>
      <w:r w:rsidR="00C23047" w:rsidRPr="009478BF">
        <w:rPr>
          <w:color w:val="000000"/>
        </w:rPr>
        <w:t>vol. 54(1): 128-143.</w:t>
      </w:r>
    </w:p>
    <w:p w14:paraId="42135D30" w14:textId="77777777" w:rsidR="00405829" w:rsidRPr="009478BF" w:rsidRDefault="00405829" w:rsidP="00A511B4">
      <w:pPr>
        <w:rPr>
          <w:color w:val="000000"/>
        </w:rPr>
      </w:pPr>
    </w:p>
    <w:p w14:paraId="7BEACD9B" w14:textId="77777777" w:rsidR="00C960C9" w:rsidRPr="009478BF" w:rsidRDefault="00C960C9" w:rsidP="00C960C9">
      <w:pPr>
        <w:rPr>
          <w:color w:val="000000"/>
        </w:rPr>
      </w:pPr>
      <w:r w:rsidRPr="001F3BED">
        <w:rPr>
          <w:b/>
          <w:color w:val="000000"/>
        </w:rPr>
        <w:t>Thomas, Patricia A.</w:t>
      </w:r>
      <w:r w:rsidRPr="009478BF">
        <w:rPr>
          <w:color w:val="000000"/>
        </w:rPr>
        <w:t xml:space="preserve"> 2012. “</w:t>
      </w:r>
      <w:hyperlink r:id="rId23" w:history="1">
        <w:r w:rsidRPr="00CB1BC8">
          <w:rPr>
            <w:rStyle w:val="Hyperlink"/>
          </w:rPr>
          <w:t>Trajectories of Social Engagement and Mortality in Late Life</w:t>
        </w:r>
      </w:hyperlink>
      <w:r w:rsidRPr="009478BF">
        <w:rPr>
          <w:color w:val="000000"/>
        </w:rPr>
        <w:t xml:space="preserve">.” </w:t>
      </w:r>
    </w:p>
    <w:p w14:paraId="79DEA4F9" w14:textId="77777777" w:rsidR="00C960C9" w:rsidRDefault="00C960C9" w:rsidP="00C960C9">
      <w:pPr>
        <w:ind w:firstLine="720"/>
        <w:rPr>
          <w:color w:val="000000"/>
        </w:rPr>
      </w:pPr>
      <w:r w:rsidRPr="009478BF">
        <w:rPr>
          <w:i/>
          <w:color w:val="000000"/>
        </w:rPr>
        <w:t>Journal of Aging &amp; Health,</w:t>
      </w:r>
      <w:r w:rsidRPr="009478BF">
        <w:rPr>
          <w:color w:val="000000"/>
        </w:rPr>
        <w:t xml:space="preserve"> vol. 24(4): 547-568.</w:t>
      </w:r>
    </w:p>
    <w:p w14:paraId="6D6BD36C" w14:textId="77777777" w:rsidR="00C960C9" w:rsidRPr="009478BF" w:rsidRDefault="00C960C9" w:rsidP="001A756C">
      <w:pPr>
        <w:ind w:left="720" w:firstLine="720"/>
        <w:rPr>
          <w:color w:val="000000"/>
        </w:rPr>
      </w:pPr>
    </w:p>
    <w:p w14:paraId="5C9AD6E3" w14:textId="77777777" w:rsidR="00A511B4" w:rsidRPr="009478BF" w:rsidRDefault="009B6164" w:rsidP="00A511B4">
      <w:pPr>
        <w:rPr>
          <w:color w:val="000000"/>
        </w:rPr>
      </w:pPr>
      <w:r w:rsidRPr="009478BF">
        <w:rPr>
          <w:color w:val="000000"/>
        </w:rPr>
        <w:t xml:space="preserve">Sautter, Jessica, </w:t>
      </w:r>
      <w:r w:rsidRPr="001F3BED">
        <w:rPr>
          <w:b/>
          <w:color w:val="000000"/>
        </w:rPr>
        <w:t>Patricia A. Thomas</w:t>
      </w:r>
      <w:r w:rsidRPr="009478BF">
        <w:rPr>
          <w:color w:val="000000"/>
        </w:rPr>
        <w:t xml:space="preserve">, Matthew E. Dupre, and Linda K. George. </w:t>
      </w:r>
      <w:r w:rsidR="00A511B4" w:rsidRPr="009478BF">
        <w:rPr>
          <w:color w:val="000000"/>
        </w:rPr>
        <w:t xml:space="preserve">2012. </w:t>
      </w:r>
    </w:p>
    <w:p w14:paraId="3B3297A9" w14:textId="77777777" w:rsidR="00850CBF" w:rsidRPr="009478BF" w:rsidRDefault="009B6164" w:rsidP="00A511B4">
      <w:pPr>
        <w:ind w:firstLine="720"/>
        <w:rPr>
          <w:color w:val="000000"/>
        </w:rPr>
      </w:pPr>
      <w:r w:rsidRPr="009478BF">
        <w:rPr>
          <w:color w:val="000000"/>
        </w:rPr>
        <w:t>“</w:t>
      </w:r>
      <w:hyperlink r:id="rId24" w:history="1">
        <w:r w:rsidRPr="00CB1BC8">
          <w:rPr>
            <w:rStyle w:val="Hyperlink"/>
          </w:rPr>
          <w:t>Socioeconomic Status and the Black-White Mortal</w:t>
        </w:r>
        <w:r w:rsidR="00E95704" w:rsidRPr="00CB1BC8">
          <w:rPr>
            <w:rStyle w:val="Hyperlink"/>
          </w:rPr>
          <w:t>ity Crossover</w:t>
        </w:r>
      </w:hyperlink>
      <w:r w:rsidR="00E95704" w:rsidRPr="009478BF">
        <w:rPr>
          <w:color w:val="000000"/>
        </w:rPr>
        <w:t xml:space="preserve">.” </w:t>
      </w:r>
      <w:r w:rsidRPr="009478BF">
        <w:rPr>
          <w:i/>
          <w:color w:val="000000"/>
        </w:rPr>
        <w:t>American</w:t>
      </w:r>
      <w:r w:rsidR="00850CBF" w:rsidRPr="009478BF">
        <w:rPr>
          <w:i/>
          <w:color w:val="000000"/>
        </w:rPr>
        <w:t xml:space="preserve"> </w:t>
      </w:r>
      <w:r w:rsidRPr="009478BF">
        <w:rPr>
          <w:i/>
          <w:color w:val="000000"/>
        </w:rPr>
        <w:t xml:space="preserve">Journal of </w:t>
      </w:r>
    </w:p>
    <w:p w14:paraId="1EF0F607" w14:textId="77777777" w:rsidR="009B6164" w:rsidRDefault="009B6164" w:rsidP="009B6164">
      <w:pPr>
        <w:ind w:firstLine="720"/>
        <w:rPr>
          <w:color w:val="000000"/>
        </w:rPr>
      </w:pPr>
      <w:r w:rsidRPr="009478BF">
        <w:rPr>
          <w:i/>
          <w:color w:val="000000"/>
        </w:rPr>
        <w:t>Public Health</w:t>
      </w:r>
      <w:r w:rsidR="00163D64" w:rsidRPr="009478BF">
        <w:rPr>
          <w:color w:val="000000"/>
        </w:rPr>
        <w:t>, vol. 102(8): 1566-1571.</w:t>
      </w:r>
    </w:p>
    <w:p w14:paraId="1D1B36E6" w14:textId="77777777" w:rsidR="005F1084" w:rsidRPr="009478BF" w:rsidRDefault="005F1084" w:rsidP="005F1084">
      <w:pPr>
        <w:rPr>
          <w:color w:val="000000"/>
        </w:rPr>
      </w:pPr>
    </w:p>
    <w:p w14:paraId="3815CC8E" w14:textId="77777777" w:rsidR="005402C7" w:rsidRPr="009478BF" w:rsidRDefault="00BD5D78" w:rsidP="004906B1">
      <w:pPr>
        <w:rPr>
          <w:color w:val="000000"/>
        </w:rPr>
      </w:pPr>
      <w:r w:rsidRPr="009478BF">
        <w:rPr>
          <w:color w:val="000000"/>
        </w:rPr>
        <w:lastRenderedPageBreak/>
        <w:t>*</w:t>
      </w:r>
      <w:r w:rsidR="004906B1" w:rsidRPr="009478BF">
        <w:rPr>
          <w:color w:val="000000"/>
        </w:rPr>
        <w:t>McFarland, Michael</w:t>
      </w:r>
      <w:r w:rsidR="005402C7" w:rsidRPr="009478BF">
        <w:rPr>
          <w:color w:val="000000"/>
        </w:rPr>
        <w:t xml:space="preserve"> J.</w:t>
      </w:r>
      <w:r w:rsidR="004906B1" w:rsidRPr="009478BF">
        <w:rPr>
          <w:color w:val="000000"/>
        </w:rPr>
        <w:t xml:space="preserve">, </w:t>
      </w:r>
      <w:r w:rsidRPr="009478BF">
        <w:rPr>
          <w:color w:val="000000"/>
        </w:rPr>
        <w:t>*</w:t>
      </w:r>
      <w:r w:rsidR="004906B1" w:rsidRPr="009478BF">
        <w:rPr>
          <w:color w:val="000000"/>
        </w:rPr>
        <w:t xml:space="preserve">Cheryl A. Smith, Loren L. Toussaint, and </w:t>
      </w:r>
      <w:r w:rsidR="004906B1" w:rsidRPr="001F3BED">
        <w:rPr>
          <w:b/>
          <w:color w:val="000000"/>
        </w:rPr>
        <w:t>Patricia A. Thomas</w:t>
      </w:r>
      <w:r w:rsidR="004906B1" w:rsidRPr="009478BF">
        <w:rPr>
          <w:color w:val="000000"/>
        </w:rPr>
        <w:t xml:space="preserve">. </w:t>
      </w:r>
      <w:r w:rsidR="005402C7" w:rsidRPr="009478BF">
        <w:rPr>
          <w:color w:val="000000"/>
        </w:rPr>
        <w:t>2012.</w:t>
      </w:r>
      <w:r w:rsidR="004906B1" w:rsidRPr="009478BF">
        <w:rPr>
          <w:color w:val="000000"/>
        </w:rPr>
        <w:t xml:space="preserve"> </w:t>
      </w:r>
    </w:p>
    <w:p w14:paraId="37552380" w14:textId="77777777" w:rsidR="004906B1" w:rsidRDefault="004906B1" w:rsidP="005402C7">
      <w:pPr>
        <w:ind w:left="720"/>
        <w:rPr>
          <w:color w:val="000000"/>
        </w:rPr>
      </w:pPr>
      <w:r w:rsidRPr="009478BF">
        <w:rPr>
          <w:color w:val="000000"/>
        </w:rPr>
        <w:t>“</w:t>
      </w:r>
      <w:hyperlink r:id="rId25" w:history="1">
        <w:r w:rsidRPr="00CB1BC8">
          <w:rPr>
            <w:rStyle w:val="Hyperlink"/>
          </w:rPr>
          <w:t xml:space="preserve">The Relationship between Forgiveness of Others </w:t>
        </w:r>
        <w:r w:rsidR="005402C7" w:rsidRPr="00CB1BC8">
          <w:rPr>
            <w:rStyle w:val="Hyperlink"/>
          </w:rPr>
          <w:t xml:space="preserve">and Health: Do Race and </w:t>
        </w:r>
        <w:r w:rsidRPr="00CB1BC8">
          <w:rPr>
            <w:rStyle w:val="Hyperlink"/>
          </w:rPr>
          <w:t>Neighborhood Matter</w:t>
        </w:r>
      </w:hyperlink>
      <w:r w:rsidRPr="009478BF">
        <w:rPr>
          <w:color w:val="000000"/>
        </w:rPr>
        <w:t xml:space="preserve">?” </w:t>
      </w:r>
      <w:r w:rsidR="00F56293" w:rsidRPr="00F56293">
        <w:rPr>
          <w:i/>
          <w:iCs/>
          <w:noProof/>
        </w:rPr>
        <w:t>Journal of Gerontology: Social Sciences</w:t>
      </w:r>
      <w:r w:rsidR="005402C7" w:rsidRPr="009478BF">
        <w:rPr>
          <w:i/>
          <w:color w:val="000000"/>
        </w:rPr>
        <w:t xml:space="preserve">, </w:t>
      </w:r>
      <w:r w:rsidR="005402C7" w:rsidRPr="009478BF">
        <w:rPr>
          <w:color w:val="000000"/>
        </w:rPr>
        <w:t>vol. 67B(1): 66-75.</w:t>
      </w:r>
    </w:p>
    <w:p w14:paraId="583FBD04" w14:textId="77777777" w:rsidR="004906B1" w:rsidRPr="009478BF" w:rsidRDefault="004906B1" w:rsidP="004906B1">
      <w:pPr>
        <w:rPr>
          <w:color w:val="000000"/>
        </w:rPr>
      </w:pPr>
    </w:p>
    <w:p w14:paraId="2043224A" w14:textId="77777777" w:rsidR="00A511B4" w:rsidRPr="009478BF" w:rsidRDefault="004906B1" w:rsidP="00A511B4">
      <w:pPr>
        <w:rPr>
          <w:color w:val="000000"/>
        </w:rPr>
      </w:pPr>
      <w:r w:rsidRPr="001F3BED">
        <w:rPr>
          <w:b/>
          <w:color w:val="000000"/>
        </w:rPr>
        <w:t>Thomas, Patricia A</w:t>
      </w:r>
      <w:r w:rsidRPr="009478BF">
        <w:rPr>
          <w:color w:val="000000"/>
        </w:rPr>
        <w:t>. 2011.</w:t>
      </w:r>
      <w:r w:rsidR="007F0DC0" w:rsidRPr="009478BF">
        <w:rPr>
          <w:color w:val="000000"/>
        </w:rPr>
        <w:t xml:space="preserve"> “</w:t>
      </w:r>
      <w:hyperlink r:id="rId26" w:history="1">
        <w:r w:rsidR="007F0DC0" w:rsidRPr="00CB1BC8">
          <w:rPr>
            <w:rStyle w:val="Hyperlink"/>
          </w:rPr>
          <w:t>Trajectories of Social Engagement and Limitations in Late</w:t>
        </w:r>
        <w:r w:rsidR="00A511B4" w:rsidRPr="00CB1BC8">
          <w:rPr>
            <w:rStyle w:val="Hyperlink"/>
          </w:rPr>
          <w:t xml:space="preserve"> </w:t>
        </w:r>
        <w:r w:rsidR="007F0DC0" w:rsidRPr="00CB1BC8">
          <w:rPr>
            <w:rStyle w:val="Hyperlink"/>
          </w:rPr>
          <w:t>Life</w:t>
        </w:r>
      </w:hyperlink>
      <w:r w:rsidR="007F0DC0" w:rsidRPr="009478BF">
        <w:rPr>
          <w:color w:val="000000"/>
        </w:rPr>
        <w:t xml:space="preserve">.” </w:t>
      </w:r>
    </w:p>
    <w:p w14:paraId="4A873092" w14:textId="77777777" w:rsidR="007F0DC0" w:rsidRDefault="007F0DC0" w:rsidP="00A511B4">
      <w:pPr>
        <w:ind w:firstLine="720"/>
        <w:rPr>
          <w:color w:val="000000"/>
        </w:rPr>
      </w:pPr>
      <w:r w:rsidRPr="009478BF">
        <w:rPr>
          <w:i/>
          <w:color w:val="000000"/>
        </w:rPr>
        <w:t>Journal of Health and Social Behavior</w:t>
      </w:r>
      <w:r w:rsidR="004906B1" w:rsidRPr="009478BF">
        <w:rPr>
          <w:i/>
          <w:color w:val="000000"/>
        </w:rPr>
        <w:t>,</w:t>
      </w:r>
      <w:r w:rsidR="004906B1" w:rsidRPr="009478BF">
        <w:rPr>
          <w:color w:val="000000"/>
        </w:rPr>
        <w:t xml:space="preserve"> vol. 52(4): 430-443.</w:t>
      </w:r>
    </w:p>
    <w:p w14:paraId="3F5F3A04" w14:textId="77777777" w:rsidR="007F0DC0" w:rsidRPr="009478BF" w:rsidRDefault="007F0DC0" w:rsidP="007F0DC0">
      <w:pPr>
        <w:ind w:firstLine="720"/>
        <w:rPr>
          <w:color w:val="000000"/>
        </w:rPr>
      </w:pPr>
    </w:p>
    <w:p w14:paraId="43417149" w14:textId="77777777" w:rsidR="008904A3" w:rsidRPr="009478BF" w:rsidRDefault="002B3FE2" w:rsidP="00046F47">
      <w:pPr>
        <w:rPr>
          <w:color w:val="000000"/>
        </w:rPr>
      </w:pPr>
      <w:r w:rsidRPr="001F3BED">
        <w:rPr>
          <w:b/>
          <w:color w:val="000000"/>
        </w:rPr>
        <w:t>Thomas, Patricia A</w:t>
      </w:r>
      <w:r w:rsidRPr="009478BF">
        <w:rPr>
          <w:color w:val="000000"/>
        </w:rPr>
        <w:t>.</w:t>
      </w:r>
      <w:r w:rsidR="006B173E" w:rsidRPr="009478BF">
        <w:rPr>
          <w:color w:val="000000"/>
        </w:rPr>
        <w:t xml:space="preserve"> 2011.</w:t>
      </w:r>
      <w:r w:rsidRPr="009478BF">
        <w:rPr>
          <w:color w:val="000000"/>
        </w:rPr>
        <w:t xml:space="preserve"> “</w:t>
      </w:r>
      <w:hyperlink r:id="rId27" w:history="1">
        <w:r w:rsidRPr="00CB1BC8">
          <w:rPr>
            <w:rStyle w:val="Hyperlink"/>
          </w:rPr>
          <w:t>Gender, Social Engagement, and Limitations in Late Life</w:t>
        </w:r>
      </w:hyperlink>
      <w:r w:rsidRPr="009478BF">
        <w:rPr>
          <w:color w:val="000000"/>
        </w:rPr>
        <w:t xml:space="preserve">.” </w:t>
      </w:r>
    </w:p>
    <w:p w14:paraId="40A3E273" w14:textId="77777777" w:rsidR="002B3FE2" w:rsidRDefault="002B3FE2" w:rsidP="008904A3">
      <w:pPr>
        <w:ind w:firstLine="720"/>
        <w:rPr>
          <w:color w:val="000000"/>
        </w:rPr>
      </w:pPr>
      <w:r w:rsidRPr="009478BF">
        <w:rPr>
          <w:i/>
          <w:color w:val="000000"/>
        </w:rPr>
        <w:t>Social Science &amp; Medicine</w:t>
      </w:r>
      <w:r w:rsidR="001709DD" w:rsidRPr="009478BF">
        <w:rPr>
          <w:i/>
          <w:color w:val="000000"/>
        </w:rPr>
        <w:t>,</w:t>
      </w:r>
      <w:r w:rsidR="001709DD" w:rsidRPr="009478BF">
        <w:rPr>
          <w:color w:val="000000"/>
        </w:rPr>
        <w:t xml:space="preserve"> vol. 73: 1428-1435.</w:t>
      </w:r>
    </w:p>
    <w:p w14:paraId="6A3322F4" w14:textId="77777777" w:rsidR="002B3FE2" w:rsidRPr="009478BF" w:rsidRDefault="002B3FE2" w:rsidP="00BD05CC">
      <w:pPr>
        <w:rPr>
          <w:color w:val="000000"/>
        </w:rPr>
      </w:pPr>
    </w:p>
    <w:p w14:paraId="46D0C7ED" w14:textId="77777777" w:rsidR="007666B9" w:rsidRPr="00CB1BC8" w:rsidRDefault="001651EF" w:rsidP="007666B9">
      <w:pPr>
        <w:rPr>
          <w:rStyle w:val="Hyperlink"/>
        </w:rPr>
      </w:pPr>
      <w:r w:rsidRPr="001F3BED">
        <w:rPr>
          <w:b/>
          <w:color w:val="000000"/>
        </w:rPr>
        <w:t>Thomas, Patricia A</w:t>
      </w:r>
      <w:r w:rsidRPr="009478BF">
        <w:rPr>
          <w:color w:val="000000"/>
        </w:rPr>
        <w:t xml:space="preserve">. </w:t>
      </w:r>
      <w:r w:rsidR="008E28C8" w:rsidRPr="009478BF">
        <w:rPr>
          <w:color w:val="000000"/>
        </w:rPr>
        <w:t>2010</w:t>
      </w:r>
      <w:r w:rsidRPr="009478BF">
        <w:rPr>
          <w:color w:val="000000"/>
        </w:rPr>
        <w:t>.</w:t>
      </w:r>
      <w:r w:rsidRPr="009478BF">
        <w:rPr>
          <w:i/>
          <w:color w:val="000000"/>
        </w:rPr>
        <w:t xml:space="preserve"> </w:t>
      </w:r>
      <w:r w:rsidRPr="009478BF">
        <w:rPr>
          <w:color w:val="000000"/>
        </w:rPr>
        <w:t>“</w:t>
      </w:r>
      <w:r w:rsidR="00CB1BC8">
        <w:rPr>
          <w:color w:val="000000"/>
        </w:rPr>
        <w:fldChar w:fldCharType="begin"/>
      </w:r>
      <w:r w:rsidR="00501D8B">
        <w:rPr>
          <w:color w:val="000000"/>
        </w:rPr>
        <w:instrText>HYPERLINK "https://academic.oup.com/psychsocgerontology/article/65B/3/351/640520"</w:instrText>
      </w:r>
      <w:r w:rsidR="00CB1BC8">
        <w:rPr>
          <w:color w:val="000000"/>
        </w:rPr>
      </w:r>
      <w:r w:rsidR="00CB1BC8">
        <w:rPr>
          <w:color w:val="000000"/>
        </w:rPr>
        <w:fldChar w:fldCharType="separate"/>
      </w:r>
      <w:r w:rsidRPr="00CB1BC8">
        <w:rPr>
          <w:rStyle w:val="Hyperlink"/>
        </w:rPr>
        <w:t xml:space="preserve">Is It Better to Give or to Receive?  Social Support and the </w:t>
      </w:r>
    </w:p>
    <w:p w14:paraId="5292AE68" w14:textId="77777777" w:rsidR="008E28C8" w:rsidRPr="009478BF" w:rsidRDefault="001651EF" w:rsidP="007666B9">
      <w:pPr>
        <w:ind w:firstLine="720"/>
        <w:rPr>
          <w:color w:val="000000"/>
        </w:rPr>
      </w:pPr>
      <w:r w:rsidRPr="00CB1BC8">
        <w:rPr>
          <w:rStyle w:val="Hyperlink"/>
        </w:rPr>
        <w:t>Well-Being of Older Adults</w:t>
      </w:r>
      <w:r w:rsidR="00CB1BC8">
        <w:rPr>
          <w:color w:val="000000"/>
        </w:rPr>
        <w:fldChar w:fldCharType="end"/>
      </w:r>
      <w:r w:rsidRPr="009478BF">
        <w:rPr>
          <w:color w:val="000000"/>
        </w:rPr>
        <w:t xml:space="preserve">.”  </w:t>
      </w:r>
      <w:r w:rsidR="007666B9" w:rsidRPr="009478BF">
        <w:rPr>
          <w:i/>
          <w:color w:val="000000"/>
        </w:rPr>
        <w:t>Journal of Gerontology: Social Sciences</w:t>
      </w:r>
      <w:r w:rsidR="008E28C8" w:rsidRPr="009478BF">
        <w:rPr>
          <w:i/>
          <w:color w:val="000000"/>
        </w:rPr>
        <w:t xml:space="preserve">, </w:t>
      </w:r>
      <w:r w:rsidR="008E28C8" w:rsidRPr="009478BF">
        <w:rPr>
          <w:color w:val="000000"/>
        </w:rPr>
        <w:t xml:space="preserve">vol. 65B(3): </w:t>
      </w:r>
    </w:p>
    <w:p w14:paraId="6039A76B" w14:textId="77777777" w:rsidR="001651EF" w:rsidRDefault="008E28C8" w:rsidP="007666B9">
      <w:pPr>
        <w:ind w:firstLine="720"/>
        <w:rPr>
          <w:color w:val="000000"/>
        </w:rPr>
      </w:pPr>
      <w:r w:rsidRPr="009478BF">
        <w:rPr>
          <w:color w:val="000000"/>
        </w:rPr>
        <w:t>351-357.</w:t>
      </w:r>
    </w:p>
    <w:p w14:paraId="1ED89355" w14:textId="77777777" w:rsidR="001A756C" w:rsidRDefault="001A756C" w:rsidP="0072398B">
      <w:pPr>
        <w:rPr>
          <w:color w:val="000000"/>
          <w:u w:val="single"/>
        </w:rPr>
      </w:pPr>
    </w:p>
    <w:p w14:paraId="7598E716" w14:textId="77777777" w:rsidR="0072398B" w:rsidRPr="00CB1BC8" w:rsidRDefault="0072398B" w:rsidP="0072398B">
      <w:pPr>
        <w:rPr>
          <w:rStyle w:val="Hyperlink"/>
        </w:rPr>
      </w:pPr>
      <w:r w:rsidRPr="001F3BED">
        <w:rPr>
          <w:b/>
          <w:color w:val="000000"/>
        </w:rPr>
        <w:t>Thomas, Patricia A</w:t>
      </w:r>
      <w:r w:rsidRPr="009478BF">
        <w:rPr>
          <w:color w:val="000000"/>
        </w:rPr>
        <w:t>., Edythe M. Krampe, and Rae R. Newton.</w:t>
      </w:r>
      <w:r w:rsidR="00943F95" w:rsidRPr="009478BF">
        <w:rPr>
          <w:color w:val="000000"/>
        </w:rPr>
        <w:t xml:space="preserve"> 2008.</w:t>
      </w:r>
      <w:r w:rsidRPr="009478BF">
        <w:rPr>
          <w:color w:val="000000"/>
        </w:rPr>
        <w:t xml:space="preserve"> “</w:t>
      </w:r>
      <w:r w:rsidR="00CB1BC8">
        <w:rPr>
          <w:color w:val="000000"/>
        </w:rPr>
        <w:fldChar w:fldCharType="begin"/>
      </w:r>
      <w:r w:rsidR="00AD6E09">
        <w:rPr>
          <w:color w:val="000000"/>
        </w:rPr>
        <w:instrText>HYPERLINK "https://www.researchgate.net/profile/Patricia_Thomas12/publication/249695511_Father_Presence_Family_Structure_and_Feelings_of_Closeness_to_the_Father_Among_Adult_African_American_Children/links/55ccbb1e08ae5b71d57aa8d0.pdf"</w:instrText>
      </w:r>
      <w:r w:rsidR="00CB1BC8">
        <w:rPr>
          <w:color w:val="000000"/>
        </w:rPr>
      </w:r>
      <w:r w:rsidR="00CB1BC8">
        <w:rPr>
          <w:color w:val="000000"/>
        </w:rPr>
        <w:fldChar w:fldCharType="separate"/>
      </w:r>
      <w:r w:rsidRPr="00CB1BC8">
        <w:rPr>
          <w:rStyle w:val="Hyperlink"/>
        </w:rPr>
        <w:t xml:space="preserve">Father Presence, Family </w:t>
      </w:r>
    </w:p>
    <w:p w14:paraId="05E63493" w14:textId="77777777" w:rsidR="0072398B" w:rsidRDefault="0072398B" w:rsidP="0072398B">
      <w:pPr>
        <w:ind w:left="720"/>
        <w:rPr>
          <w:color w:val="000000"/>
        </w:rPr>
      </w:pPr>
      <w:r w:rsidRPr="00CB1BC8">
        <w:rPr>
          <w:rStyle w:val="Hyperlink"/>
        </w:rPr>
        <w:t>Structure, and Feelings of Closeness to the Father among Adult African American Children</w:t>
      </w:r>
      <w:r w:rsidR="00CB1BC8">
        <w:rPr>
          <w:color w:val="000000"/>
        </w:rPr>
        <w:fldChar w:fldCharType="end"/>
      </w:r>
      <w:r w:rsidRPr="009478BF">
        <w:rPr>
          <w:color w:val="000000"/>
        </w:rPr>
        <w:t>.</w:t>
      </w:r>
      <w:r w:rsidR="00CF0499" w:rsidRPr="009478BF">
        <w:rPr>
          <w:color w:val="000000"/>
        </w:rPr>
        <w:t>”</w:t>
      </w:r>
      <w:r w:rsidRPr="009478BF">
        <w:rPr>
          <w:color w:val="000000"/>
        </w:rPr>
        <w:t xml:space="preserve">  </w:t>
      </w:r>
      <w:r w:rsidRPr="009478BF">
        <w:rPr>
          <w:i/>
          <w:color w:val="000000"/>
        </w:rPr>
        <w:t xml:space="preserve">Journal of Black Studies, </w:t>
      </w:r>
      <w:r w:rsidR="00943F95" w:rsidRPr="009478BF">
        <w:rPr>
          <w:color w:val="000000"/>
        </w:rPr>
        <w:t xml:space="preserve">vol. 38(4): 529-546.  </w:t>
      </w:r>
    </w:p>
    <w:p w14:paraId="6B7BAF5C" w14:textId="77777777" w:rsidR="00B64320" w:rsidRDefault="00B64320" w:rsidP="00AA0C2C">
      <w:pPr>
        <w:spacing w:after="120"/>
        <w:rPr>
          <w:color w:val="000000"/>
        </w:rPr>
      </w:pPr>
    </w:p>
    <w:p w14:paraId="741CD0CC" w14:textId="77777777" w:rsidR="0083232D" w:rsidRDefault="0083232D" w:rsidP="00AA0C2C">
      <w:pPr>
        <w:spacing w:after="120"/>
        <w:rPr>
          <w:color w:val="000000"/>
        </w:rPr>
      </w:pPr>
    </w:p>
    <w:p w14:paraId="030352F6" w14:textId="62475EE0" w:rsidR="00C05071" w:rsidRDefault="003E0EBF" w:rsidP="003E0EBF">
      <w:pPr>
        <w:jc w:val="center"/>
        <w:rPr>
          <w:b/>
          <w:smallCaps/>
          <w:color w:val="000000"/>
        </w:rPr>
      </w:pPr>
      <w:r w:rsidRPr="003E0EBF">
        <w:rPr>
          <w:b/>
          <w:smallCaps/>
          <w:color w:val="000000"/>
        </w:rPr>
        <w:t>Chapters</w:t>
      </w:r>
      <w:r w:rsidR="00540AF3">
        <w:rPr>
          <w:b/>
          <w:smallCaps/>
          <w:color w:val="000000"/>
        </w:rPr>
        <w:t xml:space="preserve"> </w:t>
      </w:r>
      <w:r w:rsidR="004466DC">
        <w:rPr>
          <w:b/>
          <w:smallCaps/>
          <w:color w:val="000000"/>
        </w:rPr>
        <w:t>in Edited Books</w:t>
      </w:r>
    </w:p>
    <w:p w14:paraId="319268A2" w14:textId="77777777" w:rsidR="003E0EBF" w:rsidRPr="003E0EBF" w:rsidRDefault="003E0EBF" w:rsidP="00E054E5">
      <w:pPr>
        <w:rPr>
          <w:b/>
          <w:smallCaps/>
          <w:color w:val="000000"/>
          <w:sz w:val="12"/>
          <w:szCs w:val="12"/>
        </w:rPr>
      </w:pPr>
    </w:p>
    <w:p w14:paraId="362C9678" w14:textId="4CD6EFC7" w:rsidR="00031C24" w:rsidRDefault="00031C24" w:rsidP="00031C24">
      <w:pPr>
        <w:rPr>
          <w:bCs/>
          <w:color w:val="000000"/>
        </w:rPr>
      </w:pPr>
      <w:r w:rsidRPr="00665CA9">
        <w:rPr>
          <w:b/>
          <w:color w:val="000000"/>
        </w:rPr>
        <w:t xml:space="preserve">Thomas, Patricia A. </w:t>
      </w:r>
      <w:r w:rsidRPr="00031C24">
        <w:rPr>
          <w:bCs/>
          <w:color w:val="000000"/>
        </w:rPr>
        <w:t>(forthcoming)</w:t>
      </w:r>
      <w:r w:rsidR="00863FD6">
        <w:rPr>
          <w:bCs/>
          <w:color w:val="000000"/>
        </w:rPr>
        <w:t>.</w:t>
      </w:r>
      <w:r>
        <w:rPr>
          <w:b/>
          <w:color w:val="000000"/>
        </w:rPr>
        <w:t xml:space="preserve"> </w:t>
      </w:r>
      <w:r w:rsidRPr="00CF2B47">
        <w:rPr>
          <w:bCs/>
          <w:color w:val="000000"/>
        </w:rPr>
        <w:t>“Support and Strain in Relationships</w:t>
      </w:r>
      <w:r>
        <w:rPr>
          <w:bCs/>
          <w:color w:val="000000"/>
        </w:rPr>
        <w:t xml:space="preserve"> and Health in Later </w:t>
      </w:r>
    </w:p>
    <w:p w14:paraId="1AAE24AE" w14:textId="0AF019C4" w:rsidR="00031C24" w:rsidRDefault="00031C24" w:rsidP="00031C24">
      <w:pPr>
        <w:ind w:left="720"/>
        <w:rPr>
          <w:bCs/>
          <w:color w:val="000000"/>
        </w:rPr>
      </w:pPr>
      <w:r>
        <w:rPr>
          <w:bCs/>
          <w:color w:val="000000"/>
        </w:rPr>
        <w:t>Life</w:t>
      </w:r>
      <w:r w:rsidRPr="00CF2B47">
        <w:rPr>
          <w:bCs/>
          <w:color w:val="000000"/>
        </w:rPr>
        <w:t>: The Need for Greater Context</w:t>
      </w:r>
      <w:r>
        <w:rPr>
          <w:bCs/>
          <w:color w:val="000000"/>
        </w:rPr>
        <w:t xml:space="preserve">.” In K. F. Ferraro &amp; D. Carr (Eds), </w:t>
      </w:r>
      <w:r>
        <w:rPr>
          <w:bCs/>
          <w:i/>
          <w:iCs/>
          <w:color w:val="000000"/>
        </w:rPr>
        <w:t>Handbook on Aging and the Social Sciences</w:t>
      </w:r>
      <w:r>
        <w:rPr>
          <w:bCs/>
          <w:color w:val="000000"/>
        </w:rPr>
        <w:t xml:space="preserve">. </w:t>
      </w:r>
    </w:p>
    <w:p w14:paraId="4F37C67E" w14:textId="77777777" w:rsidR="004466DC" w:rsidRDefault="004466DC" w:rsidP="00031C24">
      <w:pPr>
        <w:ind w:left="720"/>
        <w:rPr>
          <w:bCs/>
          <w:color w:val="000000"/>
        </w:rPr>
      </w:pPr>
    </w:p>
    <w:p w14:paraId="7599BDC6" w14:textId="77777777" w:rsidR="004466DC" w:rsidRDefault="004466DC" w:rsidP="004466DC">
      <w:pPr>
        <w:rPr>
          <w:color w:val="000000"/>
        </w:rPr>
      </w:pPr>
      <w:r w:rsidRPr="001F3BED">
        <w:rPr>
          <w:b/>
          <w:color w:val="000000"/>
        </w:rPr>
        <w:t>Thomas, Patricia A</w:t>
      </w:r>
      <w:r w:rsidRPr="009478BF">
        <w:rPr>
          <w:color w:val="000000"/>
        </w:rPr>
        <w:t>. 2008. “The Shifting Roles of Fathers and the Consequences of</w:t>
      </w:r>
      <w:r>
        <w:rPr>
          <w:color w:val="000000"/>
        </w:rPr>
        <w:t xml:space="preserve"> </w:t>
      </w:r>
      <w:r w:rsidRPr="009478BF">
        <w:rPr>
          <w:color w:val="000000"/>
        </w:rPr>
        <w:t xml:space="preserve">Father </w:t>
      </w:r>
    </w:p>
    <w:p w14:paraId="26124D1E" w14:textId="36C3FFD3" w:rsidR="004466DC" w:rsidRPr="009478BF" w:rsidRDefault="004466DC" w:rsidP="004466DC">
      <w:pPr>
        <w:ind w:left="720"/>
        <w:rPr>
          <w:b/>
          <w:color w:val="000000"/>
        </w:rPr>
      </w:pPr>
      <w:r w:rsidRPr="009478BF">
        <w:rPr>
          <w:color w:val="000000"/>
        </w:rPr>
        <w:t xml:space="preserve">Absence and Presence.” in </w:t>
      </w:r>
      <w:r w:rsidRPr="009478BF">
        <w:rPr>
          <w:i/>
          <w:color w:val="000000"/>
        </w:rPr>
        <w:t>Battleground: The Family, vol. 1</w:t>
      </w:r>
      <w:r w:rsidRPr="009478BF">
        <w:rPr>
          <w:color w:val="000000"/>
        </w:rPr>
        <w:t xml:space="preserve">, edited by </w:t>
      </w:r>
      <w:r w:rsidR="00AA0C2C">
        <w:rPr>
          <w:color w:val="000000"/>
        </w:rPr>
        <w:t>K.</w:t>
      </w:r>
      <w:r w:rsidRPr="009478BF">
        <w:rPr>
          <w:color w:val="000000"/>
        </w:rPr>
        <w:t xml:space="preserve"> P. Brackett. Westport, CT: Greenwood Press.</w:t>
      </w:r>
    </w:p>
    <w:p w14:paraId="7C32DCA3" w14:textId="77777777" w:rsidR="004466DC" w:rsidRDefault="004466DC" w:rsidP="003E0EBF">
      <w:pPr>
        <w:shd w:val="clear" w:color="auto" w:fill="FFFFFF"/>
        <w:rPr>
          <w:b/>
          <w:smallCaps/>
          <w:color w:val="000000"/>
        </w:rPr>
      </w:pPr>
    </w:p>
    <w:p w14:paraId="06ABB4D7" w14:textId="4122C2EF" w:rsidR="00EF61BC" w:rsidRPr="00EF61BC" w:rsidRDefault="004466DC" w:rsidP="00EF61BC">
      <w:pPr>
        <w:shd w:val="clear" w:color="auto" w:fill="FFFFFF"/>
        <w:spacing w:after="120"/>
        <w:jc w:val="center"/>
        <w:rPr>
          <w:b/>
          <w:smallCaps/>
          <w:color w:val="000000"/>
        </w:rPr>
      </w:pPr>
      <w:r>
        <w:rPr>
          <w:b/>
          <w:smallCaps/>
          <w:color w:val="000000"/>
        </w:rPr>
        <w:t>Book Reviews</w:t>
      </w:r>
    </w:p>
    <w:p w14:paraId="58C4CA59" w14:textId="6B061A9B" w:rsidR="00DD56D0" w:rsidRDefault="001C7D49" w:rsidP="003E0EBF">
      <w:pPr>
        <w:shd w:val="clear" w:color="auto" w:fill="FFFFFF"/>
        <w:rPr>
          <w:bCs/>
          <w:i/>
          <w:iCs/>
          <w:color w:val="000000"/>
        </w:rPr>
      </w:pPr>
      <w:r>
        <w:rPr>
          <w:b/>
          <w:color w:val="000000"/>
        </w:rPr>
        <w:t>Thomas, Patricia A.</w:t>
      </w:r>
      <w:r>
        <w:rPr>
          <w:bCs/>
          <w:color w:val="000000"/>
        </w:rPr>
        <w:t xml:space="preserve"> “</w:t>
      </w:r>
      <w:hyperlink r:id="rId28" w:history="1">
        <w:r w:rsidRPr="001C7D49">
          <w:rPr>
            <w:rStyle w:val="Hyperlink"/>
            <w:bCs/>
          </w:rPr>
          <w:t>The Golden Years Are Not so Golden for Some</w:t>
        </w:r>
      </w:hyperlink>
      <w:r>
        <w:rPr>
          <w:bCs/>
          <w:color w:val="000000"/>
        </w:rPr>
        <w:t>.”</w:t>
      </w:r>
      <w:r w:rsidR="00DD56D0">
        <w:rPr>
          <w:bCs/>
          <w:color w:val="000000"/>
        </w:rPr>
        <w:t xml:space="preserve"> 2020.</w:t>
      </w:r>
      <w:r>
        <w:rPr>
          <w:bCs/>
          <w:color w:val="000000"/>
        </w:rPr>
        <w:t xml:space="preserve"> </w:t>
      </w:r>
      <w:r>
        <w:rPr>
          <w:bCs/>
          <w:i/>
          <w:iCs/>
          <w:color w:val="000000"/>
        </w:rPr>
        <w:t xml:space="preserve">The </w:t>
      </w:r>
    </w:p>
    <w:p w14:paraId="10938B5B" w14:textId="77777777" w:rsidR="001C7D49" w:rsidRPr="001C7D49" w:rsidRDefault="001C7D49" w:rsidP="001C7D49">
      <w:pPr>
        <w:shd w:val="clear" w:color="auto" w:fill="FFFFFF"/>
        <w:ind w:firstLine="720"/>
        <w:rPr>
          <w:bCs/>
          <w:color w:val="000000"/>
        </w:rPr>
      </w:pPr>
      <w:r>
        <w:rPr>
          <w:bCs/>
          <w:i/>
          <w:iCs/>
          <w:color w:val="000000"/>
        </w:rPr>
        <w:t>Gerontologist</w:t>
      </w:r>
      <w:r>
        <w:rPr>
          <w:bCs/>
          <w:color w:val="000000"/>
        </w:rPr>
        <w:t>, vol. 60(3): 588-589.</w:t>
      </w:r>
    </w:p>
    <w:p w14:paraId="0755DF6E" w14:textId="77777777" w:rsidR="001C7D49" w:rsidRDefault="001C7D49" w:rsidP="003E0EBF">
      <w:pPr>
        <w:shd w:val="clear" w:color="auto" w:fill="FFFFFF"/>
        <w:rPr>
          <w:b/>
          <w:color w:val="000000"/>
        </w:rPr>
      </w:pPr>
    </w:p>
    <w:p w14:paraId="28F1CA0B" w14:textId="77777777" w:rsidR="003E0EBF" w:rsidRDefault="003E0EBF" w:rsidP="00E054E5">
      <w:pPr>
        <w:rPr>
          <w:b/>
          <w:color w:val="000000"/>
        </w:rPr>
      </w:pPr>
    </w:p>
    <w:p w14:paraId="067CC008" w14:textId="77777777" w:rsidR="00F92306" w:rsidRDefault="00F92306" w:rsidP="009E6F0B">
      <w:pPr>
        <w:rPr>
          <w:bCs/>
        </w:rPr>
      </w:pPr>
    </w:p>
    <w:p w14:paraId="08D1DF05" w14:textId="406FA3AE" w:rsidR="00041BEC" w:rsidRDefault="00041BEC" w:rsidP="00041BEC">
      <w:pPr>
        <w:rPr>
          <w:b/>
          <w:bCs/>
          <w:color w:val="000000"/>
        </w:rPr>
      </w:pPr>
      <w:r w:rsidRPr="00C61822">
        <w:rPr>
          <w:b/>
          <w:bCs/>
          <w:color w:val="000000"/>
        </w:rPr>
        <w:t>GRANTS</w:t>
      </w:r>
      <w:r>
        <w:rPr>
          <w:b/>
          <w:bCs/>
          <w:color w:val="000000"/>
        </w:rPr>
        <w:t xml:space="preserve"> AWARDED (Extramural)</w:t>
      </w:r>
    </w:p>
    <w:p w14:paraId="76657E28" w14:textId="77777777" w:rsidR="00041BEC" w:rsidRPr="005C2565" w:rsidRDefault="00041BEC" w:rsidP="00041BEC">
      <w:pPr>
        <w:rPr>
          <w:b/>
          <w:bCs/>
          <w:color w:val="000000"/>
          <w:sz w:val="12"/>
          <w:szCs w:val="12"/>
        </w:rPr>
      </w:pPr>
    </w:p>
    <w:p w14:paraId="2EA5BF57" w14:textId="01E957C6" w:rsidR="00041BEC" w:rsidRDefault="00041BEC" w:rsidP="00041BEC">
      <w:pPr>
        <w:pStyle w:val="xmsonormal"/>
        <w:shd w:val="clear" w:color="auto" w:fill="FFFFFF"/>
        <w:spacing w:before="0" w:beforeAutospacing="0" w:after="0" w:afterAutospacing="0" w:line="240" w:lineRule="atLeast"/>
        <w:ind w:left="720" w:hanging="720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>February 2020 – Jan 202</w:t>
      </w:r>
      <w:r w:rsidR="00473A64">
        <w:rPr>
          <w:color w:val="000000"/>
          <w:bdr w:val="none" w:sz="0" w:space="0" w:color="auto" w:frame="1"/>
        </w:rPr>
        <w:t>4</w:t>
      </w:r>
      <w:r>
        <w:rPr>
          <w:color w:val="000000"/>
          <w:bdr w:val="none" w:sz="0" w:space="0" w:color="auto" w:frame="1"/>
        </w:rPr>
        <w:t>. </w:t>
      </w:r>
      <w:r w:rsidR="00C63B85">
        <w:rPr>
          <w:color w:val="000000"/>
          <w:bdr w:val="none" w:sz="0" w:space="0" w:color="auto" w:frame="1"/>
        </w:rPr>
        <w:t xml:space="preserve">Role: </w:t>
      </w:r>
      <w:r>
        <w:rPr>
          <w:color w:val="000000"/>
          <w:bdr w:val="none" w:sz="0" w:space="0" w:color="auto" w:frame="1"/>
        </w:rPr>
        <w:t>Co-Investigator.</w:t>
      </w:r>
      <w:r w:rsidR="0061108E">
        <w:rPr>
          <w:color w:val="000000"/>
          <w:bdr w:val="none" w:sz="0" w:space="0" w:color="auto" w:frame="1"/>
        </w:rPr>
        <w:t xml:space="preserve"> PI: Ken Ferraro.</w:t>
      </w:r>
      <w:r>
        <w:rPr>
          <w:color w:val="000000"/>
          <w:bdr w:val="none" w:sz="0" w:space="0" w:color="auto" w:frame="1"/>
        </w:rPr>
        <w:t> </w:t>
      </w:r>
      <w:r w:rsidR="00ED31B6">
        <w:rPr>
          <w:color w:val="000000"/>
          <w:bdr w:val="none" w:sz="0" w:space="0" w:color="auto" w:frame="1"/>
        </w:rPr>
        <w:t xml:space="preserve">R01: </w:t>
      </w:r>
      <w:r>
        <w:rPr>
          <w:color w:val="000000"/>
          <w:bdr w:val="none" w:sz="0" w:space="0" w:color="auto" w:frame="1"/>
        </w:rPr>
        <w:t>“Childhood Misfortune and Adult Health among Black, White, and Hispanic Americans,” Funded by the National Institute on Aging.  Budget: $824,948; grant # R01AG</w:t>
      </w:r>
      <w:r>
        <w:rPr>
          <w:rStyle w:val="xclsstaticdata1"/>
          <w:color w:val="000000"/>
          <w:bdr w:val="none" w:sz="0" w:space="0" w:color="auto" w:frame="1"/>
        </w:rPr>
        <w:t>043544-04 (converted to </w:t>
      </w:r>
      <w:r>
        <w:rPr>
          <w:color w:val="201F1E"/>
          <w:bdr w:val="none" w:sz="0" w:space="0" w:color="auto" w:frame="1"/>
          <w:shd w:val="clear" w:color="auto" w:fill="FFFFFF"/>
        </w:rPr>
        <w:t>RF1AG043544, August 2020)</w:t>
      </w:r>
      <w:r>
        <w:rPr>
          <w:rStyle w:val="xclsstaticdata1"/>
          <w:color w:val="000000"/>
          <w:bdr w:val="none" w:sz="0" w:space="0" w:color="auto" w:frame="1"/>
        </w:rPr>
        <w:t>.</w:t>
      </w:r>
      <w:r>
        <w:rPr>
          <w:color w:val="000000"/>
          <w:bdr w:val="none" w:sz="0" w:space="0" w:color="auto" w:frame="1"/>
        </w:rPr>
        <w:t> </w:t>
      </w:r>
    </w:p>
    <w:p w14:paraId="27AA3B5B" w14:textId="77777777" w:rsidR="00041BEC" w:rsidRDefault="00041BEC" w:rsidP="00041BEC">
      <w:pPr>
        <w:pStyle w:val="xmsonormal"/>
        <w:shd w:val="clear" w:color="auto" w:fill="FFFFFF"/>
        <w:spacing w:before="0" w:beforeAutospacing="0" w:after="0" w:afterAutospacing="0" w:line="240" w:lineRule="atLeast"/>
        <w:ind w:left="720" w:hanging="720"/>
        <w:rPr>
          <w:color w:val="000000"/>
          <w:sz w:val="20"/>
          <w:szCs w:val="20"/>
        </w:rPr>
      </w:pPr>
    </w:p>
    <w:p w14:paraId="48B3E83A" w14:textId="56986722" w:rsidR="00041BEC" w:rsidRDefault="00041BEC" w:rsidP="00041BEC">
      <w:pPr>
        <w:pStyle w:val="xmsonormal"/>
        <w:shd w:val="clear" w:color="auto" w:fill="FFFFFF"/>
        <w:spacing w:before="0" w:beforeAutospacing="0" w:after="0" w:afterAutospacing="0" w:line="240" w:lineRule="atLeast"/>
        <w:ind w:left="720" w:hanging="720"/>
        <w:rPr>
          <w:color w:val="000000"/>
          <w:sz w:val="20"/>
          <w:szCs w:val="20"/>
        </w:rPr>
      </w:pPr>
      <w:r>
        <w:rPr>
          <w:color w:val="000000"/>
          <w:bdr w:val="none" w:sz="0" w:space="0" w:color="auto" w:frame="1"/>
        </w:rPr>
        <w:t xml:space="preserve">September 2020 – </w:t>
      </w:r>
      <w:r w:rsidR="00E823CC">
        <w:rPr>
          <w:color w:val="000000"/>
          <w:bdr w:val="none" w:sz="0" w:space="0" w:color="auto" w:frame="1"/>
        </w:rPr>
        <w:t>Aug</w:t>
      </w:r>
      <w:r>
        <w:rPr>
          <w:color w:val="000000"/>
          <w:bdr w:val="none" w:sz="0" w:space="0" w:color="auto" w:frame="1"/>
        </w:rPr>
        <w:t xml:space="preserve"> 202</w:t>
      </w:r>
      <w:r w:rsidR="00E823CC">
        <w:rPr>
          <w:color w:val="000000"/>
          <w:bdr w:val="none" w:sz="0" w:space="0" w:color="auto" w:frame="1"/>
        </w:rPr>
        <w:t>4</w:t>
      </w:r>
      <w:r>
        <w:rPr>
          <w:color w:val="000000"/>
          <w:bdr w:val="none" w:sz="0" w:space="0" w:color="auto" w:frame="1"/>
        </w:rPr>
        <w:t>. </w:t>
      </w:r>
      <w:r w:rsidR="00C63B85">
        <w:rPr>
          <w:color w:val="000000"/>
          <w:bdr w:val="none" w:sz="0" w:space="0" w:color="auto" w:frame="1"/>
        </w:rPr>
        <w:t xml:space="preserve">Role: </w:t>
      </w:r>
      <w:r>
        <w:rPr>
          <w:color w:val="000000"/>
          <w:bdr w:val="none" w:sz="0" w:space="0" w:color="auto" w:frame="1"/>
        </w:rPr>
        <w:t>Co-Investigator.</w:t>
      </w:r>
      <w:r w:rsidR="0061108E">
        <w:rPr>
          <w:color w:val="000000"/>
          <w:bdr w:val="none" w:sz="0" w:space="0" w:color="auto" w:frame="1"/>
        </w:rPr>
        <w:t xml:space="preserve"> PI: Ken Ferraro. </w:t>
      </w:r>
      <w:r w:rsidR="00ED31B6">
        <w:rPr>
          <w:color w:val="000000"/>
          <w:bdr w:val="none" w:sz="0" w:space="0" w:color="auto" w:frame="1"/>
        </w:rPr>
        <w:t xml:space="preserve">R01: </w:t>
      </w:r>
      <w:r>
        <w:rPr>
          <w:color w:val="000000"/>
          <w:bdr w:val="none" w:sz="0" w:space="0" w:color="auto" w:frame="1"/>
        </w:rPr>
        <w:t>“Disparities in the Life Course Origins of Cognitive Decline.”  Funded by the National Institute on</w:t>
      </w:r>
      <w:r w:rsidR="00C63B85">
        <w:rPr>
          <w:color w:val="000000"/>
          <w:bdr w:val="none" w:sz="0" w:space="0" w:color="auto" w:frame="1"/>
        </w:rPr>
        <w:t xml:space="preserve"> Ag</w:t>
      </w:r>
      <w:r>
        <w:rPr>
          <w:color w:val="000000"/>
          <w:bdr w:val="none" w:sz="0" w:space="0" w:color="auto" w:frame="1"/>
        </w:rPr>
        <w:t>ing.  Budget: $</w:t>
      </w:r>
      <w:r>
        <w:rPr>
          <w:color w:val="201F1E"/>
          <w:bdr w:val="none" w:sz="0" w:space="0" w:color="auto" w:frame="1"/>
          <w:shd w:val="clear" w:color="auto" w:fill="FFFFFF"/>
        </w:rPr>
        <w:t>675,256</w:t>
      </w:r>
      <w:r>
        <w:rPr>
          <w:color w:val="000000"/>
          <w:bdr w:val="none" w:sz="0" w:space="0" w:color="auto" w:frame="1"/>
        </w:rPr>
        <w:t>; grant # RF1AG</w:t>
      </w:r>
      <w:r>
        <w:rPr>
          <w:rStyle w:val="xclsstaticdata1"/>
          <w:color w:val="000000"/>
          <w:bdr w:val="none" w:sz="0" w:space="0" w:color="auto" w:frame="1"/>
        </w:rPr>
        <w:t>068388.</w:t>
      </w:r>
      <w:r>
        <w:rPr>
          <w:color w:val="000000"/>
          <w:bdr w:val="none" w:sz="0" w:space="0" w:color="auto" w:frame="1"/>
        </w:rPr>
        <w:t> </w:t>
      </w:r>
    </w:p>
    <w:p w14:paraId="38E0CE90" w14:textId="77777777" w:rsidR="00041BEC" w:rsidRDefault="00041BEC" w:rsidP="00041BEC">
      <w:pPr>
        <w:rPr>
          <w:color w:val="000000"/>
        </w:rPr>
      </w:pPr>
    </w:p>
    <w:p w14:paraId="23614DD2" w14:textId="77777777" w:rsidR="00041BEC" w:rsidRDefault="00041BEC" w:rsidP="00041BEC">
      <w:pPr>
        <w:rPr>
          <w:color w:val="000000"/>
        </w:rPr>
      </w:pPr>
    </w:p>
    <w:p w14:paraId="66F32D28" w14:textId="77777777" w:rsidR="00041BEC" w:rsidRPr="009478BF" w:rsidRDefault="00041BEC" w:rsidP="00041BEC">
      <w:pPr>
        <w:rPr>
          <w:b/>
          <w:color w:val="000000"/>
          <w:sz w:val="26"/>
          <w:szCs w:val="26"/>
        </w:rPr>
      </w:pPr>
      <w:r w:rsidRPr="009478BF">
        <w:rPr>
          <w:b/>
          <w:color w:val="000000"/>
          <w:sz w:val="26"/>
          <w:szCs w:val="26"/>
        </w:rPr>
        <w:lastRenderedPageBreak/>
        <w:t>AWARDS AND FELLOWSHIPS</w:t>
      </w:r>
    </w:p>
    <w:p w14:paraId="1A183665" w14:textId="77777777" w:rsidR="00041BEC" w:rsidRPr="009478BF" w:rsidRDefault="00041BEC" w:rsidP="00041BEC">
      <w:pPr>
        <w:rPr>
          <w:b/>
          <w:color w:val="000000"/>
          <w:sz w:val="12"/>
          <w:szCs w:val="12"/>
        </w:rPr>
      </w:pPr>
    </w:p>
    <w:p w14:paraId="6EEC7132" w14:textId="77777777" w:rsidR="00C8567A" w:rsidRDefault="00C8567A" w:rsidP="00041BEC">
      <w:pPr>
        <w:tabs>
          <w:tab w:val="left" w:pos="450"/>
        </w:tabs>
        <w:ind w:left="720" w:hanging="720"/>
        <w:rPr>
          <w:color w:val="000000"/>
        </w:rPr>
      </w:pPr>
      <w:r>
        <w:rPr>
          <w:color w:val="000000"/>
        </w:rPr>
        <w:t>2026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C8567A">
        <w:rPr>
          <w:color w:val="000000"/>
        </w:rPr>
        <w:t>Faculty Publication Award</w:t>
      </w:r>
      <w:r>
        <w:rPr>
          <w:color w:val="000000"/>
        </w:rPr>
        <w:t xml:space="preserve">, Center on Aging and the Life Course, </w:t>
      </w:r>
    </w:p>
    <w:p w14:paraId="187F087E" w14:textId="243A2924" w:rsidR="00C8567A" w:rsidRDefault="00C8567A" w:rsidP="00041BEC">
      <w:pPr>
        <w:tabs>
          <w:tab w:val="left" w:pos="450"/>
        </w:tabs>
        <w:ind w:left="720" w:hanging="720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Purdue University</w:t>
      </w:r>
    </w:p>
    <w:p w14:paraId="2518D1FB" w14:textId="77777777" w:rsidR="00C8567A" w:rsidRDefault="00C8567A" w:rsidP="00041BEC">
      <w:pPr>
        <w:tabs>
          <w:tab w:val="left" w:pos="450"/>
        </w:tabs>
        <w:ind w:left="720" w:hanging="720"/>
        <w:rPr>
          <w:color w:val="000000"/>
        </w:rPr>
      </w:pPr>
    </w:p>
    <w:p w14:paraId="4845E5F3" w14:textId="5C758FC1" w:rsidR="00A0005C" w:rsidRDefault="004C78CB" w:rsidP="00041BEC">
      <w:pPr>
        <w:tabs>
          <w:tab w:val="left" w:pos="450"/>
        </w:tabs>
        <w:ind w:left="720" w:hanging="720"/>
        <w:rPr>
          <w:color w:val="000000"/>
        </w:rPr>
      </w:pPr>
      <w:r>
        <w:rPr>
          <w:color w:val="000000"/>
        </w:rPr>
        <w:t>2026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A0005C">
        <w:rPr>
          <w:color w:val="000000"/>
        </w:rPr>
        <w:t xml:space="preserve">Lorene </w:t>
      </w:r>
      <w:r w:rsidRPr="004C78CB">
        <w:rPr>
          <w:color w:val="000000"/>
        </w:rPr>
        <w:t xml:space="preserve">Burkhart Award for Excellence in Research about Families, </w:t>
      </w:r>
    </w:p>
    <w:p w14:paraId="654D9DF5" w14:textId="6EA55BF0" w:rsidR="00B31D23" w:rsidRDefault="00A0005C" w:rsidP="00C8567A">
      <w:pPr>
        <w:tabs>
          <w:tab w:val="left" w:pos="450"/>
        </w:tabs>
        <w:ind w:left="720" w:hanging="720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Center for Families, </w:t>
      </w:r>
      <w:r w:rsidR="004C78CB" w:rsidRPr="004C78CB">
        <w:rPr>
          <w:color w:val="000000"/>
        </w:rPr>
        <w:t>Purdue University</w:t>
      </w:r>
    </w:p>
    <w:p w14:paraId="1C98612C" w14:textId="77777777" w:rsidR="004C78CB" w:rsidRDefault="004C78CB" w:rsidP="00041BEC">
      <w:pPr>
        <w:tabs>
          <w:tab w:val="left" w:pos="450"/>
        </w:tabs>
        <w:ind w:left="720" w:hanging="720"/>
        <w:rPr>
          <w:color w:val="000000"/>
        </w:rPr>
      </w:pPr>
    </w:p>
    <w:p w14:paraId="16941A12" w14:textId="10E0D6AD" w:rsidR="00C40D81" w:rsidRDefault="00C40D81" w:rsidP="00041BEC">
      <w:pPr>
        <w:tabs>
          <w:tab w:val="left" w:pos="450"/>
        </w:tabs>
        <w:ind w:left="720" w:hanging="720"/>
        <w:rPr>
          <w:color w:val="000000"/>
        </w:rPr>
      </w:pPr>
      <w:r>
        <w:rPr>
          <w:color w:val="000000"/>
        </w:rPr>
        <w:t>2024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930C8F" w:rsidRPr="00930C8F">
        <w:rPr>
          <w:color w:val="000000"/>
        </w:rPr>
        <w:t>Kofmehl Outstanding Undergraduate Teaching Award</w:t>
      </w:r>
      <w:r w:rsidR="00930C8F">
        <w:rPr>
          <w:color w:val="000000"/>
        </w:rPr>
        <w:t>, Purdue University</w:t>
      </w:r>
    </w:p>
    <w:p w14:paraId="301BA4F0" w14:textId="77777777" w:rsidR="00C40D81" w:rsidRDefault="00C40D81" w:rsidP="00041BEC">
      <w:pPr>
        <w:tabs>
          <w:tab w:val="left" w:pos="450"/>
        </w:tabs>
        <w:ind w:left="720" w:hanging="720"/>
        <w:rPr>
          <w:color w:val="000000"/>
        </w:rPr>
      </w:pPr>
    </w:p>
    <w:p w14:paraId="399628D1" w14:textId="77777777" w:rsidR="00CD2650" w:rsidRDefault="00C02CAB" w:rsidP="00CD2650">
      <w:pPr>
        <w:tabs>
          <w:tab w:val="left" w:pos="450"/>
        </w:tabs>
        <w:ind w:left="720" w:hanging="720"/>
        <w:rPr>
          <w:color w:val="000000"/>
        </w:rPr>
      </w:pPr>
      <w:r>
        <w:rPr>
          <w:color w:val="000000"/>
        </w:rPr>
        <w:t>2022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Fellow, Gerontological Society of America (FGSA)</w:t>
      </w:r>
      <w:r w:rsidR="00F0748C">
        <w:rPr>
          <w:color w:val="000000"/>
        </w:rPr>
        <w:t xml:space="preserve">, the highest class of </w:t>
      </w:r>
    </w:p>
    <w:p w14:paraId="2DEB7285" w14:textId="6B62FBB3" w:rsidR="00C02CAB" w:rsidRDefault="00CD2650" w:rsidP="00CD2650">
      <w:pPr>
        <w:tabs>
          <w:tab w:val="left" w:pos="450"/>
        </w:tabs>
        <w:ind w:left="720" w:hanging="720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F0748C">
        <w:rPr>
          <w:color w:val="000000"/>
        </w:rPr>
        <w:t>membership</w:t>
      </w:r>
    </w:p>
    <w:p w14:paraId="3C952A23" w14:textId="77777777" w:rsidR="00C02CAB" w:rsidRDefault="00C02CAB" w:rsidP="00041BEC">
      <w:pPr>
        <w:tabs>
          <w:tab w:val="left" w:pos="450"/>
        </w:tabs>
        <w:ind w:left="720" w:hanging="720"/>
        <w:rPr>
          <w:color w:val="000000"/>
        </w:rPr>
      </w:pPr>
    </w:p>
    <w:p w14:paraId="417E680B" w14:textId="7C9F8E80" w:rsidR="00041BEC" w:rsidRDefault="00041BEC" w:rsidP="00041BEC">
      <w:pPr>
        <w:tabs>
          <w:tab w:val="left" w:pos="450"/>
        </w:tabs>
        <w:ind w:left="720" w:hanging="720"/>
        <w:rPr>
          <w:color w:val="000000"/>
        </w:rPr>
      </w:pPr>
      <w:r>
        <w:rPr>
          <w:color w:val="000000"/>
        </w:rPr>
        <w:t>2020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4854C6">
        <w:rPr>
          <w:color w:val="000000"/>
        </w:rPr>
        <w:t>The Innovative Research on Aging</w:t>
      </w:r>
      <w:r>
        <w:rPr>
          <w:color w:val="000000"/>
        </w:rPr>
        <w:t xml:space="preserve"> </w:t>
      </w:r>
      <w:r w:rsidRPr="004854C6">
        <w:rPr>
          <w:color w:val="000000"/>
        </w:rPr>
        <w:t>Bronze Award</w:t>
      </w:r>
      <w:r>
        <w:rPr>
          <w:color w:val="000000"/>
        </w:rPr>
        <w:t xml:space="preserve">, </w:t>
      </w:r>
      <w:r w:rsidRPr="002E1280">
        <w:rPr>
          <w:color w:val="000000"/>
        </w:rPr>
        <w:t>Mather Institute</w:t>
      </w:r>
    </w:p>
    <w:p w14:paraId="296A33FB" w14:textId="77777777" w:rsidR="00041BEC" w:rsidRDefault="00041BEC" w:rsidP="00041BEC">
      <w:pPr>
        <w:tabs>
          <w:tab w:val="left" w:pos="450"/>
        </w:tabs>
        <w:ind w:left="720" w:hanging="720"/>
        <w:rPr>
          <w:color w:val="000000"/>
        </w:rPr>
      </w:pPr>
    </w:p>
    <w:p w14:paraId="6A58F0AF" w14:textId="77777777" w:rsidR="00041BEC" w:rsidRDefault="00041BEC" w:rsidP="00041BEC">
      <w:pPr>
        <w:tabs>
          <w:tab w:val="left" w:pos="450"/>
        </w:tabs>
        <w:ind w:left="720" w:hanging="720"/>
        <w:rPr>
          <w:color w:val="000000"/>
        </w:rPr>
      </w:pPr>
      <w:r>
        <w:rPr>
          <w:color w:val="000000"/>
        </w:rPr>
        <w:t>2018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386827">
        <w:rPr>
          <w:color w:val="000000"/>
        </w:rPr>
        <w:t>Burkhart Award for Excellence in Research about Families</w:t>
      </w:r>
      <w:r>
        <w:rPr>
          <w:color w:val="000000"/>
        </w:rPr>
        <w:t xml:space="preserve">, </w:t>
      </w:r>
    </w:p>
    <w:p w14:paraId="711654DE" w14:textId="77777777" w:rsidR="00041BEC" w:rsidRDefault="00041BEC" w:rsidP="00041BEC">
      <w:pPr>
        <w:tabs>
          <w:tab w:val="left" w:pos="450"/>
        </w:tabs>
        <w:ind w:left="720" w:hanging="720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Purdue University</w:t>
      </w:r>
    </w:p>
    <w:p w14:paraId="00C2CD0D" w14:textId="77777777" w:rsidR="00041BEC" w:rsidRDefault="00041BEC" w:rsidP="00041BEC">
      <w:pPr>
        <w:tabs>
          <w:tab w:val="left" w:pos="450"/>
        </w:tabs>
        <w:rPr>
          <w:color w:val="000000"/>
        </w:rPr>
      </w:pPr>
    </w:p>
    <w:p w14:paraId="4C411DB3" w14:textId="77777777" w:rsidR="00041BEC" w:rsidRDefault="00041BEC" w:rsidP="00041BEC">
      <w:pPr>
        <w:tabs>
          <w:tab w:val="left" w:pos="450"/>
        </w:tabs>
      </w:pPr>
      <w:r>
        <w:rPr>
          <w:color w:val="000000"/>
        </w:rPr>
        <w:t>2017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 xml:space="preserve">Daryl P. Evans Outstanding Teaching Award, Department of Sociology, </w:t>
      </w:r>
    </w:p>
    <w:p w14:paraId="791D3BC9" w14:textId="77777777" w:rsidR="00041BEC" w:rsidRDefault="00041BEC" w:rsidP="00041BEC">
      <w:pPr>
        <w:tabs>
          <w:tab w:val="left" w:pos="450"/>
        </w:tabs>
      </w:pPr>
      <w:r>
        <w:tab/>
      </w:r>
      <w:r>
        <w:tab/>
      </w:r>
      <w:r>
        <w:tab/>
      </w:r>
      <w:r>
        <w:tab/>
        <w:t>Purdue University</w:t>
      </w:r>
    </w:p>
    <w:p w14:paraId="718B7891" w14:textId="77777777" w:rsidR="00041BEC" w:rsidRDefault="00041BEC" w:rsidP="00041BEC">
      <w:pPr>
        <w:rPr>
          <w:color w:val="000000"/>
        </w:rPr>
      </w:pPr>
    </w:p>
    <w:p w14:paraId="0E9D37E8" w14:textId="77777777" w:rsidR="00041BEC" w:rsidRPr="009478BF" w:rsidRDefault="00041BEC" w:rsidP="00041BEC">
      <w:pPr>
        <w:rPr>
          <w:color w:val="000000"/>
        </w:rPr>
      </w:pPr>
      <w:r w:rsidRPr="009478BF">
        <w:rPr>
          <w:color w:val="000000"/>
        </w:rPr>
        <w:t>Summer 2014</w:t>
      </w:r>
      <w:r w:rsidRPr="009478BF">
        <w:rPr>
          <w:color w:val="000000"/>
        </w:rPr>
        <w:tab/>
      </w:r>
      <w:r w:rsidRPr="009478BF">
        <w:rPr>
          <w:color w:val="000000"/>
        </w:rPr>
        <w:tab/>
        <w:t>RAND Summer Institute on Aging, Full Scholarship</w:t>
      </w:r>
    </w:p>
    <w:p w14:paraId="4076820B" w14:textId="77777777" w:rsidR="00041BEC" w:rsidRPr="009478BF" w:rsidRDefault="00041BEC" w:rsidP="00041BEC">
      <w:pPr>
        <w:rPr>
          <w:color w:val="000000"/>
        </w:rPr>
      </w:pPr>
    </w:p>
    <w:p w14:paraId="1D67B3C5" w14:textId="77777777" w:rsidR="00041BEC" w:rsidRPr="009478BF" w:rsidRDefault="00041BEC" w:rsidP="00041BEC">
      <w:pPr>
        <w:rPr>
          <w:color w:val="000000"/>
        </w:rPr>
      </w:pPr>
      <w:r w:rsidRPr="009478BF">
        <w:rPr>
          <w:color w:val="000000"/>
        </w:rPr>
        <w:t>2009 – 2010</w:t>
      </w:r>
      <w:r w:rsidRPr="009478BF">
        <w:rPr>
          <w:color w:val="000000"/>
        </w:rPr>
        <w:tab/>
      </w:r>
      <w:r w:rsidRPr="009478BF">
        <w:rPr>
          <w:color w:val="000000"/>
        </w:rPr>
        <w:tab/>
        <w:t>Phillip Jackson Baugh Fellowship (for aging research), Duke University</w:t>
      </w:r>
    </w:p>
    <w:p w14:paraId="2E6842E4" w14:textId="77777777" w:rsidR="00041BEC" w:rsidRPr="009478BF" w:rsidRDefault="00041BEC" w:rsidP="00041BEC">
      <w:pPr>
        <w:rPr>
          <w:color w:val="000000"/>
        </w:rPr>
      </w:pPr>
    </w:p>
    <w:p w14:paraId="70DAF2C0" w14:textId="77777777" w:rsidR="00041BEC" w:rsidRPr="009478BF" w:rsidRDefault="00041BEC" w:rsidP="00041BEC">
      <w:pPr>
        <w:rPr>
          <w:color w:val="000000"/>
        </w:rPr>
      </w:pPr>
      <w:r w:rsidRPr="009478BF">
        <w:rPr>
          <w:color w:val="000000"/>
        </w:rPr>
        <w:t>Spring 2005</w:t>
      </w:r>
      <w:r w:rsidRPr="009478BF">
        <w:rPr>
          <w:color w:val="000000"/>
        </w:rPr>
        <w:tab/>
      </w:r>
      <w:r w:rsidRPr="009478BF">
        <w:rPr>
          <w:color w:val="000000"/>
        </w:rPr>
        <w:tab/>
        <w:t>Outstanding Undergraduate Award, California State University, Fullerton</w:t>
      </w:r>
    </w:p>
    <w:p w14:paraId="1A9FAC5C" w14:textId="77777777" w:rsidR="00041BEC" w:rsidRPr="009478BF" w:rsidRDefault="00041BEC" w:rsidP="00041BEC">
      <w:pPr>
        <w:rPr>
          <w:color w:val="000000"/>
        </w:rPr>
      </w:pPr>
      <w:r w:rsidRPr="009478BF">
        <w:rPr>
          <w:color w:val="000000"/>
        </w:rPr>
        <w:tab/>
      </w:r>
      <w:r w:rsidRPr="009478BF">
        <w:rPr>
          <w:color w:val="000000"/>
        </w:rPr>
        <w:tab/>
      </w:r>
      <w:r w:rsidRPr="009478BF">
        <w:rPr>
          <w:color w:val="000000"/>
        </w:rPr>
        <w:tab/>
      </w:r>
    </w:p>
    <w:p w14:paraId="7AA3FB97" w14:textId="77777777" w:rsidR="00041BEC" w:rsidRPr="009478BF" w:rsidRDefault="00041BEC" w:rsidP="00041BEC">
      <w:pPr>
        <w:rPr>
          <w:color w:val="000000"/>
        </w:rPr>
      </w:pPr>
      <w:r w:rsidRPr="009478BF">
        <w:rPr>
          <w:color w:val="000000"/>
        </w:rPr>
        <w:t>Spring 2005</w:t>
      </w:r>
      <w:r w:rsidRPr="009478BF">
        <w:rPr>
          <w:color w:val="000000"/>
        </w:rPr>
        <w:tab/>
      </w:r>
      <w:r w:rsidRPr="009478BF">
        <w:rPr>
          <w:color w:val="000000"/>
        </w:rPr>
        <w:tab/>
        <w:t>Academic Achievement Award, California State University, Fullerton</w:t>
      </w:r>
    </w:p>
    <w:p w14:paraId="7FF7DC91" w14:textId="77777777" w:rsidR="00041BEC" w:rsidRPr="009478BF" w:rsidRDefault="00041BEC" w:rsidP="00041BEC">
      <w:pPr>
        <w:rPr>
          <w:color w:val="000000"/>
        </w:rPr>
      </w:pPr>
    </w:p>
    <w:p w14:paraId="62D5ABAC" w14:textId="77777777" w:rsidR="00041BEC" w:rsidRPr="009478BF" w:rsidRDefault="00041BEC" w:rsidP="00041BEC">
      <w:pPr>
        <w:rPr>
          <w:color w:val="000000"/>
        </w:rPr>
      </w:pPr>
      <w:r w:rsidRPr="009478BF">
        <w:rPr>
          <w:color w:val="000000"/>
        </w:rPr>
        <w:t>Summer 2004</w:t>
      </w:r>
      <w:r w:rsidRPr="009478BF">
        <w:rPr>
          <w:color w:val="000000"/>
        </w:rPr>
        <w:tab/>
      </w:r>
      <w:r w:rsidRPr="009478BF">
        <w:rPr>
          <w:color w:val="000000"/>
        </w:rPr>
        <w:tab/>
        <w:t>American Sociological Association Honors Program, San Francisco, CA</w:t>
      </w:r>
    </w:p>
    <w:p w14:paraId="3A27CF35" w14:textId="77777777" w:rsidR="00041BEC" w:rsidRPr="009478BF" w:rsidRDefault="00041BEC" w:rsidP="00041BEC">
      <w:pPr>
        <w:rPr>
          <w:color w:val="000000"/>
        </w:rPr>
      </w:pPr>
    </w:p>
    <w:p w14:paraId="24450969" w14:textId="77777777" w:rsidR="00041BEC" w:rsidRPr="009478BF" w:rsidRDefault="00041BEC" w:rsidP="00041BEC">
      <w:pPr>
        <w:rPr>
          <w:color w:val="000000"/>
        </w:rPr>
      </w:pPr>
      <w:r w:rsidRPr="009478BF">
        <w:rPr>
          <w:color w:val="000000"/>
        </w:rPr>
        <w:t>2001 – 2005</w:t>
      </w:r>
      <w:r w:rsidRPr="009478BF">
        <w:rPr>
          <w:color w:val="000000"/>
        </w:rPr>
        <w:tab/>
      </w:r>
      <w:r w:rsidRPr="009478BF">
        <w:rPr>
          <w:color w:val="000000"/>
        </w:rPr>
        <w:tab/>
        <w:t>President’s Scholarship</w:t>
      </w:r>
      <w:r>
        <w:rPr>
          <w:color w:val="000000"/>
        </w:rPr>
        <w:t xml:space="preserve">, </w:t>
      </w:r>
      <w:r w:rsidRPr="009478BF">
        <w:rPr>
          <w:color w:val="000000"/>
        </w:rPr>
        <w:t>California State University, Fullerton</w:t>
      </w:r>
    </w:p>
    <w:p w14:paraId="0786BCDE" w14:textId="77777777" w:rsidR="00041BEC" w:rsidRPr="00C05071" w:rsidRDefault="00041BEC" w:rsidP="00E054E5">
      <w:pPr>
        <w:rPr>
          <w:b/>
          <w:color w:val="000000"/>
        </w:rPr>
      </w:pPr>
    </w:p>
    <w:p w14:paraId="57083B35" w14:textId="77777777" w:rsidR="0058411E" w:rsidRDefault="0058411E" w:rsidP="00BD5D78">
      <w:pPr>
        <w:rPr>
          <w:color w:val="000000"/>
        </w:rPr>
      </w:pPr>
    </w:p>
    <w:p w14:paraId="71D440AF" w14:textId="77777777" w:rsidR="00041BEC" w:rsidRPr="009478BF" w:rsidRDefault="00041BEC" w:rsidP="00041BEC">
      <w:pPr>
        <w:pStyle w:val="Heading1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SELECTED </w:t>
      </w:r>
      <w:r w:rsidRPr="009478BF">
        <w:rPr>
          <w:color w:val="000000"/>
          <w:sz w:val="26"/>
          <w:szCs w:val="26"/>
        </w:rPr>
        <w:t>PRESENTATIONS</w:t>
      </w:r>
      <w:r>
        <w:rPr>
          <w:color w:val="000000"/>
          <w:sz w:val="26"/>
          <w:szCs w:val="26"/>
        </w:rPr>
        <w:t xml:space="preserve"> (since 2013)</w:t>
      </w:r>
    </w:p>
    <w:p w14:paraId="76C27102" w14:textId="77777777" w:rsidR="00530C78" w:rsidRPr="009478BF" w:rsidRDefault="00530C78" w:rsidP="00530C78">
      <w:pPr>
        <w:rPr>
          <w:color w:val="000000"/>
          <w:sz w:val="10"/>
          <w:szCs w:val="10"/>
        </w:rPr>
      </w:pPr>
    </w:p>
    <w:p w14:paraId="14B316E3" w14:textId="3581AE73" w:rsidR="00F43A82" w:rsidRDefault="00075E7F" w:rsidP="00CD0C76">
      <w:pPr>
        <w:rPr>
          <w:bCs/>
          <w:color w:val="000000"/>
        </w:rPr>
      </w:pPr>
      <w:r w:rsidRPr="00194067">
        <w:rPr>
          <w:b/>
          <w:color w:val="000000"/>
        </w:rPr>
        <w:t>Thomas, Patricia A.</w:t>
      </w:r>
      <w:r w:rsidRPr="00194067">
        <w:rPr>
          <w:bCs/>
          <w:color w:val="000000"/>
        </w:rPr>
        <w:t xml:space="preserve">, </w:t>
      </w:r>
      <w:r>
        <w:rPr>
          <w:bCs/>
          <w:color w:val="000000"/>
        </w:rPr>
        <w:t>*</w:t>
      </w:r>
      <w:r w:rsidRPr="00194067">
        <w:rPr>
          <w:bCs/>
          <w:color w:val="000000"/>
        </w:rPr>
        <w:t xml:space="preserve">Mingui Gao, Hui Liu, </w:t>
      </w:r>
      <w:r>
        <w:rPr>
          <w:bCs/>
          <w:color w:val="000000"/>
        </w:rPr>
        <w:t xml:space="preserve">and </w:t>
      </w:r>
      <w:r w:rsidRPr="00194067">
        <w:rPr>
          <w:bCs/>
          <w:color w:val="000000"/>
        </w:rPr>
        <w:t>Dawn Carr. </w:t>
      </w:r>
      <w:r w:rsidRPr="00197366">
        <w:rPr>
          <w:bCs/>
          <w:color w:val="000000"/>
        </w:rPr>
        <w:t>“</w:t>
      </w:r>
      <w:r w:rsidR="00CD0C76" w:rsidRPr="00CD0C76">
        <w:rPr>
          <w:bCs/>
          <w:color w:val="000000"/>
        </w:rPr>
        <w:t xml:space="preserve">Embrace the Mind: </w:t>
      </w:r>
    </w:p>
    <w:p w14:paraId="1BC16300" w14:textId="62EF62ED" w:rsidR="00075E7F" w:rsidRPr="00197366" w:rsidRDefault="00CD0C76" w:rsidP="00F43A82">
      <w:pPr>
        <w:ind w:left="720"/>
        <w:rPr>
          <w:bCs/>
          <w:color w:val="000000"/>
        </w:rPr>
      </w:pPr>
      <w:r w:rsidRPr="00CD0C76">
        <w:rPr>
          <w:bCs/>
          <w:color w:val="000000"/>
        </w:rPr>
        <w:t>The Impact of Affectionate Touch on Cognitive Impairment</w:t>
      </w:r>
      <w:r w:rsidR="00075E7F">
        <w:rPr>
          <w:bCs/>
          <w:color w:val="000000"/>
        </w:rPr>
        <w:t>?” International Association of Gerontology and Geriatrics. Amsterdam, Netherlands, July 2026.</w:t>
      </w:r>
    </w:p>
    <w:p w14:paraId="64FFC706" w14:textId="77777777" w:rsidR="00075E7F" w:rsidRPr="00197366" w:rsidRDefault="00075E7F" w:rsidP="00075E7F">
      <w:pPr>
        <w:rPr>
          <w:bCs/>
          <w:color w:val="000000"/>
        </w:rPr>
      </w:pPr>
    </w:p>
    <w:p w14:paraId="43830AB8" w14:textId="77777777" w:rsidR="00075E7F" w:rsidRDefault="00075E7F" w:rsidP="00075E7F">
      <w:pPr>
        <w:rPr>
          <w:bCs/>
          <w:color w:val="000000"/>
        </w:rPr>
      </w:pPr>
      <w:r>
        <w:rPr>
          <w:bCs/>
          <w:color w:val="000000"/>
        </w:rPr>
        <w:t xml:space="preserve">*Patel, Isha J., *Samuel R. Nemeth, </w:t>
      </w:r>
      <w:r w:rsidRPr="00665CA9">
        <w:rPr>
          <w:b/>
          <w:color w:val="000000"/>
        </w:rPr>
        <w:t>Patricia A. Thomas</w:t>
      </w:r>
      <w:r>
        <w:rPr>
          <w:b/>
          <w:color w:val="000000"/>
        </w:rPr>
        <w:t>.</w:t>
      </w:r>
      <w:r w:rsidRPr="00D8205A">
        <w:rPr>
          <w:bCs/>
          <w:color w:val="000000"/>
        </w:rPr>
        <w:t xml:space="preserve"> “</w:t>
      </w:r>
      <w:r w:rsidRPr="00194067">
        <w:rPr>
          <w:bCs/>
          <w:color w:val="000000"/>
        </w:rPr>
        <w:t xml:space="preserve">Educational Differences in the </w:t>
      </w:r>
    </w:p>
    <w:p w14:paraId="153F1102" w14:textId="5E792A6D" w:rsidR="00075E7F" w:rsidRPr="0066742F" w:rsidRDefault="00075E7F" w:rsidP="00075E7F">
      <w:pPr>
        <w:ind w:left="720"/>
        <w:rPr>
          <w:bCs/>
          <w:color w:val="000000"/>
        </w:rPr>
      </w:pPr>
      <w:r w:rsidRPr="00194067">
        <w:rPr>
          <w:bCs/>
          <w:color w:val="000000"/>
        </w:rPr>
        <w:t>Impact of Community Belonging on Depressive Symptoms in Older Adults</w:t>
      </w:r>
      <w:r>
        <w:rPr>
          <w:bCs/>
          <w:color w:val="000000"/>
        </w:rPr>
        <w:t>.” International Association of Relationship Research. Glasgow, UK. July 2026.</w:t>
      </w:r>
    </w:p>
    <w:p w14:paraId="4AEBF835" w14:textId="77777777" w:rsidR="00075E7F" w:rsidRDefault="00075E7F" w:rsidP="00B600CD">
      <w:pPr>
        <w:rPr>
          <w:bCs/>
          <w:color w:val="000000"/>
        </w:rPr>
      </w:pPr>
    </w:p>
    <w:p w14:paraId="11FB36F2" w14:textId="58B8F716" w:rsidR="00B600CD" w:rsidRDefault="00C779E6" w:rsidP="00B600CD">
      <w:pPr>
        <w:rPr>
          <w:bCs/>
          <w:color w:val="000000"/>
        </w:rPr>
      </w:pPr>
      <w:r>
        <w:rPr>
          <w:bCs/>
          <w:color w:val="000000"/>
        </w:rPr>
        <w:t>*</w:t>
      </w:r>
      <w:r w:rsidR="00B600CD">
        <w:rPr>
          <w:bCs/>
          <w:color w:val="000000"/>
        </w:rPr>
        <w:t>Pope, Taylor and Patricia A. Thomas. “</w:t>
      </w:r>
      <w:r w:rsidR="00B600CD" w:rsidRPr="00C61D56">
        <w:rPr>
          <w:bCs/>
          <w:color w:val="000000"/>
        </w:rPr>
        <w:t xml:space="preserve">How Does Pet Touch Influence Mental Health among </w:t>
      </w:r>
    </w:p>
    <w:p w14:paraId="6D7798E9" w14:textId="3F90AACC" w:rsidR="00B600CD" w:rsidRDefault="00B600CD" w:rsidP="00B600CD">
      <w:pPr>
        <w:ind w:left="720"/>
        <w:rPr>
          <w:bCs/>
          <w:color w:val="000000"/>
        </w:rPr>
      </w:pPr>
      <w:r w:rsidRPr="00C61D56">
        <w:rPr>
          <w:bCs/>
          <w:color w:val="000000"/>
        </w:rPr>
        <w:t>Married and Cohabitating Older Adults?</w:t>
      </w:r>
      <w:r>
        <w:rPr>
          <w:bCs/>
          <w:color w:val="000000"/>
        </w:rPr>
        <w:t>” Gerontological Society of America. Boston, MA. November 2025.</w:t>
      </w:r>
    </w:p>
    <w:p w14:paraId="76AE0125" w14:textId="77777777" w:rsidR="00C779E6" w:rsidRDefault="00C779E6" w:rsidP="00C779E6">
      <w:pPr>
        <w:rPr>
          <w:bCs/>
          <w:color w:val="000000"/>
        </w:rPr>
      </w:pPr>
    </w:p>
    <w:p w14:paraId="43395962" w14:textId="77777777" w:rsidR="00C779E6" w:rsidRDefault="00C779E6" w:rsidP="00C779E6">
      <w:pPr>
        <w:rPr>
          <w:bCs/>
          <w:color w:val="000000"/>
        </w:rPr>
      </w:pPr>
      <w:r>
        <w:rPr>
          <w:bCs/>
          <w:color w:val="000000"/>
        </w:rPr>
        <w:lastRenderedPageBreak/>
        <w:t>Thomas, Patricia A. “</w:t>
      </w:r>
      <w:r w:rsidRPr="00504ED6">
        <w:rPr>
          <w:bCs/>
          <w:color w:val="000000"/>
        </w:rPr>
        <w:t>Can Affectionate Touch Improve the Health of Older Adults?</w:t>
      </w:r>
      <w:r>
        <w:rPr>
          <w:bCs/>
          <w:color w:val="000000"/>
        </w:rPr>
        <w:t xml:space="preserve">” Invited </w:t>
      </w:r>
    </w:p>
    <w:p w14:paraId="0A26CFC2" w14:textId="77777777" w:rsidR="00C779E6" w:rsidRPr="0008023A" w:rsidRDefault="00C779E6" w:rsidP="00C779E6">
      <w:pPr>
        <w:ind w:firstLine="720"/>
        <w:rPr>
          <w:bCs/>
          <w:color w:val="000000"/>
        </w:rPr>
      </w:pPr>
      <w:r>
        <w:rPr>
          <w:bCs/>
          <w:color w:val="000000"/>
        </w:rPr>
        <w:t>colloquium talk at Pennsylvania State University. October 2025.</w:t>
      </w:r>
    </w:p>
    <w:p w14:paraId="47E75D83" w14:textId="77777777" w:rsidR="00B600CD" w:rsidRDefault="00B600CD" w:rsidP="0075220A">
      <w:pPr>
        <w:rPr>
          <w:bCs/>
          <w:color w:val="000000"/>
        </w:rPr>
      </w:pPr>
    </w:p>
    <w:p w14:paraId="03F254A9" w14:textId="4E55AD54" w:rsidR="0075220A" w:rsidRDefault="0075220A" w:rsidP="0075220A">
      <w:pPr>
        <w:rPr>
          <w:bCs/>
          <w:color w:val="000000"/>
        </w:rPr>
      </w:pPr>
      <w:r>
        <w:rPr>
          <w:bCs/>
          <w:color w:val="000000"/>
        </w:rPr>
        <w:t xml:space="preserve">Cha, Hyungmin, *Samuel Nemeth, </w:t>
      </w:r>
      <w:r w:rsidRPr="00646987">
        <w:rPr>
          <w:bCs/>
          <w:color w:val="000000"/>
        </w:rPr>
        <w:t>Patricia A. Thomas</w:t>
      </w:r>
      <w:r>
        <w:rPr>
          <w:bCs/>
          <w:color w:val="000000"/>
        </w:rPr>
        <w:t>, and Debra Umberson. “</w:t>
      </w:r>
      <w:r w:rsidRPr="0013462D">
        <w:rPr>
          <w:bCs/>
          <w:color w:val="000000"/>
        </w:rPr>
        <w:t xml:space="preserve">More Deaths of </w:t>
      </w:r>
    </w:p>
    <w:p w14:paraId="02A68421" w14:textId="407906A3" w:rsidR="0075220A" w:rsidRPr="00D0017E" w:rsidRDefault="0075220A" w:rsidP="0075220A">
      <w:pPr>
        <w:ind w:left="720"/>
        <w:rPr>
          <w:bCs/>
          <w:color w:val="000000"/>
        </w:rPr>
      </w:pPr>
      <w:r w:rsidRPr="0013462D">
        <w:rPr>
          <w:bCs/>
          <w:color w:val="000000"/>
        </w:rPr>
        <w:t>Family Members Predict Higher Inflammation, but Biopsychosocial Mechanisms Mediate Differently between Black and White Adults</w:t>
      </w:r>
      <w:r>
        <w:rPr>
          <w:bCs/>
          <w:color w:val="000000"/>
        </w:rPr>
        <w:t>.” Population Association of America</w:t>
      </w:r>
      <w:r w:rsidR="00995249">
        <w:rPr>
          <w:bCs/>
          <w:color w:val="000000"/>
        </w:rPr>
        <w:t>. Washington, D.C. April 2025.</w:t>
      </w:r>
    </w:p>
    <w:p w14:paraId="4F72D8C1" w14:textId="77777777" w:rsidR="0075220A" w:rsidRDefault="0075220A" w:rsidP="0061108E">
      <w:pPr>
        <w:pStyle w:val="ListParagraph"/>
        <w:tabs>
          <w:tab w:val="left" w:pos="-900"/>
          <w:tab w:val="left" w:pos="-360"/>
        </w:tabs>
        <w:ind w:left="0"/>
        <w:rPr>
          <w:bCs/>
        </w:rPr>
      </w:pPr>
    </w:p>
    <w:p w14:paraId="172D1017" w14:textId="77777777" w:rsidR="00DB3DDC" w:rsidRDefault="00DB3DDC" w:rsidP="0061108E">
      <w:pPr>
        <w:pStyle w:val="ListParagraph"/>
        <w:tabs>
          <w:tab w:val="left" w:pos="-900"/>
          <w:tab w:val="left" w:pos="-360"/>
        </w:tabs>
        <w:ind w:left="0"/>
        <w:rPr>
          <w:bCs/>
        </w:rPr>
      </w:pPr>
      <w:r>
        <w:rPr>
          <w:bCs/>
        </w:rPr>
        <w:t xml:space="preserve">Sauerteig-Rolston, Madison, Patricia A. Thomas, Shawn Bauldry, Elizabeth Richards, and </w:t>
      </w:r>
    </w:p>
    <w:p w14:paraId="5FDAFB31" w14:textId="77777777" w:rsidR="00DB3DDC" w:rsidRDefault="00DB3DDC" w:rsidP="0061108E">
      <w:pPr>
        <w:pStyle w:val="ListParagraph"/>
        <w:tabs>
          <w:tab w:val="left" w:pos="-900"/>
          <w:tab w:val="left" w:pos="-360"/>
        </w:tabs>
        <w:ind w:left="0"/>
        <w:rPr>
          <w:bCs/>
        </w:rPr>
      </w:pPr>
      <w:r>
        <w:rPr>
          <w:bCs/>
        </w:rPr>
        <w:tab/>
        <w:t xml:space="preserve">Kenneth F. Ferraro. “Do negative social relationships raise the risk of disability in later </w:t>
      </w:r>
    </w:p>
    <w:p w14:paraId="712F2E3E" w14:textId="26C1CC36" w:rsidR="00DB3DDC" w:rsidRDefault="00DB3DDC" w:rsidP="0061108E">
      <w:pPr>
        <w:pStyle w:val="ListParagraph"/>
        <w:tabs>
          <w:tab w:val="left" w:pos="-900"/>
          <w:tab w:val="left" w:pos="-360"/>
        </w:tabs>
        <w:ind w:left="0"/>
        <w:rPr>
          <w:bCs/>
        </w:rPr>
      </w:pPr>
      <w:r>
        <w:rPr>
          <w:bCs/>
        </w:rPr>
        <w:tab/>
        <w:t>life?”</w:t>
      </w:r>
      <w:r w:rsidR="00284A28">
        <w:rPr>
          <w:bCs/>
        </w:rPr>
        <w:t xml:space="preserve"> Gerontological Society of America. Seattle, WA. November 2024.</w:t>
      </w:r>
    </w:p>
    <w:p w14:paraId="45501BFA" w14:textId="77777777" w:rsidR="00DB3DDC" w:rsidRDefault="00DB3DDC" w:rsidP="0061108E">
      <w:pPr>
        <w:pStyle w:val="ListParagraph"/>
        <w:tabs>
          <w:tab w:val="left" w:pos="-900"/>
          <w:tab w:val="left" w:pos="-360"/>
        </w:tabs>
        <w:ind w:left="0"/>
        <w:rPr>
          <w:bCs/>
        </w:rPr>
      </w:pPr>
    </w:p>
    <w:p w14:paraId="191B9362" w14:textId="77777777" w:rsidR="00DB3DDC" w:rsidRDefault="00C9124D" w:rsidP="0061108E">
      <w:pPr>
        <w:pStyle w:val="ListParagraph"/>
        <w:tabs>
          <w:tab w:val="left" w:pos="-900"/>
          <w:tab w:val="left" w:pos="-360"/>
        </w:tabs>
        <w:ind w:left="0"/>
        <w:rPr>
          <w:bCs/>
        </w:rPr>
      </w:pPr>
      <w:r>
        <w:rPr>
          <w:bCs/>
        </w:rPr>
        <w:t>*</w:t>
      </w:r>
      <w:r w:rsidR="00983B9B">
        <w:rPr>
          <w:bCs/>
        </w:rPr>
        <w:t>Nemeth, Samuel</w:t>
      </w:r>
      <w:r w:rsidR="00C65206">
        <w:rPr>
          <w:bCs/>
        </w:rPr>
        <w:t xml:space="preserve"> R., </w:t>
      </w:r>
      <w:r w:rsidR="002C4B7F">
        <w:rPr>
          <w:bCs/>
        </w:rPr>
        <w:t xml:space="preserve">Patricia A. Thomas, </w:t>
      </w:r>
      <w:r w:rsidR="002D20E9">
        <w:rPr>
          <w:bCs/>
        </w:rPr>
        <w:t>+</w:t>
      </w:r>
      <w:r w:rsidR="002C4B7F">
        <w:rPr>
          <w:bCs/>
        </w:rPr>
        <w:t xml:space="preserve">Cassidy Stoddart, </w:t>
      </w:r>
      <w:r w:rsidR="00DB3DDC">
        <w:rPr>
          <w:bCs/>
        </w:rPr>
        <w:t xml:space="preserve">and </w:t>
      </w:r>
      <w:r w:rsidR="002C4B7F">
        <w:rPr>
          <w:bCs/>
        </w:rPr>
        <w:t>Kenneth F. Ferraro. “</w:t>
      </w:r>
      <w:r w:rsidR="00111450" w:rsidRPr="00111450">
        <w:rPr>
          <w:bCs/>
        </w:rPr>
        <w:t xml:space="preserve">Racial </w:t>
      </w:r>
    </w:p>
    <w:p w14:paraId="2B8BDEEB" w14:textId="73484511" w:rsidR="00983B9B" w:rsidRDefault="00111450" w:rsidP="00DB3DDC">
      <w:pPr>
        <w:pStyle w:val="ListParagraph"/>
        <w:tabs>
          <w:tab w:val="left" w:pos="-900"/>
          <w:tab w:val="left" w:pos="-360"/>
        </w:tabs>
        <w:rPr>
          <w:bCs/>
        </w:rPr>
      </w:pPr>
      <w:r w:rsidRPr="00111450">
        <w:rPr>
          <w:bCs/>
        </w:rPr>
        <w:t>and Ethnic Differences in Community Belonging and its Impact on Cognitive Function in Older Adults</w:t>
      </w:r>
      <w:r>
        <w:rPr>
          <w:bCs/>
        </w:rPr>
        <w:t>.</w:t>
      </w:r>
      <w:r w:rsidR="002C4B7F">
        <w:rPr>
          <w:bCs/>
        </w:rPr>
        <w:t>”</w:t>
      </w:r>
      <w:r>
        <w:rPr>
          <w:bCs/>
        </w:rPr>
        <w:t xml:space="preserve"> American Sociological Association. Montreal, Canada</w:t>
      </w:r>
      <w:r w:rsidR="006E246A">
        <w:rPr>
          <w:bCs/>
        </w:rPr>
        <w:t>.</w:t>
      </w:r>
      <w:r>
        <w:rPr>
          <w:bCs/>
        </w:rPr>
        <w:t xml:space="preserve"> August 2024.</w:t>
      </w:r>
    </w:p>
    <w:p w14:paraId="123D37F3" w14:textId="77777777" w:rsidR="0089245B" w:rsidRDefault="0089245B" w:rsidP="0089245B">
      <w:pPr>
        <w:pStyle w:val="ListParagraph"/>
        <w:tabs>
          <w:tab w:val="left" w:pos="-900"/>
          <w:tab w:val="left" w:pos="-360"/>
        </w:tabs>
        <w:ind w:left="0"/>
        <w:rPr>
          <w:bCs/>
        </w:rPr>
      </w:pPr>
    </w:p>
    <w:p w14:paraId="25B67AB3" w14:textId="77777777" w:rsidR="008365C3" w:rsidRDefault="0089245B" w:rsidP="008365C3">
      <w:pPr>
        <w:pStyle w:val="ListParagraph"/>
        <w:tabs>
          <w:tab w:val="left" w:pos="-900"/>
          <w:tab w:val="left" w:pos="-360"/>
        </w:tabs>
        <w:ind w:left="0"/>
        <w:rPr>
          <w:bCs/>
        </w:rPr>
      </w:pPr>
      <w:r w:rsidRPr="0089245B">
        <w:rPr>
          <w:bCs/>
        </w:rPr>
        <w:t xml:space="preserve">Friedman, </w:t>
      </w:r>
      <w:r w:rsidR="00154454">
        <w:rPr>
          <w:bCs/>
        </w:rPr>
        <w:t xml:space="preserve">Elliot </w:t>
      </w:r>
      <w:r w:rsidRPr="0089245B">
        <w:rPr>
          <w:bCs/>
        </w:rPr>
        <w:t>M.,</w:t>
      </w:r>
      <w:r w:rsidR="008365C3">
        <w:rPr>
          <w:bCs/>
        </w:rPr>
        <w:t xml:space="preserve"> </w:t>
      </w:r>
      <w:r w:rsidRPr="0089245B">
        <w:rPr>
          <w:bCs/>
        </w:rPr>
        <w:t>P</w:t>
      </w:r>
      <w:r w:rsidR="00154454">
        <w:rPr>
          <w:bCs/>
        </w:rPr>
        <w:t>atricia A.</w:t>
      </w:r>
      <w:r w:rsidR="008365C3">
        <w:rPr>
          <w:bCs/>
        </w:rPr>
        <w:t xml:space="preserve"> </w:t>
      </w:r>
      <w:r w:rsidR="008365C3" w:rsidRPr="0089245B">
        <w:rPr>
          <w:bCs/>
        </w:rPr>
        <w:t>Thomas</w:t>
      </w:r>
      <w:r w:rsidRPr="0089245B">
        <w:rPr>
          <w:bCs/>
        </w:rPr>
        <w:t xml:space="preserve">, </w:t>
      </w:r>
      <w:r w:rsidR="008365C3">
        <w:rPr>
          <w:bCs/>
        </w:rPr>
        <w:t xml:space="preserve">Lisa </w:t>
      </w:r>
      <w:r w:rsidRPr="0089245B">
        <w:rPr>
          <w:bCs/>
        </w:rPr>
        <w:t xml:space="preserve">Barnes, </w:t>
      </w:r>
      <w:r w:rsidR="008365C3">
        <w:rPr>
          <w:bCs/>
        </w:rPr>
        <w:t xml:space="preserve">Madison </w:t>
      </w:r>
      <w:r w:rsidRPr="0089245B">
        <w:rPr>
          <w:bCs/>
        </w:rPr>
        <w:t>Sauerteig</w:t>
      </w:r>
      <w:r w:rsidR="008365C3">
        <w:rPr>
          <w:bCs/>
        </w:rPr>
        <w:t>-Rolston</w:t>
      </w:r>
      <w:r w:rsidRPr="0089245B">
        <w:rPr>
          <w:bCs/>
        </w:rPr>
        <w:t xml:space="preserve">, </w:t>
      </w:r>
      <w:r w:rsidR="008365C3">
        <w:rPr>
          <w:bCs/>
        </w:rPr>
        <w:t xml:space="preserve">and Kenneth </w:t>
      </w:r>
    </w:p>
    <w:p w14:paraId="54EBBF69" w14:textId="33A5DCC8" w:rsidR="0089245B" w:rsidRDefault="008365C3" w:rsidP="008365C3">
      <w:pPr>
        <w:pStyle w:val="ListParagraph"/>
        <w:tabs>
          <w:tab w:val="left" w:pos="-900"/>
          <w:tab w:val="left" w:pos="-360"/>
        </w:tabs>
        <w:rPr>
          <w:bCs/>
        </w:rPr>
      </w:pPr>
      <w:r>
        <w:rPr>
          <w:bCs/>
        </w:rPr>
        <w:t>F.</w:t>
      </w:r>
      <w:r w:rsidR="0089245B" w:rsidRPr="0089245B">
        <w:rPr>
          <w:bCs/>
        </w:rPr>
        <w:t xml:space="preserve"> Ferraro. </w:t>
      </w:r>
      <w:r>
        <w:rPr>
          <w:bCs/>
        </w:rPr>
        <w:t>“</w:t>
      </w:r>
      <w:r w:rsidR="0089245B" w:rsidRPr="0089245B">
        <w:rPr>
          <w:bCs/>
        </w:rPr>
        <w:t>Maintaining purpose in life predicts less cognitive decline in older adults.</w:t>
      </w:r>
      <w:r>
        <w:rPr>
          <w:bCs/>
        </w:rPr>
        <w:t>”</w:t>
      </w:r>
      <w:r w:rsidR="0089245B" w:rsidRPr="0089245B">
        <w:rPr>
          <w:bCs/>
        </w:rPr>
        <w:t xml:space="preserve"> March 20-23, 2024, Brighton, UK.</w:t>
      </w:r>
      <w:r w:rsidR="0089245B">
        <w:rPr>
          <w:bCs/>
        </w:rPr>
        <w:t xml:space="preserve"> March </w:t>
      </w:r>
      <w:r w:rsidR="006E246A">
        <w:rPr>
          <w:bCs/>
        </w:rPr>
        <w:t>2024.</w:t>
      </w:r>
    </w:p>
    <w:p w14:paraId="32CB6FAC" w14:textId="77777777" w:rsidR="00983B9B" w:rsidRDefault="00983B9B" w:rsidP="0061108E">
      <w:pPr>
        <w:pStyle w:val="ListParagraph"/>
        <w:tabs>
          <w:tab w:val="left" w:pos="-900"/>
          <w:tab w:val="left" w:pos="-360"/>
        </w:tabs>
        <w:ind w:left="0"/>
        <w:rPr>
          <w:bCs/>
        </w:rPr>
      </w:pPr>
    </w:p>
    <w:p w14:paraId="771F66BD" w14:textId="2FF3B09E" w:rsidR="00673725" w:rsidRDefault="00673725" w:rsidP="0061108E">
      <w:pPr>
        <w:pStyle w:val="ListParagraph"/>
        <w:tabs>
          <w:tab w:val="left" w:pos="-900"/>
          <w:tab w:val="left" w:pos="-360"/>
        </w:tabs>
        <w:ind w:left="0"/>
        <w:rPr>
          <w:bCs/>
        </w:rPr>
      </w:pPr>
      <w:r>
        <w:rPr>
          <w:bCs/>
        </w:rPr>
        <w:t>Thomas, Patricia A. “</w:t>
      </w:r>
      <w:r w:rsidRPr="00673725">
        <w:rPr>
          <w:bCs/>
        </w:rPr>
        <w:t>Relationship Quality and Functional Health in Later Life</w:t>
      </w:r>
      <w:r>
        <w:rPr>
          <w:bCs/>
        </w:rPr>
        <w:t xml:space="preserve">.” </w:t>
      </w:r>
      <w:r w:rsidRPr="00673725">
        <w:rPr>
          <w:bCs/>
        </w:rPr>
        <w:t xml:space="preserve">Invited talk </w:t>
      </w:r>
      <w:r>
        <w:rPr>
          <w:bCs/>
        </w:rPr>
        <w:t>for</w:t>
      </w:r>
      <w:r w:rsidRPr="00673725">
        <w:rPr>
          <w:bCs/>
        </w:rPr>
        <w:t xml:space="preserve"> </w:t>
      </w:r>
    </w:p>
    <w:p w14:paraId="40DA078E" w14:textId="35F3C10E" w:rsidR="00673725" w:rsidRDefault="00673725" w:rsidP="0061108E">
      <w:pPr>
        <w:pStyle w:val="ListParagraph"/>
        <w:tabs>
          <w:tab w:val="left" w:pos="-900"/>
          <w:tab w:val="left" w:pos="-360"/>
        </w:tabs>
        <w:ind w:left="0"/>
        <w:rPr>
          <w:bCs/>
        </w:rPr>
      </w:pPr>
      <w:r>
        <w:rPr>
          <w:bCs/>
        </w:rPr>
        <w:tab/>
      </w:r>
      <w:r w:rsidRPr="00673725">
        <w:rPr>
          <w:bCs/>
        </w:rPr>
        <w:t>University of Minnesota Demography and Aging Seminar Series</w:t>
      </w:r>
      <w:r>
        <w:rPr>
          <w:bCs/>
        </w:rPr>
        <w:t>. September 2023.</w:t>
      </w:r>
    </w:p>
    <w:p w14:paraId="2300008E" w14:textId="77777777" w:rsidR="00673725" w:rsidRDefault="00673725" w:rsidP="0061108E">
      <w:pPr>
        <w:pStyle w:val="ListParagraph"/>
        <w:tabs>
          <w:tab w:val="left" w:pos="-900"/>
          <w:tab w:val="left" w:pos="-360"/>
        </w:tabs>
        <w:ind w:left="0"/>
        <w:rPr>
          <w:bCs/>
        </w:rPr>
      </w:pPr>
    </w:p>
    <w:p w14:paraId="1C764840" w14:textId="0760AE01" w:rsidR="0061108E" w:rsidRPr="0061108E" w:rsidRDefault="0061108E" w:rsidP="0061108E">
      <w:pPr>
        <w:pStyle w:val="ListParagraph"/>
        <w:tabs>
          <w:tab w:val="left" w:pos="-900"/>
          <w:tab w:val="left" w:pos="-360"/>
        </w:tabs>
        <w:ind w:left="0"/>
        <w:rPr>
          <w:bCs/>
        </w:rPr>
      </w:pPr>
      <w:r w:rsidRPr="0061108E">
        <w:rPr>
          <w:bCs/>
        </w:rPr>
        <w:t xml:space="preserve">Bauldry, Shawn, *Madison Sauerteig-Rolston, Patricia A. Thomas, and Kenneth F. Ferraro. </w:t>
      </w:r>
    </w:p>
    <w:p w14:paraId="24D1206B" w14:textId="2BAD3647" w:rsidR="0061108E" w:rsidRDefault="0061108E" w:rsidP="00B062D4">
      <w:pPr>
        <w:pStyle w:val="ListParagraph"/>
        <w:tabs>
          <w:tab w:val="left" w:pos="-900"/>
          <w:tab w:val="left" w:pos="-360"/>
        </w:tabs>
        <w:rPr>
          <w:bCs/>
        </w:rPr>
      </w:pPr>
      <w:r w:rsidRPr="0061108E">
        <w:rPr>
          <w:bCs/>
        </w:rPr>
        <w:t>“Gender and the Education Gradient in Dual-Function Life Expectancy.”</w:t>
      </w:r>
      <w:r>
        <w:rPr>
          <w:bCs/>
        </w:rPr>
        <w:t xml:space="preserve"> </w:t>
      </w:r>
      <w:r w:rsidR="00B062D4" w:rsidRPr="00B062D4">
        <w:rPr>
          <w:bCs/>
        </w:rPr>
        <w:t>Society for Longitudinal</w:t>
      </w:r>
      <w:r w:rsidR="00B062D4">
        <w:rPr>
          <w:bCs/>
        </w:rPr>
        <w:t xml:space="preserve"> </w:t>
      </w:r>
      <w:r w:rsidR="00B062D4" w:rsidRPr="00B062D4">
        <w:rPr>
          <w:bCs/>
        </w:rPr>
        <w:t>and Life Course Studies</w:t>
      </w:r>
      <w:r w:rsidR="00A76309">
        <w:rPr>
          <w:bCs/>
        </w:rPr>
        <w:t>,</w:t>
      </w:r>
      <w:r w:rsidR="00B062D4" w:rsidRPr="00B062D4">
        <w:rPr>
          <w:bCs/>
        </w:rPr>
        <w:t xml:space="preserve"> Munich,</w:t>
      </w:r>
      <w:r w:rsidR="00A76309">
        <w:rPr>
          <w:bCs/>
        </w:rPr>
        <w:t xml:space="preserve"> Germany. October 2023</w:t>
      </w:r>
      <w:r>
        <w:rPr>
          <w:bCs/>
        </w:rPr>
        <w:t>.</w:t>
      </w:r>
    </w:p>
    <w:p w14:paraId="05D5674B" w14:textId="77777777" w:rsidR="0061108E" w:rsidRDefault="0061108E" w:rsidP="0061108E">
      <w:pPr>
        <w:pStyle w:val="ListParagraph"/>
        <w:tabs>
          <w:tab w:val="left" w:pos="-900"/>
          <w:tab w:val="left" w:pos="-360"/>
        </w:tabs>
        <w:ind w:left="0"/>
        <w:rPr>
          <w:bCs/>
        </w:rPr>
      </w:pPr>
    </w:p>
    <w:p w14:paraId="66E84C9F" w14:textId="77777777" w:rsidR="0061108E" w:rsidRDefault="0061108E" w:rsidP="0061108E">
      <w:pPr>
        <w:pStyle w:val="ListParagraph"/>
        <w:tabs>
          <w:tab w:val="left" w:pos="-900"/>
          <w:tab w:val="left" w:pos="-360"/>
        </w:tabs>
        <w:ind w:left="0"/>
      </w:pPr>
      <w:r>
        <w:rPr>
          <w:bCs/>
        </w:rPr>
        <w:t>*</w:t>
      </w:r>
      <w:r w:rsidRPr="008B7C28">
        <w:rPr>
          <w:bCs/>
        </w:rPr>
        <w:t>Cha, Hyungmin</w:t>
      </w:r>
      <w:r>
        <w:rPr>
          <w:bCs/>
        </w:rPr>
        <w:t xml:space="preserve"> and</w:t>
      </w:r>
      <w:r w:rsidRPr="008B7C28">
        <w:rPr>
          <w:rFonts w:ascii="Arial" w:hAnsi="Arial" w:cs="Arial"/>
          <w:bCs/>
        </w:rPr>
        <w:t xml:space="preserve"> </w:t>
      </w:r>
      <w:r w:rsidRPr="000444C7">
        <w:t>Patricia A. Thomas</w:t>
      </w:r>
      <w:r>
        <w:t xml:space="preserve">. A Time of Healing: Can Social Engagement after </w:t>
      </w:r>
    </w:p>
    <w:p w14:paraId="78D063EF" w14:textId="77777777" w:rsidR="0061108E" w:rsidRDefault="0061108E" w:rsidP="0061108E">
      <w:pPr>
        <w:pStyle w:val="ListParagraph"/>
        <w:tabs>
          <w:tab w:val="left" w:pos="-900"/>
          <w:tab w:val="left" w:pos="-360"/>
        </w:tabs>
        <w:ind w:left="0"/>
      </w:pPr>
      <w:r>
        <w:tab/>
        <w:t xml:space="preserve">Bereavement Reduce Trajectories of Depression after the Death of a Child? Population </w:t>
      </w:r>
    </w:p>
    <w:p w14:paraId="6D96CD32" w14:textId="77777777" w:rsidR="0061108E" w:rsidRDefault="0061108E" w:rsidP="0061108E">
      <w:pPr>
        <w:pStyle w:val="ListParagraph"/>
        <w:tabs>
          <w:tab w:val="left" w:pos="-900"/>
          <w:tab w:val="left" w:pos="-360"/>
        </w:tabs>
        <w:ind w:left="0"/>
        <w:rPr>
          <w:bCs/>
        </w:rPr>
      </w:pPr>
      <w:r>
        <w:tab/>
        <w:t>Association of America, New Orleans, April 2023.</w:t>
      </w:r>
    </w:p>
    <w:p w14:paraId="4D4ADD4A" w14:textId="77777777" w:rsidR="0061108E" w:rsidRDefault="0061108E" w:rsidP="000444C7">
      <w:pPr>
        <w:pStyle w:val="ListParagraph"/>
        <w:widowControl/>
        <w:tabs>
          <w:tab w:val="left" w:pos="-900"/>
          <w:tab w:val="left" w:pos="-360"/>
        </w:tabs>
        <w:ind w:left="0"/>
        <w:rPr>
          <w:bCs/>
        </w:rPr>
      </w:pPr>
    </w:p>
    <w:p w14:paraId="4C184FE6" w14:textId="77777777" w:rsidR="00FE2897" w:rsidRDefault="00FE2897" w:rsidP="000444C7">
      <w:pPr>
        <w:pStyle w:val="ListParagraph"/>
        <w:widowControl/>
        <w:tabs>
          <w:tab w:val="left" w:pos="-900"/>
          <w:tab w:val="left" w:pos="-360"/>
        </w:tabs>
        <w:ind w:left="0"/>
        <w:rPr>
          <w:bCs/>
        </w:rPr>
      </w:pPr>
      <w:r>
        <w:rPr>
          <w:bCs/>
        </w:rPr>
        <w:t>Thomas, Patricia A., *</w:t>
      </w:r>
      <w:r w:rsidRPr="00FE2897">
        <w:rPr>
          <w:bCs/>
        </w:rPr>
        <w:t>Madison Sauerteig-Rolston</w:t>
      </w:r>
      <w:r>
        <w:rPr>
          <w:bCs/>
        </w:rPr>
        <w:t xml:space="preserve">, Shawn Bauldry, +Samuel Nemeth, Kenneth </w:t>
      </w:r>
    </w:p>
    <w:p w14:paraId="5BBE1999" w14:textId="77777777" w:rsidR="0061237A" w:rsidRDefault="00FE2897" w:rsidP="000444C7">
      <w:pPr>
        <w:pStyle w:val="ListParagraph"/>
        <w:widowControl/>
        <w:tabs>
          <w:tab w:val="left" w:pos="-900"/>
          <w:tab w:val="left" w:pos="-360"/>
        </w:tabs>
        <w:ind w:left="0"/>
        <w:rPr>
          <w:bCs/>
        </w:rPr>
      </w:pPr>
      <w:r>
        <w:rPr>
          <w:bCs/>
        </w:rPr>
        <w:tab/>
        <w:t>F. Ferraro. “Social Relationship</w:t>
      </w:r>
      <w:r w:rsidR="0061237A">
        <w:rPr>
          <w:bCs/>
        </w:rPr>
        <w:t>s</w:t>
      </w:r>
      <w:r>
        <w:rPr>
          <w:bCs/>
        </w:rPr>
        <w:t xml:space="preserve"> and Cognitive Impairment in Later Life.” </w:t>
      </w:r>
    </w:p>
    <w:p w14:paraId="26E8E3C4" w14:textId="77777777" w:rsidR="00FE2897" w:rsidRDefault="0061237A" w:rsidP="000444C7">
      <w:pPr>
        <w:pStyle w:val="ListParagraph"/>
        <w:widowControl/>
        <w:tabs>
          <w:tab w:val="left" w:pos="-900"/>
          <w:tab w:val="left" w:pos="-360"/>
        </w:tabs>
        <w:ind w:left="0"/>
        <w:rPr>
          <w:bCs/>
        </w:rPr>
      </w:pPr>
      <w:r>
        <w:rPr>
          <w:bCs/>
        </w:rPr>
        <w:tab/>
      </w:r>
      <w:r w:rsidR="00FE2897">
        <w:t>Gerontological</w:t>
      </w:r>
      <w:r>
        <w:t xml:space="preserve"> </w:t>
      </w:r>
      <w:r w:rsidR="00FE2897">
        <w:t>Society</w:t>
      </w:r>
      <w:r w:rsidR="00FE2897" w:rsidRPr="008B7C28">
        <w:t xml:space="preserve"> of America, </w:t>
      </w:r>
      <w:r w:rsidR="00FE2897">
        <w:t>Indianapolis, IN, November 2022</w:t>
      </w:r>
      <w:r w:rsidR="00FE2897" w:rsidRPr="008B7C28">
        <w:t>.</w:t>
      </w:r>
    </w:p>
    <w:p w14:paraId="4F76A03B" w14:textId="77777777" w:rsidR="00FE2897" w:rsidRDefault="00FE2897" w:rsidP="000444C7">
      <w:pPr>
        <w:pStyle w:val="ListParagraph"/>
        <w:widowControl/>
        <w:tabs>
          <w:tab w:val="left" w:pos="-900"/>
          <w:tab w:val="left" w:pos="-360"/>
        </w:tabs>
        <w:ind w:left="0"/>
        <w:rPr>
          <w:bCs/>
        </w:rPr>
      </w:pPr>
    </w:p>
    <w:p w14:paraId="14EDE2F5" w14:textId="77777777" w:rsidR="000444C7" w:rsidRPr="008B7C28" w:rsidRDefault="000444C7" w:rsidP="000444C7">
      <w:pPr>
        <w:pStyle w:val="ListParagraph"/>
        <w:widowControl/>
        <w:tabs>
          <w:tab w:val="left" w:pos="-900"/>
          <w:tab w:val="left" w:pos="-360"/>
        </w:tabs>
        <w:ind w:left="0"/>
        <w:rPr>
          <w:bCs/>
        </w:rPr>
      </w:pPr>
      <w:r w:rsidRPr="008B7C28">
        <w:rPr>
          <w:bCs/>
        </w:rPr>
        <w:t xml:space="preserve">Upenieks, Laura and </w:t>
      </w:r>
      <w:r w:rsidRPr="000444C7">
        <w:rPr>
          <w:bCs/>
        </w:rPr>
        <w:t>Patricia A. Thomas</w:t>
      </w:r>
      <w:r w:rsidRPr="008B7C28">
        <w:rPr>
          <w:bCs/>
        </w:rPr>
        <w:t xml:space="preserve">. “Gaining Faith, Losing Faith: How Education Shapes </w:t>
      </w:r>
    </w:p>
    <w:p w14:paraId="05289D96" w14:textId="77777777" w:rsidR="000444C7" w:rsidRDefault="000444C7" w:rsidP="000444C7">
      <w:pPr>
        <w:pStyle w:val="ListParagraph"/>
        <w:widowControl/>
        <w:tabs>
          <w:tab w:val="left" w:pos="-900"/>
          <w:tab w:val="left" w:pos="-360"/>
        </w:tabs>
        <w:ind w:left="810"/>
      </w:pPr>
      <w:r w:rsidRPr="008B7C28">
        <w:rPr>
          <w:bCs/>
        </w:rPr>
        <w:t xml:space="preserve">the Relationship Between Religious Transitions and Later Depression.” </w:t>
      </w:r>
      <w:r w:rsidRPr="008B7C28">
        <w:t xml:space="preserve">Population </w:t>
      </w:r>
    </w:p>
    <w:p w14:paraId="02322909" w14:textId="77777777" w:rsidR="000444C7" w:rsidRDefault="000444C7" w:rsidP="000444C7">
      <w:pPr>
        <w:pStyle w:val="ListParagraph"/>
        <w:widowControl/>
        <w:tabs>
          <w:tab w:val="left" w:pos="-900"/>
          <w:tab w:val="left" w:pos="-360"/>
        </w:tabs>
        <w:ind w:left="810"/>
      </w:pPr>
      <w:r w:rsidRPr="008B7C28">
        <w:t>Association of America, May 2021. Paper presentation.</w:t>
      </w:r>
      <w:r>
        <w:t xml:space="preserve"> </w:t>
      </w:r>
      <w:r w:rsidRPr="008B7C28">
        <w:t>(</w:t>
      </w:r>
      <w:r w:rsidRPr="008B7C28">
        <w:rPr>
          <w:i/>
          <w:iCs/>
        </w:rPr>
        <w:t>conference moved to online</w:t>
      </w:r>
      <w:r w:rsidRPr="008B7C28">
        <w:t>)</w:t>
      </w:r>
    </w:p>
    <w:p w14:paraId="595CF1D2" w14:textId="77777777" w:rsidR="000444C7" w:rsidRDefault="000444C7" w:rsidP="000444C7">
      <w:pPr>
        <w:pStyle w:val="ListParagraph"/>
        <w:widowControl/>
        <w:tabs>
          <w:tab w:val="left" w:pos="-900"/>
          <w:tab w:val="left" w:pos="-360"/>
        </w:tabs>
        <w:ind w:left="0"/>
      </w:pPr>
    </w:p>
    <w:p w14:paraId="5DB5DDEE" w14:textId="77777777" w:rsidR="000444C7" w:rsidRDefault="000444C7" w:rsidP="000444C7">
      <w:pPr>
        <w:tabs>
          <w:tab w:val="left" w:pos="-900"/>
          <w:tab w:val="left" w:pos="-360"/>
        </w:tabs>
      </w:pPr>
      <w:r>
        <w:rPr>
          <w:bCs/>
        </w:rPr>
        <w:t>*</w:t>
      </w:r>
      <w:r w:rsidRPr="008B7C28">
        <w:rPr>
          <w:bCs/>
        </w:rPr>
        <w:t>Cha, Hyungmin,</w:t>
      </w:r>
      <w:r w:rsidRPr="008B7C28">
        <w:rPr>
          <w:rFonts w:ascii="Arial" w:hAnsi="Arial" w:cs="Arial"/>
          <w:bCs/>
        </w:rPr>
        <w:t xml:space="preserve"> </w:t>
      </w:r>
      <w:r w:rsidRPr="000444C7">
        <w:t>Patricia A. Thomas</w:t>
      </w:r>
      <w:r w:rsidRPr="008B7C28">
        <w:t>, and Debra Umberson. “Sibling Deaths</w:t>
      </w:r>
      <w:r>
        <w:t xml:space="preserve">, </w:t>
      </w:r>
      <w:r w:rsidRPr="008B7C28">
        <w:t>Racial</w:t>
      </w:r>
      <w:r>
        <w:t>/Ethnic</w:t>
      </w:r>
      <w:r w:rsidRPr="008B7C28">
        <w:t xml:space="preserve"> </w:t>
      </w:r>
    </w:p>
    <w:p w14:paraId="250FDFBC" w14:textId="77777777" w:rsidR="000444C7" w:rsidRDefault="000444C7" w:rsidP="000444C7">
      <w:pPr>
        <w:tabs>
          <w:tab w:val="left" w:pos="-900"/>
          <w:tab w:val="left" w:pos="-360"/>
        </w:tabs>
        <w:ind w:left="450"/>
      </w:pPr>
      <w:r>
        <w:tab/>
      </w:r>
      <w:r w:rsidRPr="008B7C28">
        <w:t xml:space="preserve">Disadvantage, and Dementia.” </w:t>
      </w:r>
      <w:r>
        <w:t>Gerontological Society</w:t>
      </w:r>
      <w:r w:rsidRPr="008B7C28">
        <w:t xml:space="preserve"> of America, </w:t>
      </w:r>
      <w:r>
        <w:t>November 2020</w:t>
      </w:r>
      <w:r w:rsidRPr="008B7C28">
        <w:t xml:space="preserve">. </w:t>
      </w:r>
    </w:p>
    <w:p w14:paraId="6D06F4D4" w14:textId="77777777" w:rsidR="000444C7" w:rsidRPr="008B7C28" w:rsidRDefault="000444C7" w:rsidP="000444C7">
      <w:pPr>
        <w:tabs>
          <w:tab w:val="left" w:pos="-900"/>
          <w:tab w:val="left" w:pos="-360"/>
        </w:tabs>
        <w:ind w:left="450"/>
      </w:pPr>
      <w:r>
        <w:tab/>
      </w:r>
      <w:r w:rsidRPr="008B7C28">
        <w:t>Paper presentation (</w:t>
      </w:r>
      <w:r w:rsidRPr="008B7C28">
        <w:rPr>
          <w:i/>
          <w:iCs/>
        </w:rPr>
        <w:t>conference moved to online</w:t>
      </w:r>
      <w:r w:rsidRPr="008B7C28">
        <w:t>).</w:t>
      </w:r>
    </w:p>
    <w:p w14:paraId="3EEB586F" w14:textId="77777777" w:rsidR="000444C7" w:rsidRDefault="000444C7" w:rsidP="001B678A"/>
    <w:p w14:paraId="65AC780F" w14:textId="77777777" w:rsidR="0058411E" w:rsidRDefault="001B678A" w:rsidP="001B678A">
      <w:r>
        <w:t>Thomeer, Mieke Beth, Elaine</w:t>
      </w:r>
      <w:r w:rsidRPr="00900867">
        <w:t xml:space="preserve"> </w:t>
      </w:r>
      <w:r>
        <w:t xml:space="preserve">Hernandez, Debra Umberson, and </w:t>
      </w:r>
      <w:r w:rsidRPr="001B678A">
        <w:t>Patricia A. Thomas</w:t>
      </w:r>
      <w:r>
        <w:t>. “</w:t>
      </w:r>
      <w:r w:rsidR="0058411E" w:rsidRPr="0058411E">
        <w:t xml:space="preserve">Influence </w:t>
      </w:r>
    </w:p>
    <w:p w14:paraId="2486BA35" w14:textId="77777777" w:rsidR="0058411E" w:rsidRDefault="0058411E" w:rsidP="0058411E">
      <w:pPr>
        <w:ind w:firstLine="720"/>
      </w:pPr>
      <w:r w:rsidRPr="0058411E">
        <w:t>of Social Connections on Smoking Behavior across the Life Course</w:t>
      </w:r>
      <w:r w:rsidR="001B678A">
        <w:t xml:space="preserve">.” </w:t>
      </w:r>
      <w:r>
        <w:t xml:space="preserve">American </w:t>
      </w:r>
    </w:p>
    <w:p w14:paraId="5FA2462A" w14:textId="77777777" w:rsidR="001B678A" w:rsidRDefault="0058411E" w:rsidP="0058411E">
      <w:pPr>
        <w:ind w:firstLine="720"/>
      </w:pPr>
      <w:r>
        <w:t>Sociological Association Annual Meeting, New York, NY, August 2019.</w:t>
      </w:r>
    </w:p>
    <w:p w14:paraId="6F6A9AF6" w14:textId="77777777" w:rsidR="008D7164" w:rsidRDefault="008D7164" w:rsidP="00A07279">
      <w:pPr>
        <w:pStyle w:val="CommentText"/>
        <w:tabs>
          <w:tab w:val="left" w:pos="720"/>
        </w:tabs>
        <w:outlineLvl w:val="0"/>
        <w:rPr>
          <w:color w:val="000000"/>
          <w:sz w:val="24"/>
          <w:szCs w:val="24"/>
        </w:rPr>
      </w:pPr>
    </w:p>
    <w:p w14:paraId="67C7CA2C" w14:textId="77777777" w:rsidR="00A07279" w:rsidRPr="00A07279" w:rsidRDefault="00404924" w:rsidP="00A07279">
      <w:pPr>
        <w:pStyle w:val="CommentText"/>
        <w:tabs>
          <w:tab w:val="left" w:pos="720"/>
        </w:tabs>
        <w:outlineLvl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*Monica Williams-Farrelly</w:t>
      </w:r>
      <w:r w:rsidR="00A07279" w:rsidRPr="00A07279">
        <w:rPr>
          <w:color w:val="000000"/>
          <w:sz w:val="24"/>
          <w:szCs w:val="24"/>
        </w:rPr>
        <w:t xml:space="preserve">, Patricia A. Thomas, and Kenneth Ferraro. “Does Social Support </w:t>
      </w:r>
    </w:p>
    <w:p w14:paraId="76A3EF18" w14:textId="77777777" w:rsidR="00A07279" w:rsidRPr="00A07279" w:rsidRDefault="00A07279" w:rsidP="00A07279">
      <w:pPr>
        <w:pStyle w:val="CommentText"/>
        <w:tabs>
          <w:tab w:val="left" w:pos="720"/>
        </w:tabs>
        <w:outlineLvl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ab/>
      </w:r>
      <w:r w:rsidRPr="00A07279">
        <w:rPr>
          <w:color w:val="000000"/>
          <w:sz w:val="24"/>
          <w:szCs w:val="24"/>
        </w:rPr>
        <w:t xml:space="preserve">Mediate the Influence of Childhood Exposures on Cognition in Later Life?” </w:t>
      </w:r>
    </w:p>
    <w:p w14:paraId="0A186841" w14:textId="77777777" w:rsidR="00A07279" w:rsidRPr="00A07279" w:rsidRDefault="00A07279" w:rsidP="00A07279">
      <w:pPr>
        <w:pStyle w:val="CommentText"/>
        <w:tabs>
          <w:tab w:val="left" w:pos="720"/>
        </w:tabs>
        <w:outlineLvl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 w:rsidRPr="00A07279">
        <w:rPr>
          <w:color w:val="000000"/>
          <w:sz w:val="24"/>
          <w:szCs w:val="24"/>
        </w:rPr>
        <w:t>Gerontological Association of America Annual Meeting, Boston, MA, November 2018.</w:t>
      </w:r>
    </w:p>
    <w:p w14:paraId="656434E4" w14:textId="77777777" w:rsidR="00A07279" w:rsidRPr="00A07279" w:rsidRDefault="00A07279" w:rsidP="00A07279">
      <w:pPr>
        <w:pStyle w:val="CommentText"/>
        <w:tabs>
          <w:tab w:val="left" w:pos="720"/>
        </w:tabs>
        <w:outlineLvl w:val="0"/>
        <w:rPr>
          <w:color w:val="000000"/>
          <w:sz w:val="24"/>
          <w:szCs w:val="24"/>
        </w:rPr>
      </w:pPr>
    </w:p>
    <w:p w14:paraId="504E0045" w14:textId="77777777" w:rsidR="00571D2D" w:rsidRDefault="00571D2D" w:rsidP="00571D2D">
      <w:pPr>
        <w:pStyle w:val="CommentText"/>
        <w:tabs>
          <w:tab w:val="left" w:pos="720"/>
        </w:tabs>
        <w:outlineLvl w:val="0"/>
        <w:rPr>
          <w:color w:val="000000"/>
          <w:sz w:val="24"/>
          <w:szCs w:val="24"/>
        </w:rPr>
      </w:pPr>
      <w:r w:rsidRPr="00760010">
        <w:rPr>
          <w:color w:val="000000"/>
          <w:sz w:val="24"/>
          <w:szCs w:val="24"/>
        </w:rPr>
        <w:t>Richards, Elizabeth A.,</w:t>
      </w:r>
      <w:r>
        <w:rPr>
          <w:color w:val="000000"/>
          <w:sz w:val="24"/>
          <w:szCs w:val="24"/>
        </w:rPr>
        <w:t xml:space="preserve"> </w:t>
      </w:r>
      <w:r w:rsidRPr="00760010">
        <w:rPr>
          <w:color w:val="000000"/>
          <w:sz w:val="24"/>
          <w:szCs w:val="24"/>
        </w:rPr>
        <w:t xml:space="preserve">Patricia A. Thomas, Anna K. Forster, </w:t>
      </w:r>
      <w:r>
        <w:rPr>
          <w:color w:val="000000"/>
          <w:sz w:val="24"/>
          <w:szCs w:val="24"/>
        </w:rPr>
        <w:t xml:space="preserve">and Zachary Hass. </w:t>
      </w:r>
      <w:r w:rsidRPr="00760010">
        <w:rPr>
          <w:color w:val="000000"/>
          <w:sz w:val="24"/>
          <w:szCs w:val="24"/>
        </w:rPr>
        <w:t xml:space="preserve">“A </w:t>
      </w:r>
    </w:p>
    <w:p w14:paraId="5B6D310E" w14:textId="77777777" w:rsidR="00571D2D" w:rsidRDefault="00571D2D" w:rsidP="00571D2D">
      <w:pPr>
        <w:pStyle w:val="CommentText"/>
        <w:tabs>
          <w:tab w:val="left" w:pos="720"/>
        </w:tabs>
        <w:ind w:left="720"/>
        <w:outlineLvl w:val="0"/>
        <w:rPr>
          <w:color w:val="000000"/>
          <w:sz w:val="24"/>
          <w:szCs w:val="24"/>
        </w:rPr>
      </w:pPr>
      <w:r w:rsidRPr="00760010">
        <w:rPr>
          <w:color w:val="000000"/>
          <w:sz w:val="24"/>
          <w:szCs w:val="24"/>
        </w:rPr>
        <w:t>Longitudinal Examination of the Impact of Major L</w:t>
      </w:r>
      <w:r>
        <w:rPr>
          <w:color w:val="000000"/>
          <w:sz w:val="24"/>
          <w:szCs w:val="24"/>
        </w:rPr>
        <w:t>ife Events on Physical Activity.</w:t>
      </w:r>
      <w:r w:rsidRPr="00760010">
        <w:rPr>
          <w:color w:val="000000"/>
          <w:sz w:val="24"/>
          <w:szCs w:val="24"/>
        </w:rPr>
        <w:t>” International Conference</w:t>
      </w:r>
      <w:r>
        <w:rPr>
          <w:color w:val="000000"/>
          <w:sz w:val="24"/>
          <w:szCs w:val="24"/>
        </w:rPr>
        <w:t xml:space="preserve"> </w:t>
      </w:r>
      <w:r w:rsidRPr="00760010">
        <w:rPr>
          <w:color w:val="000000"/>
          <w:sz w:val="24"/>
          <w:szCs w:val="24"/>
        </w:rPr>
        <w:t>on</w:t>
      </w:r>
      <w:r>
        <w:rPr>
          <w:color w:val="000000"/>
          <w:sz w:val="24"/>
          <w:szCs w:val="24"/>
        </w:rPr>
        <w:t xml:space="preserve"> </w:t>
      </w:r>
      <w:r w:rsidRPr="00760010">
        <w:rPr>
          <w:color w:val="000000"/>
          <w:sz w:val="24"/>
          <w:szCs w:val="24"/>
        </w:rPr>
        <w:t>Social Stress Research</w:t>
      </w:r>
      <w:r>
        <w:rPr>
          <w:color w:val="000000"/>
          <w:sz w:val="24"/>
          <w:szCs w:val="24"/>
        </w:rPr>
        <w:t>, Athens, Greece, June 2018.</w:t>
      </w:r>
    </w:p>
    <w:p w14:paraId="06FFC5B3" w14:textId="77777777" w:rsidR="00571D2D" w:rsidRDefault="00571D2D" w:rsidP="00571D2D">
      <w:pPr>
        <w:pStyle w:val="CommentText"/>
        <w:tabs>
          <w:tab w:val="left" w:pos="720"/>
        </w:tabs>
        <w:outlineLvl w:val="0"/>
        <w:rPr>
          <w:color w:val="000000"/>
          <w:sz w:val="24"/>
          <w:szCs w:val="24"/>
        </w:rPr>
      </w:pPr>
    </w:p>
    <w:p w14:paraId="1D500ED0" w14:textId="77777777" w:rsidR="00571D2D" w:rsidRDefault="00571D2D" w:rsidP="00571D2D">
      <w:pPr>
        <w:pStyle w:val="CommentText"/>
        <w:tabs>
          <w:tab w:val="left" w:pos="720"/>
        </w:tabs>
        <w:outlineLvl w:val="0"/>
        <w:rPr>
          <w:sz w:val="24"/>
          <w:szCs w:val="24"/>
        </w:rPr>
      </w:pPr>
      <w:r w:rsidRPr="001653F9">
        <w:rPr>
          <w:color w:val="000000"/>
          <w:sz w:val="24"/>
          <w:szCs w:val="24"/>
        </w:rPr>
        <w:t>Thomas, Patricia A.,</w:t>
      </w:r>
      <w:r>
        <w:rPr>
          <w:color w:val="000000"/>
          <w:sz w:val="24"/>
          <w:szCs w:val="24"/>
        </w:rPr>
        <w:t xml:space="preserve"> </w:t>
      </w:r>
      <w:r w:rsidRPr="00827AFC">
        <w:rPr>
          <w:color w:val="000000"/>
          <w:sz w:val="24"/>
          <w:szCs w:val="24"/>
        </w:rPr>
        <w:t xml:space="preserve">Amy </w:t>
      </w:r>
      <w:r>
        <w:rPr>
          <w:color w:val="000000"/>
          <w:sz w:val="24"/>
          <w:szCs w:val="24"/>
        </w:rPr>
        <w:t xml:space="preserve">C. </w:t>
      </w:r>
      <w:r w:rsidRPr="00827AFC">
        <w:rPr>
          <w:color w:val="000000"/>
          <w:sz w:val="24"/>
          <w:szCs w:val="24"/>
        </w:rPr>
        <w:t>Lodge, and Corinne Reczek. “</w:t>
      </w:r>
      <w:r>
        <w:rPr>
          <w:sz w:val="24"/>
          <w:szCs w:val="24"/>
        </w:rPr>
        <w:t xml:space="preserve">Do Support and Strain with Adult </w:t>
      </w:r>
    </w:p>
    <w:p w14:paraId="2355108A" w14:textId="77777777" w:rsidR="00571D2D" w:rsidRDefault="00571D2D" w:rsidP="00571D2D">
      <w:pPr>
        <w:pStyle w:val="CommentText"/>
        <w:tabs>
          <w:tab w:val="left" w:pos="720"/>
        </w:tabs>
        <w:outlineLvl w:val="0"/>
        <w:rPr>
          <w:color w:val="000000"/>
          <w:sz w:val="24"/>
          <w:szCs w:val="24"/>
        </w:rPr>
      </w:pPr>
      <w:r>
        <w:rPr>
          <w:sz w:val="24"/>
          <w:szCs w:val="24"/>
        </w:rPr>
        <w:tab/>
      </w:r>
      <w:r w:rsidRPr="00827AFC">
        <w:rPr>
          <w:sz w:val="24"/>
          <w:szCs w:val="24"/>
        </w:rPr>
        <w:t xml:space="preserve">Children Affect </w:t>
      </w:r>
      <w:r>
        <w:rPr>
          <w:sz w:val="24"/>
          <w:szCs w:val="24"/>
        </w:rPr>
        <w:t>Mothers’ and Fathers’</w:t>
      </w:r>
      <w:r w:rsidRPr="00827AFC">
        <w:rPr>
          <w:sz w:val="24"/>
          <w:szCs w:val="24"/>
        </w:rPr>
        <w:t xml:space="preserve"> Physical Activity?</w:t>
      </w:r>
      <w:r w:rsidRPr="00827AFC">
        <w:rPr>
          <w:color w:val="000000"/>
          <w:sz w:val="24"/>
          <w:szCs w:val="24"/>
        </w:rPr>
        <w:t>”</w:t>
      </w:r>
      <w:r>
        <w:rPr>
          <w:color w:val="000000"/>
          <w:sz w:val="24"/>
          <w:szCs w:val="24"/>
        </w:rPr>
        <w:t xml:space="preserve"> Population Association of </w:t>
      </w:r>
    </w:p>
    <w:p w14:paraId="116842D8" w14:textId="77777777" w:rsidR="00571D2D" w:rsidRDefault="00571D2D" w:rsidP="00571D2D">
      <w:pPr>
        <w:pStyle w:val="CommentText"/>
        <w:tabs>
          <w:tab w:val="left" w:pos="720"/>
        </w:tabs>
        <w:outlineLvl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>America Annual Meeting, Denver, CO, April 2018.</w:t>
      </w:r>
    </w:p>
    <w:p w14:paraId="67D92199" w14:textId="77777777" w:rsidR="00571D2D" w:rsidRDefault="00571D2D" w:rsidP="00991CA8">
      <w:pPr>
        <w:rPr>
          <w:color w:val="000000"/>
        </w:rPr>
      </w:pPr>
    </w:p>
    <w:p w14:paraId="0FEACF37" w14:textId="77777777" w:rsidR="00991CA8" w:rsidRDefault="00991CA8" w:rsidP="00991CA8">
      <w:pPr>
        <w:rPr>
          <w:color w:val="000000"/>
        </w:rPr>
      </w:pPr>
      <w:r>
        <w:rPr>
          <w:color w:val="000000"/>
        </w:rPr>
        <w:t xml:space="preserve">Thomas, Patricia A. “Can Relationship Strain Benefit Adult Health?” Invited talk for Sociology </w:t>
      </w:r>
    </w:p>
    <w:p w14:paraId="3E1C2249" w14:textId="77777777" w:rsidR="00991CA8" w:rsidRDefault="00991CA8" w:rsidP="00991CA8">
      <w:pPr>
        <w:ind w:firstLine="720"/>
        <w:rPr>
          <w:color w:val="000000"/>
        </w:rPr>
      </w:pPr>
      <w:r>
        <w:rPr>
          <w:color w:val="000000"/>
        </w:rPr>
        <w:t>Department, Baylor University, Waco, TX, March 2017.</w:t>
      </w:r>
    </w:p>
    <w:p w14:paraId="585C11ED" w14:textId="77777777" w:rsidR="00991CA8" w:rsidRDefault="00991CA8" w:rsidP="00F56293">
      <w:pPr>
        <w:tabs>
          <w:tab w:val="left" w:pos="450"/>
        </w:tabs>
        <w:rPr>
          <w:iCs/>
          <w:color w:val="000000"/>
        </w:rPr>
      </w:pPr>
    </w:p>
    <w:p w14:paraId="5F288EE8" w14:textId="77777777" w:rsidR="00B47722" w:rsidRDefault="00B47722" w:rsidP="00993FE2">
      <w:pPr>
        <w:tabs>
          <w:tab w:val="left" w:pos="450"/>
        </w:tabs>
        <w:rPr>
          <w:color w:val="000000"/>
        </w:rPr>
      </w:pPr>
      <w:r w:rsidRPr="00B47722">
        <w:rPr>
          <w:color w:val="000000"/>
        </w:rPr>
        <w:t>Thomas, Patricia A</w:t>
      </w:r>
      <w:r>
        <w:rPr>
          <w:color w:val="000000"/>
        </w:rPr>
        <w:t xml:space="preserve">. “Getting a Job: Hunting, Interviewing, and Early Career Planning.” </w:t>
      </w:r>
      <w:r w:rsidR="00993FE2">
        <w:rPr>
          <w:color w:val="000000"/>
        </w:rPr>
        <w:t xml:space="preserve">Invited </w:t>
      </w:r>
    </w:p>
    <w:p w14:paraId="31FF4402" w14:textId="77777777" w:rsidR="00993FE2" w:rsidRDefault="00B47722" w:rsidP="00B47722">
      <w:pPr>
        <w:tabs>
          <w:tab w:val="left" w:pos="450"/>
        </w:tabs>
        <w:ind w:left="720"/>
        <w:rPr>
          <w:color w:val="000000"/>
        </w:rPr>
      </w:pPr>
      <w:r>
        <w:rPr>
          <w:color w:val="000000"/>
        </w:rPr>
        <w:t>talk</w:t>
      </w:r>
      <w:r w:rsidR="00993FE2">
        <w:rPr>
          <w:color w:val="000000"/>
        </w:rPr>
        <w:t xml:space="preserve"> for ASA Section on Aging and the Life Course mentoring dinner, Seattle, Washington, August 2016.</w:t>
      </w:r>
    </w:p>
    <w:p w14:paraId="28E0BF85" w14:textId="77777777" w:rsidR="00993FE2" w:rsidRDefault="00993FE2" w:rsidP="00827AFC">
      <w:pPr>
        <w:rPr>
          <w:color w:val="000000"/>
          <w:u w:val="single"/>
          <w:shd w:val="clear" w:color="auto" w:fill="FFFFFF"/>
        </w:rPr>
      </w:pPr>
    </w:p>
    <w:p w14:paraId="51200D09" w14:textId="77777777" w:rsidR="00827AFC" w:rsidRPr="00C7746A" w:rsidRDefault="00827AFC" w:rsidP="00827AFC">
      <w:pPr>
        <w:rPr>
          <w:color w:val="000000"/>
          <w:shd w:val="clear" w:color="auto" w:fill="FFFFFF"/>
        </w:rPr>
      </w:pPr>
      <w:r w:rsidRPr="000E51C7">
        <w:rPr>
          <w:color w:val="000000"/>
          <w:shd w:val="clear" w:color="auto" w:fill="FFFFFF"/>
        </w:rPr>
        <w:t>Thomas, Patricia A.</w:t>
      </w:r>
      <w:r>
        <w:rPr>
          <w:color w:val="000000"/>
          <w:shd w:val="clear" w:color="auto" w:fill="FFFFFF"/>
        </w:rPr>
        <w:t xml:space="preserve"> and Debra Umberson. “</w:t>
      </w:r>
      <w:r w:rsidRPr="00C7746A">
        <w:rPr>
          <w:color w:val="000000"/>
          <w:shd w:val="clear" w:color="auto" w:fill="FFFFFF"/>
        </w:rPr>
        <w:t>Relationship Quality with Adult Children:</w:t>
      </w:r>
    </w:p>
    <w:p w14:paraId="55A0E331" w14:textId="77777777" w:rsidR="00827AFC" w:rsidRDefault="00827AFC" w:rsidP="00827AFC">
      <w:pPr>
        <w:ind w:left="720"/>
        <w:rPr>
          <w:color w:val="000000"/>
          <w:shd w:val="clear" w:color="auto" w:fill="FFFFFF"/>
        </w:rPr>
      </w:pPr>
      <w:r w:rsidRPr="00C7746A">
        <w:rPr>
          <w:color w:val="000000"/>
          <w:shd w:val="clear" w:color="auto" w:fill="FFFFFF"/>
        </w:rPr>
        <w:t>Gender and Cognitive Limitations among Older Adults</w:t>
      </w:r>
      <w:r>
        <w:rPr>
          <w:color w:val="000000"/>
          <w:shd w:val="clear" w:color="auto" w:fill="FFFFFF"/>
        </w:rPr>
        <w:t>.” International Sociological Association. Vienna, Austria, July 2016.</w:t>
      </w:r>
    </w:p>
    <w:p w14:paraId="1838AF3C" w14:textId="77777777" w:rsidR="000E51C7" w:rsidRDefault="000E51C7" w:rsidP="000E51C7">
      <w:pPr>
        <w:rPr>
          <w:color w:val="000000"/>
          <w:shd w:val="clear" w:color="auto" w:fill="FFFFFF"/>
        </w:rPr>
      </w:pPr>
    </w:p>
    <w:p w14:paraId="51A761DE" w14:textId="77777777" w:rsidR="000E51C7" w:rsidRDefault="000E51C7" w:rsidP="000E51C7">
      <w:pPr>
        <w:rPr>
          <w:color w:val="000000"/>
        </w:rPr>
      </w:pPr>
      <w:r>
        <w:rPr>
          <w:color w:val="000000"/>
        </w:rPr>
        <w:t xml:space="preserve">Thomas, Patricia A. “Does Relationship Strain Benefit Adult Health?” Invited talk for Human </w:t>
      </w:r>
    </w:p>
    <w:p w14:paraId="1D627005" w14:textId="77777777" w:rsidR="000E51C7" w:rsidRDefault="000E51C7" w:rsidP="000E51C7">
      <w:pPr>
        <w:ind w:firstLine="720"/>
        <w:rPr>
          <w:color w:val="000000"/>
        </w:rPr>
      </w:pPr>
      <w:r>
        <w:rPr>
          <w:color w:val="000000"/>
        </w:rPr>
        <w:t>Development and Family Studies Department, Purdue University, February 2016.</w:t>
      </w:r>
    </w:p>
    <w:p w14:paraId="647038A5" w14:textId="77777777" w:rsidR="00827AFC" w:rsidRDefault="00827AFC" w:rsidP="00827AFC">
      <w:pPr>
        <w:rPr>
          <w:color w:val="000000"/>
        </w:rPr>
      </w:pPr>
    </w:p>
    <w:p w14:paraId="403A010F" w14:textId="77777777" w:rsidR="00942F19" w:rsidRDefault="00942F19" w:rsidP="00827AFC">
      <w:r>
        <w:rPr>
          <w:color w:val="000000"/>
        </w:rPr>
        <w:t>Thomas, Patricia A. “</w:t>
      </w:r>
      <w:r w:rsidRPr="00FB74DD">
        <w:t xml:space="preserve">The Impact of </w:t>
      </w:r>
      <w:r>
        <w:t xml:space="preserve">Relationship-Specific </w:t>
      </w:r>
      <w:r w:rsidRPr="00FB74DD">
        <w:t xml:space="preserve">Support and Strain on </w:t>
      </w:r>
    </w:p>
    <w:p w14:paraId="0C47849A" w14:textId="77777777" w:rsidR="00942F19" w:rsidRDefault="00942F19" w:rsidP="00942F19">
      <w:pPr>
        <w:ind w:left="720"/>
        <w:rPr>
          <w:color w:val="000000"/>
        </w:rPr>
      </w:pPr>
      <w:r>
        <w:t>Depressive Symptoms</w:t>
      </w:r>
      <w:r w:rsidRPr="00FB74DD">
        <w:t xml:space="preserve"> across the Life Course</w:t>
      </w:r>
      <w:r>
        <w:t xml:space="preserve">.” </w:t>
      </w:r>
      <w:r w:rsidRPr="009478BF">
        <w:rPr>
          <w:color w:val="000000"/>
        </w:rPr>
        <w:t xml:space="preserve">American Sociological Association Annual Meeting, </w:t>
      </w:r>
      <w:r>
        <w:rPr>
          <w:color w:val="000000"/>
        </w:rPr>
        <w:t>Chicago, IL, August 2015</w:t>
      </w:r>
      <w:r w:rsidRPr="009478BF">
        <w:rPr>
          <w:color w:val="000000"/>
        </w:rPr>
        <w:t>.</w:t>
      </w:r>
    </w:p>
    <w:p w14:paraId="2EB6CDDB" w14:textId="77777777" w:rsidR="00AB2CDB" w:rsidRDefault="00AB2CDB" w:rsidP="00AB2CDB">
      <w:pPr>
        <w:rPr>
          <w:color w:val="000000"/>
        </w:rPr>
      </w:pPr>
    </w:p>
    <w:p w14:paraId="36041018" w14:textId="77777777" w:rsidR="00AB2CDB" w:rsidRDefault="00AB2CDB" w:rsidP="00AB2CDB">
      <w:pPr>
        <w:pStyle w:val="Heading3"/>
        <w:shd w:val="clear" w:color="auto" w:fill="FFFFFF"/>
        <w:spacing w:before="0" w:after="0"/>
        <w:rPr>
          <w:rFonts w:ascii="Times New Roman" w:hAnsi="Times New Roman"/>
          <w:b w:val="0"/>
          <w:sz w:val="24"/>
          <w:szCs w:val="24"/>
        </w:rPr>
      </w:pPr>
      <w:r w:rsidRPr="0034284F">
        <w:rPr>
          <w:rFonts w:ascii="Times New Roman" w:hAnsi="Times New Roman"/>
          <w:b w:val="0"/>
          <w:sz w:val="24"/>
          <w:szCs w:val="24"/>
        </w:rPr>
        <w:t xml:space="preserve">Thomas, Patricia A. Student Forum Workshop. Ten Things I Wish I Knew in Graduate School: </w:t>
      </w:r>
    </w:p>
    <w:p w14:paraId="54EA31C6" w14:textId="77777777" w:rsidR="00AB2CDB" w:rsidRPr="0034284F" w:rsidRDefault="00AB2CDB" w:rsidP="00AB2CDB">
      <w:pPr>
        <w:pStyle w:val="Heading3"/>
        <w:shd w:val="clear" w:color="auto" w:fill="FFFFFF"/>
        <w:spacing w:before="0" w:after="0"/>
        <w:ind w:left="720"/>
        <w:rPr>
          <w:rFonts w:ascii="Times New Roman" w:hAnsi="Times New Roman"/>
          <w:b w:val="0"/>
          <w:sz w:val="24"/>
          <w:szCs w:val="24"/>
        </w:rPr>
      </w:pPr>
      <w:r w:rsidRPr="0034284F">
        <w:rPr>
          <w:rFonts w:ascii="Times New Roman" w:hAnsi="Times New Roman"/>
          <w:b w:val="0"/>
          <w:sz w:val="24"/>
          <w:szCs w:val="24"/>
        </w:rPr>
        <w:t>Advice from Assistant Professors</w:t>
      </w:r>
      <w:r>
        <w:rPr>
          <w:rFonts w:ascii="Times New Roman" w:hAnsi="Times New Roman"/>
          <w:b w:val="0"/>
          <w:sz w:val="24"/>
          <w:szCs w:val="24"/>
        </w:rPr>
        <w:t xml:space="preserve">. </w:t>
      </w:r>
      <w:r w:rsidRPr="0034284F">
        <w:rPr>
          <w:rFonts w:ascii="Times New Roman" w:hAnsi="Times New Roman"/>
          <w:b w:val="0"/>
          <w:sz w:val="24"/>
          <w:szCs w:val="24"/>
        </w:rPr>
        <w:t>American Sociological Association Annual Meeting, Chicago, IL, August 2015.</w:t>
      </w:r>
    </w:p>
    <w:p w14:paraId="37845697" w14:textId="77777777" w:rsidR="00942F19" w:rsidRDefault="00942F19" w:rsidP="00FF7FBC">
      <w:pPr>
        <w:rPr>
          <w:color w:val="000000"/>
        </w:rPr>
      </w:pPr>
    </w:p>
    <w:p w14:paraId="6AFABAA4" w14:textId="77777777" w:rsidR="00FF7FBC" w:rsidRDefault="00FF7FBC" w:rsidP="00FF7FBC">
      <w:pPr>
        <w:rPr>
          <w:color w:val="000000"/>
        </w:rPr>
      </w:pPr>
      <w:r>
        <w:rPr>
          <w:color w:val="000000"/>
        </w:rPr>
        <w:t xml:space="preserve">Thomas, Patricia A. “Does Relationship Strain Benefit Adult Health?” Invited talk for Center on </w:t>
      </w:r>
    </w:p>
    <w:p w14:paraId="2FD712FA" w14:textId="77777777" w:rsidR="00FF7FBC" w:rsidRDefault="00FF7FBC" w:rsidP="00FF7FBC">
      <w:pPr>
        <w:ind w:firstLine="720"/>
        <w:rPr>
          <w:color w:val="000000"/>
        </w:rPr>
      </w:pPr>
      <w:r>
        <w:rPr>
          <w:color w:val="000000"/>
        </w:rPr>
        <w:t>Aging and the Life Course, Purdue University, February 2015.</w:t>
      </w:r>
    </w:p>
    <w:p w14:paraId="68FFBBC9" w14:textId="77777777" w:rsidR="00FF7FBC" w:rsidRDefault="00FF7FBC" w:rsidP="00FF7FBC">
      <w:pPr>
        <w:rPr>
          <w:color w:val="000000"/>
        </w:rPr>
      </w:pPr>
    </w:p>
    <w:p w14:paraId="35D40C59" w14:textId="77777777" w:rsidR="00BA313B" w:rsidRPr="009478BF" w:rsidRDefault="00BA313B" w:rsidP="00BA313B">
      <w:pPr>
        <w:rPr>
          <w:color w:val="000000"/>
        </w:rPr>
      </w:pPr>
      <w:r w:rsidRPr="009478BF">
        <w:rPr>
          <w:color w:val="000000"/>
        </w:rPr>
        <w:t xml:space="preserve">Kim, Seoyoun and Patricia A. Thomas. “Social Support, Psychological Resources, Mental </w:t>
      </w:r>
    </w:p>
    <w:p w14:paraId="22EA959D" w14:textId="77777777" w:rsidR="00BA313B" w:rsidRPr="009478BF" w:rsidRDefault="00BA313B" w:rsidP="00BA313B">
      <w:pPr>
        <w:ind w:left="720"/>
        <w:rPr>
          <w:color w:val="000000"/>
        </w:rPr>
      </w:pPr>
      <w:r w:rsidRPr="009478BF">
        <w:rPr>
          <w:color w:val="000000"/>
        </w:rPr>
        <w:t xml:space="preserve">Health, and Inflammation: Potential Pathways?” The Gerontological Society of America Annual Meeting, Washington, DC, November 2014. </w:t>
      </w:r>
    </w:p>
    <w:p w14:paraId="1C7A755D" w14:textId="77777777" w:rsidR="00BA313B" w:rsidRPr="009478BF" w:rsidRDefault="00BA313B" w:rsidP="00561267">
      <w:pPr>
        <w:rPr>
          <w:color w:val="000000"/>
        </w:rPr>
      </w:pPr>
    </w:p>
    <w:p w14:paraId="20F535A5" w14:textId="77777777" w:rsidR="00561267" w:rsidRPr="009478BF" w:rsidRDefault="00561267" w:rsidP="00561267">
      <w:pPr>
        <w:rPr>
          <w:color w:val="000000"/>
        </w:rPr>
      </w:pPr>
      <w:r w:rsidRPr="009478BF">
        <w:rPr>
          <w:color w:val="000000"/>
        </w:rPr>
        <w:t xml:space="preserve">Xu, Minle, </w:t>
      </w:r>
      <w:r w:rsidRPr="00BA5390">
        <w:rPr>
          <w:color w:val="000000"/>
        </w:rPr>
        <w:t>Patricia A. Thomas</w:t>
      </w:r>
      <w:r w:rsidRPr="009478BF">
        <w:rPr>
          <w:color w:val="000000"/>
        </w:rPr>
        <w:t xml:space="preserve">, and Debra Umberson. “The Effects of Marital Quality on </w:t>
      </w:r>
    </w:p>
    <w:p w14:paraId="7A17D201" w14:textId="77777777" w:rsidR="00561267" w:rsidRPr="009478BF" w:rsidRDefault="00561267" w:rsidP="00561267">
      <w:pPr>
        <w:ind w:left="720"/>
        <w:rPr>
          <w:color w:val="000000"/>
        </w:rPr>
      </w:pPr>
      <w:r w:rsidRPr="009478BF">
        <w:rPr>
          <w:color w:val="000000"/>
        </w:rPr>
        <w:t>Cognitive Decline among Older Adults.” American Sociological Association Annual Meeting, San Francisco, CA, August 2014.</w:t>
      </w:r>
    </w:p>
    <w:p w14:paraId="7EE0731C" w14:textId="77777777" w:rsidR="00561267" w:rsidRPr="009478BF" w:rsidRDefault="00561267" w:rsidP="002F4475">
      <w:pPr>
        <w:rPr>
          <w:color w:val="000000"/>
        </w:rPr>
      </w:pPr>
    </w:p>
    <w:p w14:paraId="03ACF808" w14:textId="77777777" w:rsidR="00F16AE3" w:rsidRPr="009478BF" w:rsidRDefault="00F16AE3" w:rsidP="00F16AE3">
      <w:pPr>
        <w:rPr>
          <w:color w:val="000000"/>
          <w:shd w:val="clear" w:color="auto" w:fill="FFFFFF"/>
        </w:rPr>
      </w:pPr>
      <w:r w:rsidRPr="009478BF">
        <w:rPr>
          <w:color w:val="000000"/>
        </w:rPr>
        <w:t>Thomas, Patricia A. “</w:t>
      </w:r>
      <w:r w:rsidRPr="009478BF">
        <w:rPr>
          <w:color w:val="000000"/>
          <w:shd w:val="clear" w:color="auto" w:fill="FFFFFF"/>
        </w:rPr>
        <w:t xml:space="preserve">Support and Strain in Social Relationships: Do They Matter for Health at </w:t>
      </w:r>
    </w:p>
    <w:p w14:paraId="1DB3EBF4" w14:textId="77777777" w:rsidR="00F16AE3" w:rsidRPr="009478BF" w:rsidRDefault="00F16AE3" w:rsidP="00F16AE3">
      <w:pPr>
        <w:ind w:left="720"/>
        <w:rPr>
          <w:color w:val="000000"/>
          <w:shd w:val="clear" w:color="auto" w:fill="FFFFFF"/>
        </w:rPr>
      </w:pPr>
      <w:r w:rsidRPr="009478BF">
        <w:rPr>
          <w:color w:val="000000"/>
          <w:shd w:val="clear" w:color="auto" w:fill="FFFFFF"/>
        </w:rPr>
        <w:t>Different Stages of the Life Course?” Population Association of America Annual Meeting, New Orleans, LA, April 2013.</w:t>
      </w:r>
    </w:p>
    <w:p w14:paraId="1A6FA717" w14:textId="77777777" w:rsidR="005B2BAC" w:rsidRDefault="005B2BAC" w:rsidP="005B2BAC">
      <w:pPr>
        <w:rPr>
          <w:color w:val="000000"/>
          <w:shd w:val="clear" w:color="auto" w:fill="FFFFFF"/>
        </w:rPr>
      </w:pPr>
    </w:p>
    <w:p w14:paraId="4EA955EA" w14:textId="77777777" w:rsidR="00085ABA" w:rsidRPr="009478BF" w:rsidRDefault="00085ABA" w:rsidP="005B2BAC">
      <w:pPr>
        <w:rPr>
          <w:color w:val="000000"/>
          <w:shd w:val="clear" w:color="auto" w:fill="FFFFFF"/>
        </w:rPr>
      </w:pPr>
    </w:p>
    <w:p w14:paraId="4869E0B7" w14:textId="77777777" w:rsidR="006F48BC" w:rsidRPr="009478BF" w:rsidRDefault="00970D73" w:rsidP="006F48BC">
      <w:pPr>
        <w:rPr>
          <w:b/>
          <w:color w:val="000000"/>
          <w:sz w:val="26"/>
          <w:szCs w:val="26"/>
        </w:rPr>
      </w:pPr>
      <w:r w:rsidRPr="009478BF">
        <w:rPr>
          <w:b/>
          <w:color w:val="000000"/>
          <w:sz w:val="26"/>
          <w:szCs w:val="26"/>
        </w:rPr>
        <w:t>TEACHING</w:t>
      </w:r>
    </w:p>
    <w:p w14:paraId="20DEB1A3" w14:textId="77777777" w:rsidR="006F48BC" w:rsidRPr="009478BF" w:rsidRDefault="006F48BC" w:rsidP="006F48BC">
      <w:pPr>
        <w:rPr>
          <w:b/>
          <w:color w:val="000000"/>
          <w:sz w:val="10"/>
          <w:szCs w:val="10"/>
        </w:rPr>
      </w:pPr>
    </w:p>
    <w:p w14:paraId="1A5175EF" w14:textId="77777777" w:rsidR="00487AE5" w:rsidRDefault="00381334" w:rsidP="006F48BC">
      <w:pPr>
        <w:rPr>
          <w:color w:val="000000"/>
        </w:rPr>
      </w:pPr>
      <w:r w:rsidRPr="009478BF">
        <w:rPr>
          <w:color w:val="000000"/>
        </w:rPr>
        <w:t>Purdue University</w:t>
      </w:r>
      <w:r w:rsidR="0089312F" w:rsidRPr="009478BF">
        <w:rPr>
          <w:color w:val="000000"/>
        </w:rPr>
        <w:tab/>
      </w:r>
      <w:r w:rsidR="00487AE5">
        <w:rPr>
          <w:color w:val="000000"/>
        </w:rPr>
        <w:t>Soc 609: Aging and the Life Course</w:t>
      </w:r>
      <w:r w:rsidR="00D76720">
        <w:rPr>
          <w:color w:val="000000"/>
        </w:rPr>
        <w:t xml:space="preserve"> </w:t>
      </w:r>
    </w:p>
    <w:p w14:paraId="4F03B6F7" w14:textId="5167C22E" w:rsidR="0052080A" w:rsidRDefault="0052080A" w:rsidP="006F48BC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Soc 591: Professionalization </w:t>
      </w:r>
      <w:r w:rsidR="006018A2">
        <w:rPr>
          <w:color w:val="000000"/>
        </w:rPr>
        <w:t>Seminar</w:t>
      </w:r>
      <w:r w:rsidR="00EA37B0">
        <w:rPr>
          <w:color w:val="000000"/>
        </w:rPr>
        <w:t>s</w:t>
      </w:r>
      <w:r w:rsidR="003809A1">
        <w:rPr>
          <w:color w:val="000000"/>
        </w:rPr>
        <w:t xml:space="preserve"> (1</w:t>
      </w:r>
      <w:r w:rsidR="003809A1" w:rsidRPr="003809A1">
        <w:rPr>
          <w:color w:val="000000"/>
          <w:vertAlign w:val="superscript"/>
        </w:rPr>
        <w:t>st</w:t>
      </w:r>
      <w:r w:rsidR="003809A1">
        <w:rPr>
          <w:color w:val="000000"/>
        </w:rPr>
        <w:t xml:space="preserve"> year, 3</w:t>
      </w:r>
      <w:r w:rsidR="003809A1" w:rsidRPr="003809A1">
        <w:rPr>
          <w:color w:val="000000"/>
          <w:vertAlign w:val="superscript"/>
        </w:rPr>
        <w:t>rd</w:t>
      </w:r>
      <w:r w:rsidR="003809A1">
        <w:rPr>
          <w:color w:val="000000"/>
        </w:rPr>
        <w:t xml:space="preserve"> year, and job market)</w:t>
      </w:r>
    </w:p>
    <w:p w14:paraId="422622BF" w14:textId="77777777" w:rsidR="00A903C4" w:rsidRPr="009478BF" w:rsidRDefault="00A903C4" w:rsidP="00487AE5">
      <w:pPr>
        <w:ind w:left="1440" w:firstLine="720"/>
        <w:rPr>
          <w:color w:val="000000"/>
        </w:rPr>
      </w:pPr>
      <w:r w:rsidRPr="009478BF">
        <w:rPr>
          <w:color w:val="000000"/>
        </w:rPr>
        <w:t>Soc 581: Methods of Social Research II (</w:t>
      </w:r>
      <w:r w:rsidR="004E3D4C" w:rsidRPr="009478BF">
        <w:rPr>
          <w:color w:val="000000"/>
        </w:rPr>
        <w:t xml:space="preserve">Graduate-level Intro to </w:t>
      </w:r>
      <w:r w:rsidR="008B461B" w:rsidRPr="009478BF">
        <w:rPr>
          <w:color w:val="000000"/>
        </w:rPr>
        <w:t>Statistics</w:t>
      </w:r>
      <w:r w:rsidRPr="009478BF">
        <w:rPr>
          <w:color w:val="000000"/>
        </w:rPr>
        <w:t>)</w:t>
      </w:r>
    </w:p>
    <w:p w14:paraId="4C0FD9D2" w14:textId="77777777" w:rsidR="0089312F" w:rsidRPr="009478BF" w:rsidRDefault="0089312F" w:rsidP="00A903C4">
      <w:pPr>
        <w:ind w:left="1440" w:firstLine="720"/>
        <w:rPr>
          <w:color w:val="000000"/>
        </w:rPr>
      </w:pPr>
      <w:r w:rsidRPr="009478BF">
        <w:rPr>
          <w:color w:val="000000"/>
        </w:rPr>
        <w:t>Soc 571</w:t>
      </w:r>
      <w:r w:rsidR="00E74BDF">
        <w:rPr>
          <w:color w:val="000000"/>
        </w:rPr>
        <w:t>/461</w:t>
      </w:r>
      <w:r w:rsidRPr="009478BF">
        <w:rPr>
          <w:color w:val="000000"/>
        </w:rPr>
        <w:t>: Health and Social Behavior</w:t>
      </w:r>
    </w:p>
    <w:p w14:paraId="17241E5D" w14:textId="77777777" w:rsidR="0089312F" w:rsidRDefault="0089312F" w:rsidP="006F48BC">
      <w:pPr>
        <w:rPr>
          <w:color w:val="000000"/>
        </w:rPr>
      </w:pPr>
      <w:r w:rsidRPr="009478BF">
        <w:rPr>
          <w:color w:val="000000"/>
        </w:rPr>
        <w:tab/>
      </w:r>
      <w:r w:rsidRPr="009478BF">
        <w:rPr>
          <w:color w:val="000000"/>
        </w:rPr>
        <w:tab/>
      </w:r>
      <w:r w:rsidRPr="009478BF">
        <w:rPr>
          <w:color w:val="000000"/>
        </w:rPr>
        <w:tab/>
        <w:t>Soc 402: Sociological Theory</w:t>
      </w:r>
    </w:p>
    <w:p w14:paraId="5FAD9DCA" w14:textId="77777777" w:rsidR="00D76720" w:rsidRDefault="00D76720" w:rsidP="006F48BC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Soc 382: Introduction to Statistics in Sociology</w:t>
      </w:r>
    </w:p>
    <w:p w14:paraId="228B3D94" w14:textId="77777777" w:rsidR="00496E78" w:rsidRPr="009478BF" w:rsidRDefault="00496E78" w:rsidP="006F48BC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Soc 100: Introduction to Sociology</w:t>
      </w:r>
    </w:p>
    <w:p w14:paraId="52C61F85" w14:textId="77777777" w:rsidR="0089312F" w:rsidRPr="009478BF" w:rsidRDefault="0089312F" w:rsidP="006F48BC">
      <w:pPr>
        <w:rPr>
          <w:color w:val="000000"/>
        </w:rPr>
      </w:pPr>
    </w:p>
    <w:p w14:paraId="15B41978" w14:textId="77777777" w:rsidR="00CE24F2" w:rsidRPr="009478BF" w:rsidRDefault="00381334" w:rsidP="006F48BC">
      <w:pPr>
        <w:rPr>
          <w:color w:val="000000"/>
        </w:rPr>
      </w:pPr>
      <w:r w:rsidRPr="009478BF">
        <w:rPr>
          <w:color w:val="000000"/>
        </w:rPr>
        <w:t>Duke University</w:t>
      </w:r>
      <w:r w:rsidR="006F48BC" w:rsidRPr="009478BF">
        <w:rPr>
          <w:color w:val="000000"/>
        </w:rPr>
        <w:tab/>
      </w:r>
      <w:r w:rsidR="00F95614" w:rsidRPr="009478BF">
        <w:rPr>
          <w:color w:val="000000"/>
          <w:spacing w:val="6"/>
        </w:rPr>
        <w:t>Soc 129:</w:t>
      </w:r>
      <w:r w:rsidR="00F95614" w:rsidRPr="009478BF">
        <w:rPr>
          <w:b/>
          <w:color w:val="000000"/>
          <w:spacing w:val="6"/>
          <w:sz w:val="28"/>
          <w:szCs w:val="28"/>
        </w:rPr>
        <w:t xml:space="preserve"> </w:t>
      </w:r>
      <w:r w:rsidR="00CC6A7E" w:rsidRPr="009478BF">
        <w:rPr>
          <w:color w:val="000000"/>
        </w:rPr>
        <w:t>Gender, Work, and Orga</w:t>
      </w:r>
      <w:r w:rsidR="0089312F" w:rsidRPr="009478BF">
        <w:rPr>
          <w:color w:val="000000"/>
        </w:rPr>
        <w:t>nizations</w:t>
      </w:r>
    </w:p>
    <w:p w14:paraId="3941D681" w14:textId="77777777" w:rsidR="004021FA" w:rsidRPr="009478BF" w:rsidRDefault="004021FA" w:rsidP="004021FA">
      <w:pPr>
        <w:rPr>
          <w:color w:val="000000"/>
        </w:rPr>
      </w:pPr>
    </w:p>
    <w:p w14:paraId="2DCED866" w14:textId="77777777" w:rsidR="004021FA" w:rsidRPr="009478BF" w:rsidRDefault="009C6A04" w:rsidP="004021FA">
      <w:pPr>
        <w:rPr>
          <w:b/>
          <w:color w:val="000000"/>
          <w:sz w:val="26"/>
          <w:szCs w:val="26"/>
        </w:rPr>
      </w:pPr>
      <w:r w:rsidRPr="009478BF">
        <w:rPr>
          <w:b/>
          <w:color w:val="000000"/>
          <w:sz w:val="26"/>
          <w:szCs w:val="26"/>
        </w:rPr>
        <w:t>Pedagogical Training</w:t>
      </w:r>
    </w:p>
    <w:p w14:paraId="73508A1B" w14:textId="77777777" w:rsidR="00FE77B9" w:rsidRPr="009478BF" w:rsidRDefault="00FE77B9" w:rsidP="004021FA">
      <w:pPr>
        <w:rPr>
          <w:b/>
          <w:color w:val="000000"/>
          <w:sz w:val="12"/>
          <w:szCs w:val="12"/>
        </w:rPr>
      </w:pPr>
    </w:p>
    <w:p w14:paraId="2C3B3AFF" w14:textId="77777777" w:rsidR="006018A2" w:rsidRPr="009478BF" w:rsidRDefault="006018A2" w:rsidP="006018A2">
      <w:pPr>
        <w:rPr>
          <w:color w:val="000000"/>
        </w:rPr>
      </w:pPr>
      <w:r w:rsidRPr="009478BF">
        <w:rPr>
          <w:color w:val="000000"/>
        </w:rPr>
        <w:t>Spring 2009</w:t>
      </w:r>
      <w:r w:rsidRPr="009478BF">
        <w:rPr>
          <w:color w:val="000000"/>
        </w:rPr>
        <w:tab/>
      </w:r>
      <w:r w:rsidRPr="009478BF">
        <w:rPr>
          <w:color w:val="000000"/>
        </w:rPr>
        <w:tab/>
        <w:t>“Introduction to College Teaching” course taken, Duke University</w:t>
      </w:r>
    </w:p>
    <w:p w14:paraId="2D5E1BEE" w14:textId="77777777" w:rsidR="006018A2" w:rsidRDefault="006018A2" w:rsidP="006F48BC">
      <w:pPr>
        <w:rPr>
          <w:color w:val="000000"/>
        </w:rPr>
      </w:pPr>
    </w:p>
    <w:p w14:paraId="73CF31D4" w14:textId="48959411" w:rsidR="00CE20F5" w:rsidRPr="009478BF" w:rsidRDefault="00CE20F5" w:rsidP="006F48BC">
      <w:pPr>
        <w:rPr>
          <w:color w:val="000000"/>
        </w:rPr>
      </w:pPr>
      <w:r w:rsidRPr="009478BF">
        <w:rPr>
          <w:color w:val="000000"/>
        </w:rPr>
        <w:t xml:space="preserve">2005 – </w:t>
      </w:r>
      <w:r w:rsidR="006A51AD" w:rsidRPr="009478BF">
        <w:rPr>
          <w:color w:val="000000"/>
        </w:rPr>
        <w:t>2009</w:t>
      </w:r>
      <w:r w:rsidRPr="009478BF">
        <w:rPr>
          <w:color w:val="000000"/>
        </w:rPr>
        <w:tab/>
      </w:r>
      <w:r w:rsidRPr="009478BF">
        <w:rPr>
          <w:color w:val="000000"/>
        </w:rPr>
        <w:tab/>
      </w:r>
      <w:r w:rsidR="00CF18A8" w:rsidRPr="009478BF">
        <w:rPr>
          <w:color w:val="000000"/>
        </w:rPr>
        <w:t>Sociology D</w:t>
      </w:r>
      <w:r w:rsidR="0089312F" w:rsidRPr="009478BF">
        <w:rPr>
          <w:color w:val="000000"/>
        </w:rPr>
        <w:t>epartment</w:t>
      </w:r>
      <w:r w:rsidR="00C41AD6" w:rsidRPr="009478BF">
        <w:rPr>
          <w:color w:val="000000"/>
        </w:rPr>
        <w:t xml:space="preserve"> </w:t>
      </w:r>
      <w:r w:rsidR="00CF18A8" w:rsidRPr="009478BF">
        <w:rPr>
          <w:color w:val="000000"/>
        </w:rPr>
        <w:t>t</w:t>
      </w:r>
      <w:r w:rsidRPr="009478BF">
        <w:rPr>
          <w:color w:val="000000"/>
        </w:rPr>
        <w:t xml:space="preserve">eaching </w:t>
      </w:r>
      <w:r w:rsidR="00CF18A8" w:rsidRPr="009478BF">
        <w:rPr>
          <w:color w:val="000000"/>
        </w:rPr>
        <w:t>w</w:t>
      </w:r>
      <w:r w:rsidRPr="009478BF">
        <w:rPr>
          <w:color w:val="000000"/>
        </w:rPr>
        <w:t>orkshops</w:t>
      </w:r>
      <w:r w:rsidR="00F3678F" w:rsidRPr="009478BF">
        <w:rPr>
          <w:color w:val="000000"/>
        </w:rPr>
        <w:t>,</w:t>
      </w:r>
      <w:r w:rsidRPr="009478BF">
        <w:rPr>
          <w:color w:val="000000"/>
        </w:rPr>
        <w:t xml:space="preserve"> Duke University</w:t>
      </w:r>
    </w:p>
    <w:p w14:paraId="0A6827BB" w14:textId="77777777" w:rsidR="00CE20F5" w:rsidRPr="009478BF" w:rsidRDefault="00CE20F5" w:rsidP="004021FA">
      <w:pPr>
        <w:rPr>
          <w:color w:val="000000"/>
        </w:rPr>
      </w:pPr>
    </w:p>
    <w:p w14:paraId="58C8E622" w14:textId="77777777" w:rsidR="004021FA" w:rsidRPr="009478BF" w:rsidRDefault="004021FA" w:rsidP="004021FA">
      <w:pPr>
        <w:rPr>
          <w:color w:val="000000"/>
        </w:rPr>
      </w:pPr>
      <w:r w:rsidRPr="009478BF">
        <w:rPr>
          <w:color w:val="000000"/>
        </w:rPr>
        <w:t>Spring 2007</w:t>
      </w:r>
      <w:r w:rsidRPr="009478BF">
        <w:rPr>
          <w:color w:val="000000"/>
        </w:rPr>
        <w:tab/>
      </w:r>
      <w:r w:rsidRPr="009478BF">
        <w:rPr>
          <w:color w:val="000000"/>
        </w:rPr>
        <w:tab/>
        <w:t>“Teachin</w:t>
      </w:r>
      <w:r w:rsidR="005020D4" w:rsidRPr="009478BF">
        <w:rPr>
          <w:color w:val="000000"/>
        </w:rPr>
        <w:t>g Race, Teaching Gender” c</w:t>
      </w:r>
      <w:r w:rsidR="00B40A58" w:rsidRPr="009478BF">
        <w:rPr>
          <w:color w:val="000000"/>
        </w:rPr>
        <w:t>ourse</w:t>
      </w:r>
      <w:r w:rsidR="00483E88" w:rsidRPr="009478BF">
        <w:rPr>
          <w:color w:val="000000"/>
        </w:rPr>
        <w:t xml:space="preserve"> taken</w:t>
      </w:r>
      <w:r w:rsidR="00B40A58" w:rsidRPr="009478BF">
        <w:rPr>
          <w:color w:val="000000"/>
        </w:rPr>
        <w:t>, Duke University</w:t>
      </w:r>
    </w:p>
    <w:p w14:paraId="2E317ED8" w14:textId="77777777" w:rsidR="00A655ED" w:rsidRPr="009478BF" w:rsidRDefault="00A655ED" w:rsidP="004021FA">
      <w:pPr>
        <w:rPr>
          <w:color w:val="000000"/>
        </w:rPr>
      </w:pPr>
    </w:p>
    <w:p w14:paraId="3BDBEBCD" w14:textId="77777777" w:rsidR="00A655ED" w:rsidRPr="009478BF" w:rsidRDefault="00A655ED" w:rsidP="00A655ED">
      <w:pPr>
        <w:rPr>
          <w:color w:val="000000"/>
        </w:rPr>
      </w:pPr>
      <w:r w:rsidRPr="009478BF">
        <w:rPr>
          <w:color w:val="000000"/>
        </w:rPr>
        <w:t>Spring 2004</w:t>
      </w:r>
      <w:r w:rsidRPr="009478BF">
        <w:rPr>
          <w:color w:val="000000"/>
        </w:rPr>
        <w:tab/>
      </w:r>
      <w:r w:rsidRPr="009478BF">
        <w:rPr>
          <w:color w:val="000000"/>
        </w:rPr>
        <w:tab/>
        <w:t xml:space="preserve">Peer Mentor/Service Learning Assistant for two Introduction to Sociology </w:t>
      </w:r>
    </w:p>
    <w:p w14:paraId="7EF1EE50" w14:textId="77777777" w:rsidR="00A655ED" w:rsidRPr="009478BF" w:rsidRDefault="00A655ED" w:rsidP="00A655ED">
      <w:pPr>
        <w:ind w:left="1440" w:firstLine="720"/>
        <w:rPr>
          <w:color w:val="000000"/>
        </w:rPr>
      </w:pPr>
      <w:r w:rsidRPr="009478BF">
        <w:rPr>
          <w:color w:val="000000"/>
        </w:rPr>
        <w:t>Courses, California State University, Fullerton</w:t>
      </w:r>
    </w:p>
    <w:p w14:paraId="225060E9" w14:textId="77777777" w:rsidR="00A655ED" w:rsidRPr="009478BF" w:rsidRDefault="00A655ED" w:rsidP="004021FA">
      <w:pPr>
        <w:rPr>
          <w:color w:val="000000"/>
        </w:rPr>
      </w:pPr>
    </w:p>
    <w:p w14:paraId="00A28937" w14:textId="77777777" w:rsidR="009C6A04" w:rsidRPr="009478BF" w:rsidRDefault="009C6A04" w:rsidP="009C6A04">
      <w:pPr>
        <w:rPr>
          <w:color w:val="000000"/>
        </w:rPr>
      </w:pPr>
    </w:p>
    <w:p w14:paraId="7676A9CA" w14:textId="77777777" w:rsidR="0098498B" w:rsidRPr="009478BF" w:rsidRDefault="002B171C" w:rsidP="0098498B">
      <w:pPr>
        <w:pStyle w:val="Heading1"/>
        <w:rPr>
          <w:color w:val="000000"/>
          <w:sz w:val="26"/>
          <w:szCs w:val="26"/>
        </w:rPr>
      </w:pPr>
      <w:r w:rsidRPr="009478BF">
        <w:rPr>
          <w:color w:val="000000"/>
          <w:sz w:val="26"/>
          <w:szCs w:val="26"/>
        </w:rPr>
        <w:t xml:space="preserve">PROFESSIONAL </w:t>
      </w:r>
      <w:r w:rsidR="0098498B" w:rsidRPr="009478BF">
        <w:rPr>
          <w:color w:val="000000"/>
          <w:sz w:val="26"/>
          <w:szCs w:val="26"/>
        </w:rPr>
        <w:t>SERVICE</w:t>
      </w:r>
    </w:p>
    <w:p w14:paraId="415CAE09" w14:textId="77777777" w:rsidR="00530C78" w:rsidRPr="009478BF" w:rsidRDefault="00530C78" w:rsidP="00530C78">
      <w:pPr>
        <w:rPr>
          <w:color w:val="000000"/>
          <w:sz w:val="10"/>
          <w:szCs w:val="10"/>
        </w:rPr>
      </w:pPr>
    </w:p>
    <w:p w14:paraId="7E2E00C4" w14:textId="40E41D7A" w:rsidR="00B13721" w:rsidRDefault="00B13721" w:rsidP="00B13721">
      <w:pPr>
        <w:ind w:left="2160" w:hanging="2160"/>
        <w:rPr>
          <w:color w:val="000000"/>
        </w:rPr>
      </w:pPr>
      <w:r>
        <w:rPr>
          <w:color w:val="000000"/>
        </w:rPr>
        <w:t xml:space="preserve">2024 – </w:t>
      </w:r>
      <w:r w:rsidR="00626EE0">
        <w:rPr>
          <w:color w:val="000000"/>
        </w:rPr>
        <w:t>2027</w:t>
      </w:r>
      <w:r>
        <w:rPr>
          <w:color w:val="000000"/>
        </w:rPr>
        <w:tab/>
        <w:t>Chair (elected), Section on Aging and the Life Course, American Sociological Association</w:t>
      </w:r>
    </w:p>
    <w:p w14:paraId="7C46B82D" w14:textId="77777777" w:rsidR="00B13721" w:rsidRDefault="00B13721" w:rsidP="00490503">
      <w:pPr>
        <w:ind w:left="2160" w:hanging="2160"/>
        <w:rPr>
          <w:color w:val="000000"/>
        </w:rPr>
      </w:pPr>
    </w:p>
    <w:p w14:paraId="1B8D53D5" w14:textId="1349E622" w:rsidR="00490503" w:rsidRPr="00490503" w:rsidRDefault="00490503" w:rsidP="00490503">
      <w:pPr>
        <w:ind w:left="2160" w:hanging="2160"/>
        <w:rPr>
          <w:color w:val="000000"/>
        </w:rPr>
      </w:pPr>
      <w:r>
        <w:rPr>
          <w:color w:val="000000"/>
        </w:rPr>
        <w:t>2022 –</w:t>
      </w:r>
      <w:r w:rsidR="00857883">
        <w:rPr>
          <w:color w:val="000000"/>
        </w:rPr>
        <w:t xml:space="preserve"> </w:t>
      </w:r>
      <w:r w:rsidR="00CF6D4A">
        <w:rPr>
          <w:color w:val="000000"/>
        </w:rPr>
        <w:t>2025</w:t>
      </w:r>
      <w:r>
        <w:rPr>
          <w:color w:val="000000"/>
        </w:rPr>
        <w:tab/>
        <w:t xml:space="preserve">Editorial Board Member, </w:t>
      </w:r>
      <w:r>
        <w:rPr>
          <w:i/>
          <w:iCs/>
          <w:color w:val="000000"/>
        </w:rPr>
        <w:t>Society and Mental Health</w:t>
      </w:r>
    </w:p>
    <w:p w14:paraId="17D5CD93" w14:textId="77777777" w:rsidR="00490503" w:rsidRDefault="00490503" w:rsidP="00BB17C0">
      <w:pPr>
        <w:ind w:left="2160" w:hanging="2160"/>
        <w:rPr>
          <w:color w:val="000000"/>
        </w:rPr>
      </w:pPr>
    </w:p>
    <w:p w14:paraId="003C46EA" w14:textId="77777777" w:rsidR="009140B0" w:rsidRDefault="009140B0" w:rsidP="00BB17C0">
      <w:pPr>
        <w:ind w:left="2160" w:hanging="2160"/>
        <w:rPr>
          <w:color w:val="000000"/>
        </w:rPr>
      </w:pPr>
      <w:r>
        <w:rPr>
          <w:color w:val="000000"/>
        </w:rPr>
        <w:t>2020 –</w:t>
      </w:r>
      <w:r w:rsidR="002D6845">
        <w:rPr>
          <w:color w:val="000000"/>
        </w:rPr>
        <w:t xml:space="preserve"> 2022</w:t>
      </w:r>
      <w:r>
        <w:rPr>
          <w:color w:val="000000"/>
        </w:rPr>
        <w:tab/>
        <w:t>Membership Chair (elected), Medical Sociology section, American Sociological Association</w:t>
      </w:r>
    </w:p>
    <w:p w14:paraId="5E872A67" w14:textId="77777777" w:rsidR="005652BC" w:rsidRDefault="005652BC" w:rsidP="00BB17C0">
      <w:pPr>
        <w:ind w:left="2160" w:hanging="2160"/>
        <w:rPr>
          <w:color w:val="000000"/>
        </w:rPr>
      </w:pPr>
    </w:p>
    <w:p w14:paraId="4160C166" w14:textId="6EC0F927" w:rsidR="00884CCB" w:rsidRDefault="00884CCB" w:rsidP="00BB17C0">
      <w:pPr>
        <w:ind w:left="2160" w:hanging="2160"/>
        <w:rPr>
          <w:color w:val="000000"/>
        </w:rPr>
      </w:pPr>
      <w:r>
        <w:rPr>
          <w:color w:val="000000"/>
        </w:rPr>
        <w:t>2020 – 2024</w:t>
      </w:r>
      <w:r>
        <w:rPr>
          <w:color w:val="000000"/>
        </w:rPr>
        <w:tab/>
      </w:r>
      <w:r w:rsidR="005652BC">
        <w:rPr>
          <w:color w:val="000000"/>
        </w:rPr>
        <w:t>Steering Committee, Center on Aging and the Life Course, Purdue University</w:t>
      </w:r>
    </w:p>
    <w:p w14:paraId="23792F90" w14:textId="77777777" w:rsidR="009140B0" w:rsidRDefault="009140B0" w:rsidP="00BB17C0">
      <w:pPr>
        <w:ind w:left="2160" w:hanging="2160"/>
        <w:rPr>
          <w:color w:val="000000"/>
        </w:rPr>
      </w:pPr>
    </w:p>
    <w:p w14:paraId="7B2275C3" w14:textId="77777777" w:rsidR="00253BA2" w:rsidRDefault="00253BA2" w:rsidP="00BB17C0">
      <w:pPr>
        <w:ind w:left="2160" w:hanging="2160"/>
        <w:rPr>
          <w:color w:val="000000"/>
        </w:rPr>
      </w:pPr>
      <w:r>
        <w:rPr>
          <w:color w:val="000000"/>
        </w:rPr>
        <w:t xml:space="preserve">2018 – </w:t>
      </w:r>
      <w:r w:rsidR="000444C7">
        <w:rPr>
          <w:color w:val="000000"/>
        </w:rPr>
        <w:t>2021</w:t>
      </w:r>
      <w:r>
        <w:rPr>
          <w:color w:val="000000"/>
        </w:rPr>
        <w:tab/>
        <w:t>Council Member (elected), Section on Aging and the Life Course, American Sociological Association</w:t>
      </w:r>
    </w:p>
    <w:p w14:paraId="740CA8E1" w14:textId="77777777" w:rsidR="00253BA2" w:rsidRDefault="00253BA2" w:rsidP="00BB17C0">
      <w:pPr>
        <w:ind w:left="2160" w:hanging="2160"/>
        <w:rPr>
          <w:color w:val="000000"/>
        </w:rPr>
      </w:pPr>
    </w:p>
    <w:p w14:paraId="24B7C76F" w14:textId="77777777" w:rsidR="00F75F15" w:rsidRPr="00F75F15" w:rsidRDefault="00F75F15" w:rsidP="00BB17C0">
      <w:pPr>
        <w:ind w:left="2160" w:hanging="2160"/>
        <w:rPr>
          <w:i/>
          <w:color w:val="000000"/>
        </w:rPr>
      </w:pPr>
      <w:r>
        <w:rPr>
          <w:color w:val="000000"/>
        </w:rPr>
        <w:t xml:space="preserve">2017 – </w:t>
      </w:r>
      <w:r w:rsidR="00DB4682">
        <w:rPr>
          <w:color w:val="000000"/>
        </w:rPr>
        <w:t>2020</w:t>
      </w:r>
      <w:r>
        <w:rPr>
          <w:color w:val="000000"/>
        </w:rPr>
        <w:tab/>
        <w:t xml:space="preserve">Editorial Board Member, </w:t>
      </w:r>
      <w:r>
        <w:rPr>
          <w:i/>
          <w:color w:val="000000"/>
        </w:rPr>
        <w:t>Journal of Health and Social Behavior</w:t>
      </w:r>
    </w:p>
    <w:p w14:paraId="396AC55E" w14:textId="77777777" w:rsidR="00F75F15" w:rsidRDefault="00F75F15" w:rsidP="00BB17C0">
      <w:pPr>
        <w:ind w:left="2160" w:hanging="2160"/>
        <w:rPr>
          <w:color w:val="000000"/>
        </w:rPr>
      </w:pPr>
    </w:p>
    <w:p w14:paraId="50226B08" w14:textId="672DF4CA" w:rsidR="00BB17C0" w:rsidRPr="008D4509" w:rsidRDefault="00BB17C0" w:rsidP="00BB17C0">
      <w:pPr>
        <w:ind w:left="2160" w:hanging="2160"/>
        <w:rPr>
          <w:i/>
          <w:color w:val="000000"/>
        </w:rPr>
      </w:pPr>
      <w:r w:rsidRPr="009478BF">
        <w:rPr>
          <w:color w:val="000000"/>
        </w:rPr>
        <w:t>2009 – present</w:t>
      </w:r>
      <w:r w:rsidRPr="009478BF">
        <w:rPr>
          <w:color w:val="000000"/>
        </w:rPr>
        <w:tab/>
        <w:t xml:space="preserve">Manuscript Referee: </w:t>
      </w:r>
      <w:r w:rsidR="00DE0219">
        <w:rPr>
          <w:i/>
          <w:color w:val="000000"/>
        </w:rPr>
        <w:t xml:space="preserve">American Sociological </w:t>
      </w:r>
      <w:r w:rsidR="00DE0219" w:rsidRPr="004046C5">
        <w:rPr>
          <w:i/>
          <w:color w:val="000000"/>
        </w:rPr>
        <w:t>Review</w:t>
      </w:r>
      <w:r w:rsidR="00DE0219">
        <w:rPr>
          <w:color w:val="000000"/>
        </w:rPr>
        <w:t xml:space="preserve">, </w:t>
      </w:r>
      <w:r w:rsidR="007A020A" w:rsidRPr="009478BF">
        <w:rPr>
          <w:i/>
          <w:color w:val="000000"/>
        </w:rPr>
        <w:t>Social Forces</w:t>
      </w:r>
      <w:r w:rsidR="007A020A" w:rsidRPr="00860C7B">
        <w:rPr>
          <w:color w:val="000000"/>
        </w:rPr>
        <w:t>,</w:t>
      </w:r>
      <w:r w:rsidR="007A020A" w:rsidRPr="009478BF">
        <w:rPr>
          <w:i/>
          <w:color w:val="000000"/>
        </w:rPr>
        <w:t xml:space="preserve"> </w:t>
      </w:r>
      <w:r w:rsidRPr="009478BF">
        <w:rPr>
          <w:i/>
          <w:color w:val="000000"/>
        </w:rPr>
        <w:t>Journal of Health and Social Behavior</w:t>
      </w:r>
      <w:r w:rsidRPr="009478BF">
        <w:rPr>
          <w:color w:val="000000"/>
        </w:rPr>
        <w:t xml:space="preserve">, </w:t>
      </w:r>
      <w:r w:rsidR="008B5B45" w:rsidRPr="009478BF">
        <w:rPr>
          <w:i/>
          <w:color w:val="000000"/>
        </w:rPr>
        <w:t>Journal of Gerontology: Social Sciences</w:t>
      </w:r>
      <w:r w:rsidR="008B5B45" w:rsidRPr="00C5731F">
        <w:rPr>
          <w:i/>
          <w:color w:val="000000"/>
        </w:rPr>
        <w:t xml:space="preserve">, </w:t>
      </w:r>
      <w:r w:rsidR="00C5731F" w:rsidRPr="00C5731F">
        <w:rPr>
          <w:i/>
          <w:color w:val="000000"/>
        </w:rPr>
        <w:t>Demography,</w:t>
      </w:r>
      <w:r w:rsidR="0026191F" w:rsidRPr="0026191F">
        <w:rPr>
          <w:i/>
          <w:color w:val="000000"/>
        </w:rPr>
        <w:t xml:space="preserve"> </w:t>
      </w:r>
      <w:r w:rsidR="0026191F">
        <w:rPr>
          <w:i/>
          <w:color w:val="000000"/>
        </w:rPr>
        <w:t xml:space="preserve">Gender &amp; </w:t>
      </w:r>
      <w:r w:rsidR="0026191F" w:rsidRPr="00AB32D8">
        <w:rPr>
          <w:i/>
          <w:color w:val="000000"/>
        </w:rPr>
        <w:t>Society</w:t>
      </w:r>
      <w:r w:rsidR="00A672AC">
        <w:rPr>
          <w:color w:val="000000"/>
        </w:rPr>
        <w:t>,</w:t>
      </w:r>
      <w:r w:rsidR="00C5731F">
        <w:rPr>
          <w:color w:val="000000"/>
        </w:rPr>
        <w:t xml:space="preserve"> </w:t>
      </w:r>
      <w:r w:rsidR="0051602C">
        <w:rPr>
          <w:i/>
          <w:iCs/>
          <w:color w:val="000000"/>
        </w:rPr>
        <w:t>Advances in Life Course Research</w:t>
      </w:r>
      <w:r w:rsidR="0051602C">
        <w:rPr>
          <w:color w:val="000000"/>
        </w:rPr>
        <w:t>,</w:t>
      </w:r>
      <w:r w:rsidR="0051602C" w:rsidRPr="009478BF">
        <w:rPr>
          <w:i/>
          <w:color w:val="000000"/>
        </w:rPr>
        <w:t xml:space="preserve"> </w:t>
      </w:r>
      <w:r w:rsidR="00C900E6" w:rsidRPr="009478BF">
        <w:rPr>
          <w:i/>
          <w:color w:val="000000"/>
        </w:rPr>
        <w:t>Ageing &amp; Society</w:t>
      </w:r>
      <w:r w:rsidR="00C900E6" w:rsidRPr="009478BF">
        <w:rPr>
          <w:color w:val="000000"/>
        </w:rPr>
        <w:t>,</w:t>
      </w:r>
      <w:r w:rsidR="00C900E6">
        <w:rPr>
          <w:color w:val="000000"/>
        </w:rPr>
        <w:t xml:space="preserve"> </w:t>
      </w:r>
      <w:r w:rsidR="00855323">
        <w:rPr>
          <w:i/>
          <w:color w:val="000000"/>
        </w:rPr>
        <w:t xml:space="preserve">Innovation in </w:t>
      </w:r>
      <w:r w:rsidR="00855323" w:rsidRPr="009A7E31">
        <w:rPr>
          <w:i/>
          <w:color w:val="000000"/>
        </w:rPr>
        <w:t>Aging</w:t>
      </w:r>
      <w:r w:rsidR="00855323">
        <w:rPr>
          <w:color w:val="000000"/>
        </w:rPr>
        <w:t>,</w:t>
      </w:r>
      <w:r w:rsidR="008931FC">
        <w:rPr>
          <w:color w:val="000000"/>
        </w:rPr>
        <w:t xml:space="preserve"> </w:t>
      </w:r>
      <w:r w:rsidR="008931FC">
        <w:rPr>
          <w:i/>
          <w:iCs/>
          <w:color w:val="000000"/>
        </w:rPr>
        <w:t>International Journal of Sociology</w:t>
      </w:r>
      <w:r w:rsidR="008931FC">
        <w:rPr>
          <w:color w:val="000000"/>
        </w:rPr>
        <w:t>,</w:t>
      </w:r>
      <w:r w:rsidR="00855323">
        <w:rPr>
          <w:color w:val="000000"/>
        </w:rPr>
        <w:t xml:space="preserve"> </w:t>
      </w:r>
      <w:r w:rsidRPr="009478BF">
        <w:rPr>
          <w:i/>
          <w:color w:val="000000"/>
        </w:rPr>
        <w:t>Journal of Aging &amp; Health</w:t>
      </w:r>
      <w:r w:rsidRPr="009478BF">
        <w:rPr>
          <w:color w:val="000000"/>
        </w:rPr>
        <w:t>,</w:t>
      </w:r>
      <w:r w:rsidRPr="009478BF">
        <w:rPr>
          <w:i/>
          <w:color w:val="000000"/>
        </w:rPr>
        <w:t xml:space="preserve"> </w:t>
      </w:r>
      <w:r w:rsidR="00F334C7">
        <w:rPr>
          <w:i/>
          <w:color w:val="000000"/>
        </w:rPr>
        <w:t>Journal of Comparative Family Studies</w:t>
      </w:r>
      <w:r w:rsidR="00F334C7" w:rsidRPr="00F334C7">
        <w:rPr>
          <w:iCs/>
          <w:color w:val="000000"/>
        </w:rPr>
        <w:t>,</w:t>
      </w:r>
      <w:r w:rsidR="00F334C7" w:rsidRPr="00F334C7">
        <w:rPr>
          <w:i/>
          <w:color w:val="000000"/>
        </w:rPr>
        <w:t xml:space="preserve"> </w:t>
      </w:r>
      <w:r w:rsidR="00F334C7" w:rsidRPr="009478BF">
        <w:rPr>
          <w:i/>
          <w:color w:val="000000"/>
        </w:rPr>
        <w:t>Journal of Family Issues</w:t>
      </w:r>
      <w:r w:rsidR="00F334C7" w:rsidRPr="00472430">
        <w:rPr>
          <w:color w:val="000000"/>
        </w:rPr>
        <w:t>,</w:t>
      </w:r>
      <w:r w:rsidR="00F334C7">
        <w:rPr>
          <w:color w:val="000000"/>
        </w:rPr>
        <w:t xml:space="preserve"> </w:t>
      </w:r>
      <w:r w:rsidR="00DB3FC1">
        <w:rPr>
          <w:i/>
          <w:color w:val="000000"/>
        </w:rPr>
        <w:t xml:space="preserve">Journal of Gerontology: Psychological </w:t>
      </w:r>
      <w:r w:rsidR="00DB3FC1">
        <w:rPr>
          <w:i/>
          <w:color w:val="000000"/>
        </w:rPr>
        <w:lastRenderedPageBreak/>
        <w:t>Sciences</w:t>
      </w:r>
      <w:r w:rsidR="00DB3FC1" w:rsidRPr="00F334C7">
        <w:rPr>
          <w:iCs/>
          <w:color w:val="000000"/>
        </w:rPr>
        <w:t>,</w:t>
      </w:r>
      <w:r w:rsidR="00DB3FC1">
        <w:rPr>
          <w:i/>
          <w:color w:val="000000"/>
        </w:rPr>
        <w:t xml:space="preserve"> </w:t>
      </w:r>
      <w:r w:rsidR="00F334C7" w:rsidRPr="009A7E31">
        <w:rPr>
          <w:i/>
          <w:color w:val="000000"/>
        </w:rPr>
        <w:t>Journal</w:t>
      </w:r>
      <w:r w:rsidR="00F334C7" w:rsidRPr="009478BF">
        <w:rPr>
          <w:i/>
          <w:color w:val="000000"/>
        </w:rPr>
        <w:t xml:space="preserve"> of Social Structure</w:t>
      </w:r>
      <w:r w:rsidR="00F334C7">
        <w:rPr>
          <w:iCs/>
          <w:color w:val="000000"/>
        </w:rPr>
        <w:t xml:space="preserve">, </w:t>
      </w:r>
      <w:r w:rsidR="0051602C" w:rsidRPr="0051602C">
        <w:rPr>
          <w:i/>
          <w:iCs/>
          <w:color w:val="000000"/>
        </w:rPr>
        <w:t>Longitudinal and Life Course Studies</w:t>
      </w:r>
      <w:r w:rsidR="0051602C">
        <w:rPr>
          <w:color w:val="000000"/>
        </w:rPr>
        <w:t>,</w:t>
      </w:r>
      <w:r w:rsidR="00F87595">
        <w:rPr>
          <w:i/>
          <w:color w:val="000000"/>
        </w:rPr>
        <w:t xml:space="preserve"> </w:t>
      </w:r>
      <w:r w:rsidRPr="009478BF">
        <w:rPr>
          <w:i/>
          <w:color w:val="000000"/>
        </w:rPr>
        <w:t>Population Research and Policy Review</w:t>
      </w:r>
      <w:r w:rsidRPr="009478BF">
        <w:rPr>
          <w:color w:val="000000"/>
        </w:rPr>
        <w:t>,</w:t>
      </w:r>
      <w:r w:rsidR="00B85C9F">
        <w:rPr>
          <w:color w:val="000000"/>
        </w:rPr>
        <w:t xml:space="preserve"> </w:t>
      </w:r>
      <w:r w:rsidR="00B85C9F">
        <w:rPr>
          <w:i/>
          <w:iCs/>
          <w:color w:val="000000"/>
        </w:rPr>
        <w:t>Population Studies</w:t>
      </w:r>
      <w:r w:rsidR="00B85C9F">
        <w:rPr>
          <w:color w:val="000000"/>
        </w:rPr>
        <w:t>,</w:t>
      </w:r>
      <w:r w:rsidRPr="009478BF">
        <w:rPr>
          <w:i/>
          <w:color w:val="000000"/>
        </w:rPr>
        <w:t xml:space="preserve"> </w:t>
      </w:r>
      <w:r w:rsidR="009A6D47">
        <w:rPr>
          <w:i/>
          <w:color w:val="000000"/>
        </w:rPr>
        <w:t>Society &amp; Mental Health</w:t>
      </w:r>
      <w:r w:rsidR="009A6D47">
        <w:rPr>
          <w:iCs/>
          <w:color w:val="000000"/>
        </w:rPr>
        <w:t>,</w:t>
      </w:r>
      <w:r w:rsidR="000444C7">
        <w:rPr>
          <w:iCs/>
          <w:color w:val="000000"/>
        </w:rPr>
        <w:t xml:space="preserve"> </w:t>
      </w:r>
      <w:r w:rsidR="000444C7">
        <w:rPr>
          <w:i/>
          <w:color w:val="000000"/>
        </w:rPr>
        <w:t>The Sociological Quarterly</w:t>
      </w:r>
      <w:r w:rsidR="008D4509">
        <w:rPr>
          <w:iCs/>
          <w:color w:val="000000"/>
        </w:rPr>
        <w:t xml:space="preserve">, </w:t>
      </w:r>
      <w:r w:rsidR="008D4509">
        <w:rPr>
          <w:i/>
          <w:color w:val="000000"/>
        </w:rPr>
        <w:t>Social Science Research</w:t>
      </w:r>
      <w:r w:rsidR="003B3FDE">
        <w:rPr>
          <w:iCs/>
          <w:color w:val="000000"/>
        </w:rPr>
        <w:t>,</w:t>
      </w:r>
      <w:r w:rsidR="00F334C7" w:rsidRPr="00F334C7">
        <w:rPr>
          <w:i/>
          <w:color w:val="000000"/>
        </w:rPr>
        <w:t xml:space="preserve"> </w:t>
      </w:r>
      <w:r w:rsidR="00F334C7" w:rsidRPr="009478BF">
        <w:rPr>
          <w:i/>
          <w:color w:val="000000"/>
        </w:rPr>
        <w:t>Research on Aging</w:t>
      </w:r>
      <w:r w:rsidR="00F334C7" w:rsidRPr="00472430">
        <w:rPr>
          <w:color w:val="000000"/>
        </w:rPr>
        <w:t>,</w:t>
      </w:r>
      <w:r w:rsidR="00F334C7" w:rsidRPr="009478BF">
        <w:rPr>
          <w:i/>
          <w:color w:val="000000"/>
        </w:rPr>
        <w:t xml:space="preserve"> </w:t>
      </w:r>
      <w:r w:rsidR="00F334C7">
        <w:rPr>
          <w:i/>
          <w:color w:val="000000"/>
        </w:rPr>
        <w:t>The Gerontologist</w:t>
      </w:r>
    </w:p>
    <w:p w14:paraId="53710179" w14:textId="77777777" w:rsidR="00BB17C0" w:rsidRDefault="00BB17C0" w:rsidP="00E41847">
      <w:pPr>
        <w:ind w:left="2160" w:hanging="2160"/>
        <w:rPr>
          <w:color w:val="000000"/>
        </w:rPr>
      </w:pPr>
    </w:p>
    <w:p w14:paraId="406AA62F" w14:textId="6D9D5439" w:rsidR="009243DA" w:rsidRDefault="00571D2D" w:rsidP="009243DA">
      <w:pPr>
        <w:ind w:left="2160" w:hanging="2160"/>
        <w:rPr>
          <w:color w:val="000000"/>
        </w:rPr>
      </w:pPr>
      <w:r>
        <w:rPr>
          <w:color w:val="000000"/>
        </w:rPr>
        <w:t>2013 – present</w:t>
      </w:r>
      <w:r>
        <w:rPr>
          <w:color w:val="000000"/>
        </w:rPr>
        <w:tab/>
      </w:r>
      <w:r w:rsidRPr="00F92C52">
        <w:rPr>
          <w:i/>
          <w:iCs/>
          <w:color w:val="000000"/>
        </w:rPr>
        <w:t>Dissertation Committee, Purdue University</w:t>
      </w:r>
      <w:r>
        <w:rPr>
          <w:color w:val="000000"/>
        </w:rPr>
        <w:t xml:space="preserve">: Seoyoun Kim (defended April 2015), Li Miao (defended July 2015), Jong Hyun Jung </w:t>
      </w:r>
      <w:r>
        <w:t>(defended June 2017)</w:t>
      </w:r>
      <w:r>
        <w:rPr>
          <w:color w:val="000000"/>
        </w:rPr>
        <w:t>, Yun Lu (defended July 2017)</w:t>
      </w:r>
      <w:r w:rsidR="00DF30FD">
        <w:rPr>
          <w:color w:val="000000"/>
        </w:rPr>
        <w:t>, Monica Williams</w:t>
      </w:r>
      <w:r w:rsidR="00540AF3">
        <w:rPr>
          <w:color w:val="000000"/>
        </w:rPr>
        <w:t>-Farrelly (defended July 2020), Abbey Nawrocki</w:t>
      </w:r>
      <w:r w:rsidR="000444C7">
        <w:rPr>
          <w:color w:val="000000"/>
        </w:rPr>
        <w:t xml:space="preserve"> (defended July 2021)</w:t>
      </w:r>
      <w:r w:rsidR="00540AF3">
        <w:rPr>
          <w:color w:val="000000"/>
        </w:rPr>
        <w:t xml:space="preserve">, </w:t>
      </w:r>
      <w:r w:rsidR="00D76720">
        <w:rPr>
          <w:color w:val="000000"/>
        </w:rPr>
        <w:t xml:space="preserve">Elizabeth Teas (HDFS; defended April 2023), </w:t>
      </w:r>
      <w:r w:rsidR="00540AF3">
        <w:rPr>
          <w:color w:val="000000"/>
        </w:rPr>
        <w:t>Rob Frase</w:t>
      </w:r>
      <w:r w:rsidR="00495BC4">
        <w:rPr>
          <w:color w:val="000000"/>
        </w:rPr>
        <w:t xml:space="preserve"> (defended July 2023)</w:t>
      </w:r>
      <w:r w:rsidR="00D76720">
        <w:rPr>
          <w:color w:val="000000"/>
        </w:rPr>
        <w:t>, Madison Sauerteig-Rolston</w:t>
      </w:r>
      <w:r w:rsidR="00FA3F3C">
        <w:rPr>
          <w:color w:val="000000"/>
        </w:rPr>
        <w:t xml:space="preserve"> (defended </w:t>
      </w:r>
      <w:r w:rsidR="00D32DE5">
        <w:rPr>
          <w:color w:val="000000"/>
        </w:rPr>
        <w:t>July 2024)</w:t>
      </w:r>
      <w:r w:rsidR="00D76720">
        <w:rPr>
          <w:color w:val="000000"/>
        </w:rPr>
        <w:t>, Mallory Bell</w:t>
      </w:r>
      <w:r w:rsidR="00951ADC">
        <w:rPr>
          <w:color w:val="000000"/>
        </w:rPr>
        <w:t xml:space="preserve"> (defended </w:t>
      </w:r>
      <w:r w:rsidR="00650FE4">
        <w:rPr>
          <w:color w:val="000000"/>
        </w:rPr>
        <w:t>March 2026)</w:t>
      </w:r>
      <w:r w:rsidR="009243DA">
        <w:rPr>
          <w:color w:val="000000"/>
        </w:rPr>
        <w:t>, Juwen Wang, Johnny Gao</w:t>
      </w:r>
      <w:r w:rsidR="00E0459E">
        <w:rPr>
          <w:color w:val="000000"/>
        </w:rPr>
        <w:t>, Piritmwa Shemu</w:t>
      </w:r>
    </w:p>
    <w:p w14:paraId="41CE9D22" w14:textId="77777777" w:rsidR="00571D2D" w:rsidRDefault="00571D2D" w:rsidP="00571D2D">
      <w:pPr>
        <w:ind w:left="2160" w:hanging="2160"/>
        <w:rPr>
          <w:color w:val="000000"/>
        </w:rPr>
      </w:pPr>
    </w:p>
    <w:p w14:paraId="2E6EE922" w14:textId="33065A6C" w:rsidR="00571D2D" w:rsidRPr="001C48C4" w:rsidRDefault="00571D2D" w:rsidP="00571D2D">
      <w:pPr>
        <w:ind w:left="2160" w:hanging="2160"/>
        <w:rPr>
          <w:color w:val="000000"/>
        </w:rPr>
      </w:pPr>
      <w:r>
        <w:rPr>
          <w:color w:val="000000"/>
        </w:rPr>
        <w:t>2013 – present</w:t>
      </w:r>
      <w:r>
        <w:rPr>
          <w:color w:val="000000"/>
        </w:rPr>
        <w:tab/>
      </w:r>
      <w:r w:rsidRPr="00F92C52">
        <w:rPr>
          <w:i/>
          <w:iCs/>
          <w:color w:val="000000"/>
        </w:rPr>
        <w:t xml:space="preserve">Analytic </w:t>
      </w:r>
      <w:r w:rsidR="00C05071" w:rsidRPr="00F92C52">
        <w:rPr>
          <w:i/>
          <w:iCs/>
          <w:color w:val="000000"/>
        </w:rPr>
        <w:t>Project</w:t>
      </w:r>
      <w:r w:rsidRPr="00F92C52">
        <w:rPr>
          <w:i/>
          <w:iCs/>
          <w:color w:val="000000"/>
        </w:rPr>
        <w:t xml:space="preserve"> (Master’s level) Committee, Purdue University</w:t>
      </w:r>
      <w:r>
        <w:rPr>
          <w:color w:val="000000"/>
        </w:rPr>
        <w:t>: Kaitlin Johnson (defended April 2014), Siyun Peng (</w:t>
      </w:r>
      <w:r>
        <w:t>defended</w:t>
      </w:r>
      <w:r w:rsidRPr="00D87E2B">
        <w:t xml:space="preserve"> April 2015</w:t>
      </w:r>
      <w:r>
        <w:t>)</w:t>
      </w:r>
      <w:r>
        <w:rPr>
          <w:color w:val="000000"/>
        </w:rPr>
        <w:t>,</w:t>
      </w:r>
      <w:r w:rsidRPr="0011181E">
        <w:rPr>
          <w:color w:val="000000"/>
        </w:rPr>
        <w:t xml:space="preserve"> </w:t>
      </w:r>
      <w:r>
        <w:rPr>
          <w:color w:val="000000"/>
        </w:rPr>
        <w:t xml:space="preserve">Kia Hastings (defended April 2017), Robert Frase (defended April 2018), </w:t>
      </w:r>
      <w:r w:rsidRPr="0011181E">
        <w:rPr>
          <w:color w:val="000000"/>
        </w:rPr>
        <w:t>Callie Zaborenko</w:t>
      </w:r>
      <w:r>
        <w:rPr>
          <w:color w:val="000000"/>
        </w:rPr>
        <w:t xml:space="preserve"> (defended April 2018)</w:t>
      </w:r>
      <w:r w:rsidR="00DF30FD">
        <w:rPr>
          <w:color w:val="000000"/>
        </w:rPr>
        <w:t>,</w:t>
      </w:r>
      <w:r w:rsidR="00540AF3">
        <w:rPr>
          <w:color w:val="000000"/>
        </w:rPr>
        <w:t xml:space="preserve"> Reilly Kincaid (</w:t>
      </w:r>
      <w:r w:rsidR="00EA09C1" w:rsidRPr="00EA09C1">
        <w:rPr>
          <w:i/>
          <w:color w:val="000000"/>
        </w:rPr>
        <w:t>Co-</w:t>
      </w:r>
      <w:r w:rsidR="004B1190" w:rsidRPr="001F0A8C">
        <w:rPr>
          <w:i/>
          <w:iCs/>
          <w:color w:val="000000"/>
        </w:rPr>
        <w:t>Chair</w:t>
      </w:r>
      <w:r w:rsidR="004B1190">
        <w:rPr>
          <w:color w:val="000000"/>
        </w:rPr>
        <w:t xml:space="preserve">, </w:t>
      </w:r>
      <w:r w:rsidR="00540AF3">
        <w:rPr>
          <w:color w:val="000000"/>
        </w:rPr>
        <w:t>defended March 2020),</w:t>
      </w:r>
      <w:r w:rsidR="00DF30FD">
        <w:rPr>
          <w:color w:val="000000"/>
        </w:rPr>
        <w:t xml:space="preserve"> Madison Sauerteig (defended April 2020)</w:t>
      </w:r>
      <w:r w:rsidR="000444C7">
        <w:rPr>
          <w:color w:val="000000"/>
        </w:rPr>
        <w:t>, Mallory Bell</w:t>
      </w:r>
      <w:r w:rsidR="00D76720">
        <w:rPr>
          <w:color w:val="000000"/>
        </w:rPr>
        <w:t xml:space="preserve"> (defended April 2022)</w:t>
      </w:r>
      <w:r w:rsidR="00F0748C">
        <w:rPr>
          <w:color w:val="000000"/>
        </w:rPr>
        <w:t xml:space="preserve">, </w:t>
      </w:r>
      <w:r w:rsidR="00F0748C" w:rsidRPr="00F0748C">
        <w:rPr>
          <w:color w:val="000000"/>
        </w:rPr>
        <w:t>Chris Kaufman</w:t>
      </w:r>
      <w:r w:rsidR="00AA64F9">
        <w:rPr>
          <w:color w:val="000000"/>
        </w:rPr>
        <w:t xml:space="preserve"> (defended April 2024)</w:t>
      </w:r>
      <w:r w:rsidR="00F0748C" w:rsidRPr="00F0748C">
        <w:rPr>
          <w:color w:val="000000"/>
        </w:rPr>
        <w:t>, Sigrid Ren</w:t>
      </w:r>
      <w:r w:rsidR="00AA64F9">
        <w:rPr>
          <w:color w:val="000000"/>
        </w:rPr>
        <w:t xml:space="preserve"> (defended April 2024)</w:t>
      </w:r>
      <w:r w:rsidR="00F0748C" w:rsidRPr="00F0748C">
        <w:rPr>
          <w:color w:val="000000"/>
        </w:rPr>
        <w:t>, Juwen Wang</w:t>
      </w:r>
      <w:r w:rsidR="00AA64F9">
        <w:rPr>
          <w:color w:val="000000"/>
        </w:rPr>
        <w:t xml:space="preserve"> (defended April 2024)</w:t>
      </w:r>
      <w:r w:rsidR="00F0748C" w:rsidRPr="00F0748C">
        <w:rPr>
          <w:color w:val="000000"/>
        </w:rPr>
        <w:t>, Johnny Gao</w:t>
      </w:r>
      <w:r w:rsidR="00D32DE5">
        <w:rPr>
          <w:color w:val="000000"/>
        </w:rPr>
        <w:t xml:space="preserve"> (defended November</w:t>
      </w:r>
      <w:r w:rsidR="00122BBE">
        <w:rPr>
          <w:color w:val="000000"/>
        </w:rPr>
        <w:t xml:space="preserve"> 2024), Piritmwa Shemu</w:t>
      </w:r>
      <w:r w:rsidR="00C83E56">
        <w:rPr>
          <w:color w:val="000000"/>
        </w:rPr>
        <w:t xml:space="preserve"> (defended April 2025), Taylor Pope</w:t>
      </w:r>
      <w:r w:rsidR="001C48C4">
        <w:rPr>
          <w:color w:val="000000"/>
        </w:rPr>
        <w:t xml:space="preserve"> (</w:t>
      </w:r>
      <w:r w:rsidR="001C48C4">
        <w:rPr>
          <w:i/>
          <w:iCs/>
          <w:color w:val="000000"/>
        </w:rPr>
        <w:t>Chair</w:t>
      </w:r>
      <w:r w:rsidR="001C48C4">
        <w:rPr>
          <w:color w:val="000000"/>
        </w:rPr>
        <w:t>)</w:t>
      </w:r>
    </w:p>
    <w:p w14:paraId="6FF297A3" w14:textId="77777777" w:rsidR="00972E3C" w:rsidRDefault="00972E3C" w:rsidP="00571D2D">
      <w:pPr>
        <w:ind w:left="2160" w:hanging="2160"/>
        <w:rPr>
          <w:color w:val="000000"/>
        </w:rPr>
      </w:pPr>
    </w:p>
    <w:p w14:paraId="48B043B2" w14:textId="32E34A3C" w:rsidR="00972E3C" w:rsidRDefault="00972E3C" w:rsidP="00571D2D">
      <w:pPr>
        <w:ind w:left="2160" w:hanging="2160"/>
        <w:rPr>
          <w:color w:val="000000"/>
        </w:rPr>
      </w:pPr>
      <w:r>
        <w:rPr>
          <w:color w:val="000000"/>
        </w:rPr>
        <w:t xml:space="preserve">2021 – </w:t>
      </w:r>
      <w:r w:rsidR="00123B97">
        <w:rPr>
          <w:color w:val="000000"/>
        </w:rPr>
        <w:t>2023</w:t>
      </w:r>
      <w:r>
        <w:rPr>
          <w:color w:val="000000"/>
        </w:rPr>
        <w:tab/>
      </w:r>
      <w:r w:rsidR="00640D68">
        <w:rPr>
          <w:color w:val="000000"/>
        </w:rPr>
        <w:t xml:space="preserve">NIH </w:t>
      </w:r>
      <w:r w:rsidR="00EB7D0D">
        <w:rPr>
          <w:color w:val="000000"/>
        </w:rPr>
        <w:t>F</w:t>
      </w:r>
      <w:r>
        <w:rPr>
          <w:color w:val="000000"/>
        </w:rPr>
        <w:t>31 mentor for Elizabeth Teas, Purdue University</w:t>
      </w:r>
    </w:p>
    <w:p w14:paraId="2D21EAB1" w14:textId="77777777" w:rsidR="00757517" w:rsidRDefault="00757517" w:rsidP="00310D81">
      <w:pPr>
        <w:ind w:left="2160" w:hanging="2160"/>
        <w:rPr>
          <w:color w:val="000000"/>
        </w:rPr>
      </w:pPr>
    </w:p>
    <w:p w14:paraId="093558C7" w14:textId="77777777" w:rsidR="003E0EBF" w:rsidRPr="009478BF" w:rsidRDefault="003E0EBF" w:rsidP="003E0EBF">
      <w:pPr>
        <w:rPr>
          <w:color w:val="000000"/>
        </w:rPr>
      </w:pPr>
      <w:r w:rsidRPr="009478BF">
        <w:rPr>
          <w:color w:val="000000"/>
        </w:rPr>
        <w:t>2008 – 2009</w:t>
      </w:r>
      <w:r w:rsidRPr="009478BF">
        <w:rPr>
          <w:color w:val="000000"/>
        </w:rPr>
        <w:tab/>
      </w:r>
      <w:r w:rsidRPr="009478BF">
        <w:rPr>
          <w:color w:val="000000"/>
        </w:rPr>
        <w:tab/>
        <w:t>Survey construction and data analysis consulting for the</w:t>
      </w:r>
    </w:p>
    <w:p w14:paraId="5E9B80EA" w14:textId="77777777" w:rsidR="003E0EBF" w:rsidRPr="009478BF" w:rsidRDefault="003E0EBF" w:rsidP="003E0EBF">
      <w:pPr>
        <w:ind w:left="1440" w:firstLine="720"/>
        <w:rPr>
          <w:color w:val="000000"/>
        </w:rPr>
      </w:pPr>
      <w:r w:rsidRPr="009478BF">
        <w:rPr>
          <w:color w:val="000000"/>
        </w:rPr>
        <w:t>Executive Committee of the Graduate Faculty, Duke University</w:t>
      </w:r>
    </w:p>
    <w:p w14:paraId="0EAD7ACF" w14:textId="77777777" w:rsidR="003E0EBF" w:rsidRPr="009478BF" w:rsidRDefault="003E0EBF" w:rsidP="003E0EBF">
      <w:pPr>
        <w:ind w:left="2160" w:hanging="2160"/>
        <w:rPr>
          <w:color w:val="000000"/>
        </w:rPr>
      </w:pPr>
    </w:p>
    <w:p w14:paraId="304D1CF5" w14:textId="77777777" w:rsidR="003E0EBF" w:rsidRPr="009478BF" w:rsidRDefault="003E0EBF" w:rsidP="003E0EBF">
      <w:pPr>
        <w:rPr>
          <w:color w:val="000000"/>
        </w:rPr>
      </w:pPr>
      <w:r w:rsidRPr="009478BF">
        <w:rPr>
          <w:color w:val="000000"/>
        </w:rPr>
        <w:t>2007 – 2009</w:t>
      </w:r>
      <w:r w:rsidRPr="009478BF">
        <w:rPr>
          <w:color w:val="000000"/>
        </w:rPr>
        <w:tab/>
      </w:r>
      <w:r w:rsidRPr="009478BF">
        <w:rPr>
          <w:color w:val="000000"/>
        </w:rPr>
        <w:tab/>
        <w:t xml:space="preserve">Editorial Assistant, </w:t>
      </w:r>
      <w:r w:rsidRPr="009478BF">
        <w:rPr>
          <w:i/>
          <w:color w:val="000000"/>
        </w:rPr>
        <w:t>Demography</w:t>
      </w:r>
      <w:r w:rsidRPr="009478BF">
        <w:rPr>
          <w:color w:val="000000"/>
        </w:rPr>
        <w:t>, for Kenneth C. Land (Editor)</w:t>
      </w:r>
    </w:p>
    <w:p w14:paraId="195CC0F7" w14:textId="77777777" w:rsidR="00B130C2" w:rsidRDefault="00B130C2" w:rsidP="00E41847">
      <w:pPr>
        <w:ind w:left="2160" w:hanging="2160"/>
        <w:rPr>
          <w:color w:val="000000"/>
        </w:rPr>
      </w:pPr>
    </w:p>
    <w:p w14:paraId="16639508" w14:textId="77777777" w:rsidR="00D71506" w:rsidRDefault="0098498B" w:rsidP="00F84F04">
      <w:pPr>
        <w:ind w:left="2160" w:hanging="2160"/>
        <w:rPr>
          <w:color w:val="000000"/>
        </w:rPr>
      </w:pPr>
      <w:r w:rsidRPr="009478BF">
        <w:rPr>
          <w:color w:val="000000"/>
        </w:rPr>
        <w:t>200</w:t>
      </w:r>
      <w:r w:rsidR="00F84F04">
        <w:rPr>
          <w:color w:val="000000"/>
        </w:rPr>
        <w:t>4</w:t>
      </w:r>
      <w:r w:rsidRPr="009478BF">
        <w:rPr>
          <w:color w:val="000000"/>
        </w:rPr>
        <w:t xml:space="preserve"> – 2005 </w:t>
      </w:r>
      <w:r w:rsidRPr="009478BF">
        <w:rPr>
          <w:color w:val="000000"/>
        </w:rPr>
        <w:tab/>
      </w:r>
      <w:r w:rsidR="00F84F04" w:rsidRPr="009478BF">
        <w:rPr>
          <w:color w:val="000000"/>
        </w:rPr>
        <w:t>President</w:t>
      </w:r>
      <w:r w:rsidR="00F84F04">
        <w:rPr>
          <w:color w:val="000000"/>
        </w:rPr>
        <w:t>,</w:t>
      </w:r>
      <w:r w:rsidR="00F84F04" w:rsidRPr="009478BF">
        <w:rPr>
          <w:color w:val="000000"/>
        </w:rPr>
        <w:t xml:space="preserve"> </w:t>
      </w:r>
      <w:r w:rsidRPr="009478BF">
        <w:rPr>
          <w:color w:val="000000"/>
        </w:rPr>
        <w:t xml:space="preserve">Alpha Kappa Delta </w:t>
      </w:r>
      <w:r w:rsidR="00871E31" w:rsidRPr="009478BF">
        <w:rPr>
          <w:color w:val="000000"/>
        </w:rPr>
        <w:t>Sociology Honor Society</w:t>
      </w:r>
      <w:r w:rsidR="002B03EF" w:rsidRPr="009478BF">
        <w:rPr>
          <w:color w:val="000000"/>
        </w:rPr>
        <w:t>, Cal</w:t>
      </w:r>
      <w:r w:rsidR="00F84F04">
        <w:rPr>
          <w:color w:val="000000"/>
        </w:rPr>
        <w:t>ifornia</w:t>
      </w:r>
      <w:r w:rsidRPr="009478BF">
        <w:rPr>
          <w:color w:val="000000"/>
        </w:rPr>
        <w:t xml:space="preserve"> State</w:t>
      </w:r>
      <w:r w:rsidR="00F84F04">
        <w:rPr>
          <w:color w:val="000000"/>
        </w:rPr>
        <w:t xml:space="preserve"> University,</w:t>
      </w:r>
      <w:r w:rsidRPr="009478BF">
        <w:rPr>
          <w:color w:val="000000"/>
        </w:rPr>
        <w:t xml:space="preserve"> Fullerton</w:t>
      </w:r>
    </w:p>
    <w:p w14:paraId="674C1017" w14:textId="77777777" w:rsidR="00B72B5D" w:rsidRDefault="00B72B5D" w:rsidP="00F84F04">
      <w:pPr>
        <w:ind w:left="2160" w:hanging="2160"/>
        <w:rPr>
          <w:color w:val="000000"/>
        </w:rPr>
      </w:pPr>
    </w:p>
    <w:p w14:paraId="43F2E6F9" w14:textId="77777777" w:rsidR="002B03EF" w:rsidRPr="009478BF" w:rsidRDefault="002B03EF" w:rsidP="0033217C">
      <w:pPr>
        <w:rPr>
          <w:color w:val="000000"/>
          <w:sz w:val="20"/>
          <w:szCs w:val="20"/>
        </w:rPr>
      </w:pPr>
    </w:p>
    <w:p w14:paraId="5893A856" w14:textId="77777777" w:rsidR="0033217C" w:rsidRPr="009478BF" w:rsidRDefault="008611A4" w:rsidP="0033217C">
      <w:pPr>
        <w:pStyle w:val="Heading1"/>
        <w:rPr>
          <w:color w:val="000000"/>
          <w:sz w:val="26"/>
          <w:szCs w:val="26"/>
        </w:rPr>
      </w:pPr>
      <w:r w:rsidRPr="009478BF">
        <w:rPr>
          <w:color w:val="000000"/>
          <w:sz w:val="26"/>
          <w:szCs w:val="26"/>
        </w:rPr>
        <w:t>PROFESSIONAL ASSOCIATION MEMBERSHIP</w:t>
      </w:r>
    </w:p>
    <w:p w14:paraId="33ADC8D4" w14:textId="77777777" w:rsidR="00530C78" w:rsidRPr="009478BF" w:rsidRDefault="00530C78" w:rsidP="00530C78">
      <w:pPr>
        <w:rPr>
          <w:color w:val="000000"/>
          <w:sz w:val="10"/>
          <w:szCs w:val="10"/>
        </w:rPr>
      </w:pPr>
    </w:p>
    <w:p w14:paraId="2CFE41D6" w14:textId="77777777" w:rsidR="0033217C" w:rsidRPr="009478BF" w:rsidRDefault="0033217C" w:rsidP="002A3AE4">
      <w:pPr>
        <w:numPr>
          <w:ilvl w:val="0"/>
          <w:numId w:val="11"/>
        </w:numPr>
        <w:rPr>
          <w:color w:val="000000"/>
        </w:rPr>
      </w:pPr>
      <w:r w:rsidRPr="009478BF">
        <w:rPr>
          <w:color w:val="000000"/>
        </w:rPr>
        <w:t xml:space="preserve">American Sociological Association </w:t>
      </w:r>
    </w:p>
    <w:p w14:paraId="313079E6" w14:textId="77777777" w:rsidR="00FE2601" w:rsidRPr="009478BF" w:rsidRDefault="00D71506" w:rsidP="002A3AE4">
      <w:pPr>
        <w:numPr>
          <w:ilvl w:val="1"/>
          <w:numId w:val="11"/>
        </w:numPr>
        <w:rPr>
          <w:color w:val="000000"/>
        </w:rPr>
      </w:pPr>
      <w:r w:rsidRPr="009478BF">
        <w:rPr>
          <w:color w:val="000000"/>
        </w:rPr>
        <w:t xml:space="preserve">Member, </w:t>
      </w:r>
      <w:r w:rsidR="00E41847" w:rsidRPr="009478BF">
        <w:rPr>
          <w:color w:val="000000"/>
        </w:rPr>
        <w:t xml:space="preserve">Aging &amp; the Life Course Section </w:t>
      </w:r>
    </w:p>
    <w:p w14:paraId="2BC12726" w14:textId="77777777" w:rsidR="00B8450D" w:rsidRPr="009478BF" w:rsidRDefault="00B8450D" w:rsidP="00B8450D">
      <w:pPr>
        <w:numPr>
          <w:ilvl w:val="1"/>
          <w:numId w:val="11"/>
        </w:numPr>
        <w:rPr>
          <w:color w:val="000000"/>
        </w:rPr>
      </w:pPr>
      <w:r w:rsidRPr="009478BF">
        <w:rPr>
          <w:color w:val="000000"/>
        </w:rPr>
        <w:t>Member, Family Section</w:t>
      </w:r>
    </w:p>
    <w:p w14:paraId="2C07B84B" w14:textId="77777777" w:rsidR="0033217C" w:rsidRPr="009478BF" w:rsidRDefault="00D71506" w:rsidP="002A3AE4">
      <w:pPr>
        <w:numPr>
          <w:ilvl w:val="1"/>
          <w:numId w:val="11"/>
        </w:numPr>
        <w:rPr>
          <w:color w:val="000000"/>
        </w:rPr>
      </w:pPr>
      <w:r w:rsidRPr="009478BF">
        <w:rPr>
          <w:color w:val="000000"/>
        </w:rPr>
        <w:t xml:space="preserve">Member, </w:t>
      </w:r>
      <w:r w:rsidR="0033217C" w:rsidRPr="009478BF">
        <w:rPr>
          <w:color w:val="000000"/>
        </w:rPr>
        <w:t>Medical Sociology Section</w:t>
      </w:r>
    </w:p>
    <w:p w14:paraId="11E2DF06" w14:textId="77777777" w:rsidR="0033217C" w:rsidRPr="009478BF" w:rsidRDefault="0033217C" w:rsidP="0033217C">
      <w:pPr>
        <w:rPr>
          <w:color w:val="000000"/>
          <w:sz w:val="8"/>
          <w:szCs w:val="8"/>
        </w:rPr>
      </w:pPr>
    </w:p>
    <w:p w14:paraId="47929949" w14:textId="77777777" w:rsidR="00D71506" w:rsidRDefault="00D71506" w:rsidP="00005B5D">
      <w:pPr>
        <w:numPr>
          <w:ilvl w:val="0"/>
          <w:numId w:val="11"/>
        </w:numPr>
        <w:spacing w:line="360" w:lineRule="auto"/>
        <w:rPr>
          <w:color w:val="000000"/>
        </w:rPr>
      </w:pPr>
      <w:r w:rsidRPr="009478BF">
        <w:rPr>
          <w:color w:val="000000"/>
        </w:rPr>
        <w:t>Gerontological Society of America</w:t>
      </w:r>
    </w:p>
    <w:p w14:paraId="5E0F5085" w14:textId="77777777" w:rsidR="001F1FC6" w:rsidRPr="009478BF" w:rsidRDefault="001F1FC6" w:rsidP="00005B5D">
      <w:pPr>
        <w:numPr>
          <w:ilvl w:val="0"/>
          <w:numId w:val="11"/>
        </w:numPr>
        <w:spacing w:line="360" w:lineRule="auto"/>
        <w:rPr>
          <w:color w:val="000000"/>
        </w:rPr>
      </w:pPr>
      <w:r>
        <w:rPr>
          <w:color w:val="000000"/>
        </w:rPr>
        <w:t>Interdisciplinary Association for Population Health Science</w:t>
      </w:r>
    </w:p>
    <w:p w14:paraId="0C90F7B4" w14:textId="77777777" w:rsidR="00005B5D" w:rsidRPr="00AB628C" w:rsidRDefault="00310837" w:rsidP="00D42787">
      <w:pPr>
        <w:numPr>
          <w:ilvl w:val="0"/>
          <w:numId w:val="11"/>
        </w:numPr>
        <w:spacing w:line="360" w:lineRule="auto"/>
        <w:rPr>
          <w:color w:val="000000"/>
        </w:rPr>
      </w:pPr>
      <w:r w:rsidRPr="00AB628C">
        <w:rPr>
          <w:color w:val="000000"/>
        </w:rPr>
        <w:t>Population Association of America</w:t>
      </w:r>
    </w:p>
    <w:sectPr w:rsidR="00005B5D" w:rsidRPr="00AB628C" w:rsidSect="00F125EB">
      <w:headerReference w:type="default" r:id="rId29"/>
      <w:footerReference w:type="default" r:id="rId30"/>
      <w:type w:val="continuous"/>
      <w:pgSz w:w="12240" w:h="15840" w:code="1"/>
      <w:pgMar w:top="1296" w:right="1440" w:bottom="1296" w:left="1440" w:header="720" w:footer="86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CCF51" w14:textId="77777777" w:rsidR="00F1150A" w:rsidRDefault="00F1150A">
      <w:r>
        <w:separator/>
      </w:r>
    </w:p>
  </w:endnote>
  <w:endnote w:type="continuationSeparator" w:id="0">
    <w:p w14:paraId="34696310" w14:textId="77777777" w:rsidR="00F1150A" w:rsidRDefault="00F11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C1A6E" w14:textId="77777777" w:rsidR="00493B95" w:rsidRDefault="00493B95">
    <w:pPr>
      <w:pStyle w:val="Footer"/>
      <w:jc w:val="right"/>
    </w:pPr>
    <w:r>
      <w:t xml:space="preserve">Patricia A. Thomas, Page </w:t>
    </w:r>
    <w:r>
      <w:fldChar w:fldCharType="begin"/>
    </w:r>
    <w:r>
      <w:instrText xml:space="preserve"> PAGE </w:instrText>
    </w:r>
    <w:r>
      <w:fldChar w:fldCharType="separate"/>
    </w:r>
    <w:r w:rsidR="002073BB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42FC6" w14:textId="77777777" w:rsidR="00F1150A" w:rsidRDefault="00F1150A">
      <w:r>
        <w:separator/>
      </w:r>
    </w:p>
  </w:footnote>
  <w:footnote w:type="continuationSeparator" w:id="0">
    <w:p w14:paraId="5C000680" w14:textId="77777777" w:rsidR="00F1150A" w:rsidRDefault="00F115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CFFAD" w14:textId="77777777" w:rsidR="00493B95" w:rsidRDefault="00493B95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372DF"/>
    <w:multiLevelType w:val="multilevel"/>
    <w:tmpl w:val="9CA288B2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067C6D9C"/>
    <w:multiLevelType w:val="hybridMultilevel"/>
    <w:tmpl w:val="DD0CC344"/>
    <w:lvl w:ilvl="0" w:tplc="3692D076">
      <w:start w:val="1"/>
      <w:numFmt w:val="bullet"/>
      <w:lvlText w:val=""/>
      <w:lvlJc w:val="left"/>
      <w:pPr>
        <w:tabs>
          <w:tab w:val="num" w:pos="576"/>
        </w:tabs>
        <w:ind w:left="0" w:firstLine="360"/>
      </w:pPr>
      <w:rPr>
        <w:rFonts w:ascii="Wingdings" w:hAnsi="Wingdings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2"/>
        <w:szCs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8498E"/>
    <w:multiLevelType w:val="hybridMultilevel"/>
    <w:tmpl w:val="1BEC9942"/>
    <w:lvl w:ilvl="0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3" w15:restartNumberingAfterBreak="0">
    <w:nsid w:val="21091CB8"/>
    <w:multiLevelType w:val="hybridMultilevel"/>
    <w:tmpl w:val="5EF079C0"/>
    <w:lvl w:ilvl="0" w:tplc="3692D076">
      <w:start w:val="1"/>
      <w:numFmt w:val="bullet"/>
      <w:lvlText w:val=""/>
      <w:lvlJc w:val="left"/>
      <w:pPr>
        <w:tabs>
          <w:tab w:val="num" w:pos="576"/>
        </w:tabs>
        <w:ind w:left="0" w:firstLine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447427"/>
    <w:multiLevelType w:val="hybridMultilevel"/>
    <w:tmpl w:val="952A01CA"/>
    <w:lvl w:ilvl="0" w:tplc="751AF4D0">
      <w:start w:val="1"/>
      <w:numFmt w:val="bullet"/>
      <w:pStyle w:val="BulletedLis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23E0022C"/>
    <w:multiLevelType w:val="hybridMultilevel"/>
    <w:tmpl w:val="F4C83EA2"/>
    <w:lvl w:ilvl="0" w:tplc="2CA669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36582E"/>
    <w:multiLevelType w:val="hybridMultilevel"/>
    <w:tmpl w:val="2F1A7152"/>
    <w:lvl w:ilvl="0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1" w:tplc="3692D076">
      <w:start w:val="1"/>
      <w:numFmt w:val="bullet"/>
      <w:lvlText w:val=""/>
      <w:lvlJc w:val="left"/>
      <w:pPr>
        <w:tabs>
          <w:tab w:val="num" w:pos="3096"/>
        </w:tabs>
        <w:ind w:left="2520" w:firstLine="360"/>
      </w:pPr>
      <w:rPr>
        <w:rFonts w:ascii="Wingdings" w:hAnsi="Wingdings" w:hint="default"/>
        <w:sz w:val="22"/>
        <w:szCs w:val="22"/>
      </w:rPr>
    </w:lvl>
    <w:lvl w:ilvl="2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343C1DF7"/>
    <w:multiLevelType w:val="hybridMultilevel"/>
    <w:tmpl w:val="68C8198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71556DE"/>
    <w:multiLevelType w:val="hybridMultilevel"/>
    <w:tmpl w:val="9CA288B2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3E366C78"/>
    <w:multiLevelType w:val="hybridMultilevel"/>
    <w:tmpl w:val="1BAABA64"/>
    <w:lvl w:ilvl="0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1" w:tplc="40C05C1E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2"/>
        <w:szCs w:val="22"/>
      </w:rPr>
    </w:lvl>
    <w:lvl w:ilvl="2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42E80467"/>
    <w:multiLevelType w:val="hybridMultilevel"/>
    <w:tmpl w:val="831897F6"/>
    <w:lvl w:ilvl="0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1" w:tplc="3692D076">
      <w:start w:val="1"/>
      <w:numFmt w:val="bullet"/>
      <w:lvlText w:val=""/>
      <w:lvlJc w:val="left"/>
      <w:pPr>
        <w:tabs>
          <w:tab w:val="num" w:pos="3096"/>
        </w:tabs>
        <w:ind w:left="2520" w:firstLine="360"/>
      </w:pPr>
      <w:rPr>
        <w:rFonts w:ascii="Wingdings" w:hAnsi="Wingdings" w:hint="default"/>
        <w:sz w:val="22"/>
        <w:szCs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1" w15:restartNumberingAfterBreak="0">
    <w:nsid w:val="48D2652B"/>
    <w:multiLevelType w:val="hybridMultilevel"/>
    <w:tmpl w:val="4250428A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53CD2271"/>
    <w:multiLevelType w:val="hybridMultilevel"/>
    <w:tmpl w:val="24C29C9A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59DE6314"/>
    <w:multiLevelType w:val="multilevel"/>
    <w:tmpl w:val="2F1A7152"/>
    <w:lvl w:ilvl="0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3096"/>
        </w:tabs>
        <w:ind w:left="2520" w:firstLine="360"/>
      </w:pPr>
      <w:rPr>
        <w:rFonts w:ascii="Wingdings" w:hAnsi="Wingdings" w:hint="default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5CA863C5"/>
    <w:multiLevelType w:val="hybridMultilevel"/>
    <w:tmpl w:val="7F86C29C"/>
    <w:lvl w:ilvl="0" w:tplc="0409000B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682D5554"/>
    <w:multiLevelType w:val="hybridMultilevel"/>
    <w:tmpl w:val="730CEE28"/>
    <w:lvl w:ilvl="0" w:tplc="3692D076">
      <w:start w:val="1"/>
      <w:numFmt w:val="bullet"/>
      <w:lvlText w:val=""/>
      <w:lvlJc w:val="left"/>
      <w:pPr>
        <w:tabs>
          <w:tab w:val="num" w:pos="1296"/>
        </w:tabs>
        <w:ind w:left="720" w:firstLine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BFD724F"/>
    <w:multiLevelType w:val="multilevel"/>
    <w:tmpl w:val="952A01CA"/>
    <w:lvl w:ilvl="0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7" w15:restartNumberingAfterBreak="0">
    <w:nsid w:val="7FC50BC7"/>
    <w:multiLevelType w:val="hybridMultilevel"/>
    <w:tmpl w:val="22A094D6"/>
    <w:lvl w:ilvl="0" w:tplc="3692D076">
      <w:start w:val="1"/>
      <w:numFmt w:val="bullet"/>
      <w:lvlText w:val=""/>
      <w:lvlJc w:val="left"/>
      <w:pPr>
        <w:tabs>
          <w:tab w:val="num" w:pos="2376"/>
        </w:tabs>
        <w:ind w:left="1800" w:firstLine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num w:numId="1" w16cid:durableId="1688436395">
    <w:abstractNumId w:val="14"/>
  </w:num>
  <w:num w:numId="2" w16cid:durableId="1020199639">
    <w:abstractNumId w:val="10"/>
  </w:num>
  <w:num w:numId="3" w16cid:durableId="833104329">
    <w:abstractNumId w:val="8"/>
  </w:num>
  <w:num w:numId="4" w16cid:durableId="911350544">
    <w:abstractNumId w:val="0"/>
  </w:num>
  <w:num w:numId="5" w16cid:durableId="1596523094">
    <w:abstractNumId w:val="6"/>
  </w:num>
  <w:num w:numId="6" w16cid:durableId="1274702287">
    <w:abstractNumId w:val="2"/>
  </w:num>
  <w:num w:numId="7" w16cid:durableId="108664500">
    <w:abstractNumId w:val="4"/>
  </w:num>
  <w:num w:numId="8" w16cid:durableId="681470123">
    <w:abstractNumId w:val="16"/>
  </w:num>
  <w:num w:numId="9" w16cid:durableId="1129668862">
    <w:abstractNumId w:val="17"/>
  </w:num>
  <w:num w:numId="10" w16cid:durableId="1002389406">
    <w:abstractNumId w:val="3"/>
  </w:num>
  <w:num w:numId="11" w16cid:durableId="1566797895">
    <w:abstractNumId w:val="1"/>
  </w:num>
  <w:num w:numId="12" w16cid:durableId="305815183">
    <w:abstractNumId w:val="15"/>
  </w:num>
  <w:num w:numId="13" w16cid:durableId="1298923631">
    <w:abstractNumId w:val="13"/>
  </w:num>
  <w:num w:numId="14" w16cid:durableId="1631476945">
    <w:abstractNumId w:val="9"/>
  </w:num>
  <w:num w:numId="15" w16cid:durableId="1993680529">
    <w:abstractNumId w:val="7"/>
  </w:num>
  <w:num w:numId="16" w16cid:durableId="827869656">
    <w:abstractNumId w:val="11"/>
  </w:num>
  <w:num w:numId="17" w16cid:durableId="973632193">
    <w:abstractNumId w:val="12"/>
  </w:num>
  <w:num w:numId="18" w16cid:durableId="18868676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3B7"/>
    <w:rsid w:val="00002300"/>
    <w:rsid w:val="00005A2D"/>
    <w:rsid w:val="00005B5D"/>
    <w:rsid w:val="00005C4C"/>
    <w:rsid w:val="000064BD"/>
    <w:rsid w:val="000070EF"/>
    <w:rsid w:val="0000786E"/>
    <w:rsid w:val="00010A00"/>
    <w:rsid w:val="000130D9"/>
    <w:rsid w:val="00013542"/>
    <w:rsid w:val="000178DF"/>
    <w:rsid w:val="00020FF1"/>
    <w:rsid w:val="00021751"/>
    <w:rsid w:val="0002349D"/>
    <w:rsid w:val="000260AA"/>
    <w:rsid w:val="00026FCD"/>
    <w:rsid w:val="000310BB"/>
    <w:rsid w:val="00031C24"/>
    <w:rsid w:val="00031DC7"/>
    <w:rsid w:val="00034A8A"/>
    <w:rsid w:val="000370B0"/>
    <w:rsid w:val="00040F5E"/>
    <w:rsid w:val="00041BEC"/>
    <w:rsid w:val="00042175"/>
    <w:rsid w:val="000444C7"/>
    <w:rsid w:val="00045A7E"/>
    <w:rsid w:val="00046A83"/>
    <w:rsid w:val="00046F47"/>
    <w:rsid w:val="00050BA0"/>
    <w:rsid w:val="00052DBF"/>
    <w:rsid w:val="00056DD9"/>
    <w:rsid w:val="00060038"/>
    <w:rsid w:val="00060E33"/>
    <w:rsid w:val="00063145"/>
    <w:rsid w:val="00065DF7"/>
    <w:rsid w:val="00066292"/>
    <w:rsid w:val="00066F39"/>
    <w:rsid w:val="000679A4"/>
    <w:rsid w:val="00067E8C"/>
    <w:rsid w:val="00070012"/>
    <w:rsid w:val="00070BC0"/>
    <w:rsid w:val="00071FA2"/>
    <w:rsid w:val="00073487"/>
    <w:rsid w:val="00073B91"/>
    <w:rsid w:val="00073CD5"/>
    <w:rsid w:val="00073D82"/>
    <w:rsid w:val="00074812"/>
    <w:rsid w:val="00075E7F"/>
    <w:rsid w:val="000814B6"/>
    <w:rsid w:val="0008235B"/>
    <w:rsid w:val="00082EB6"/>
    <w:rsid w:val="00083414"/>
    <w:rsid w:val="000841D1"/>
    <w:rsid w:val="0008582D"/>
    <w:rsid w:val="00085ABA"/>
    <w:rsid w:val="00087919"/>
    <w:rsid w:val="00087FE3"/>
    <w:rsid w:val="000909D7"/>
    <w:rsid w:val="00093AEB"/>
    <w:rsid w:val="00093DE2"/>
    <w:rsid w:val="00094A65"/>
    <w:rsid w:val="000A41E8"/>
    <w:rsid w:val="000A7341"/>
    <w:rsid w:val="000B1E8B"/>
    <w:rsid w:val="000B4CD3"/>
    <w:rsid w:val="000C03D9"/>
    <w:rsid w:val="000C71AF"/>
    <w:rsid w:val="000D18B9"/>
    <w:rsid w:val="000D2596"/>
    <w:rsid w:val="000D25DB"/>
    <w:rsid w:val="000D3661"/>
    <w:rsid w:val="000D6974"/>
    <w:rsid w:val="000E0EB1"/>
    <w:rsid w:val="000E11E3"/>
    <w:rsid w:val="000E1F90"/>
    <w:rsid w:val="000E2FFA"/>
    <w:rsid w:val="000E4D69"/>
    <w:rsid w:val="000E509A"/>
    <w:rsid w:val="000E51C7"/>
    <w:rsid w:val="000E6D5F"/>
    <w:rsid w:val="000E78D2"/>
    <w:rsid w:val="000F0B4B"/>
    <w:rsid w:val="000F0F8B"/>
    <w:rsid w:val="000F30EB"/>
    <w:rsid w:val="000F3E9D"/>
    <w:rsid w:val="000F6933"/>
    <w:rsid w:val="001000E5"/>
    <w:rsid w:val="001007D0"/>
    <w:rsid w:val="00100EB5"/>
    <w:rsid w:val="00104E61"/>
    <w:rsid w:val="001056F4"/>
    <w:rsid w:val="001057CA"/>
    <w:rsid w:val="00106B61"/>
    <w:rsid w:val="001100F3"/>
    <w:rsid w:val="00110A63"/>
    <w:rsid w:val="00110EEB"/>
    <w:rsid w:val="00111450"/>
    <w:rsid w:val="0011181E"/>
    <w:rsid w:val="00113915"/>
    <w:rsid w:val="001154E8"/>
    <w:rsid w:val="001209AD"/>
    <w:rsid w:val="00122BBE"/>
    <w:rsid w:val="001233FD"/>
    <w:rsid w:val="00123B97"/>
    <w:rsid w:val="00124030"/>
    <w:rsid w:val="00127803"/>
    <w:rsid w:val="001342AB"/>
    <w:rsid w:val="0013462D"/>
    <w:rsid w:val="00140D5A"/>
    <w:rsid w:val="0014163C"/>
    <w:rsid w:val="001423E9"/>
    <w:rsid w:val="00145777"/>
    <w:rsid w:val="00150080"/>
    <w:rsid w:val="001507CA"/>
    <w:rsid w:val="00150C91"/>
    <w:rsid w:val="001518DD"/>
    <w:rsid w:val="001534D4"/>
    <w:rsid w:val="00154454"/>
    <w:rsid w:val="00154808"/>
    <w:rsid w:val="00162D0E"/>
    <w:rsid w:val="001639B8"/>
    <w:rsid w:val="00163D64"/>
    <w:rsid w:val="001651EA"/>
    <w:rsid w:val="001651EF"/>
    <w:rsid w:val="00165563"/>
    <w:rsid w:val="00167123"/>
    <w:rsid w:val="001709DD"/>
    <w:rsid w:val="00171F30"/>
    <w:rsid w:val="00172571"/>
    <w:rsid w:val="00172CBA"/>
    <w:rsid w:val="00173220"/>
    <w:rsid w:val="001741EB"/>
    <w:rsid w:val="00174F8A"/>
    <w:rsid w:val="0017562E"/>
    <w:rsid w:val="001803AF"/>
    <w:rsid w:val="00181EF5"/>
    <w:rsid w:val="00184097"/>
    <w:rsid w:val="00184391"/>
    <w:rsid w:val="00192510"/>
    <w:rsid w:val="00194067"/>
    <w:rsid w:val="00194787"/>
    <w:rsid w:val="0019607F"/>
    <w:rsid w:val="00197366"/>
    <w:rsid w:val="00197DC2"/>
    <w:rsid w:val="001A1152"/>
    <w:rsid w:val="001A2CA5"/>
    <w:rsid w:val="001A3DAE"/>
    <w:rsid w:val="001A4507"/>
    <w:rsid w:val="001A7032"/>
    <w:rsid w:val="001A756C"/>
    <w:rsid w:val="001B1683"/>
    <w:rsid w:val="001B25EB"/>
    <w:rsid w:val="001B4B91"/>
    <w:rsid w:val="001B678A"/>
    <w:rsid w:val="001C1867"/>
    <w:rsid w:val="001C1B56"/>
    <w:rsid w:val="001C24E6"/>
    <w:rsid w:val="001C319C"/>
    <w:rsid w:val="001C35F7"/>
    <w:rsid w:val="001C41B3"/>
    <w:rsid w:val="001C44AC"/>
    <w:rsid w:val="001C48C4"/>
    <w:rsid w:val="001C61F7"/>
    <w:rsid w:val="001C692B"/>
    <w:rsid w:val="001C6CD5"/>
    <w:rsid w:val="001C70F7"/>
    <w:rsid w:val="001C79A6"/>
    <w:rsid w:val="001C7A8A"/>
    <w:rsid w:val="001C7D49"/>
    <w:rsid w:val="001D25B3"/>
    <w:rsid w:val="001D2648"/>
    <w:rsid w:val="001D7ECD"/>
    <w:rsid w:val="001E1863"/>
    <w:rsid w:val="001E2001"/>
    <w:rsid w:val="001E5FD0"/>
    <w:rsid w:val="001E60C7"/>
    <w:rsid w:val="001E6E54"/>
    <w:rsid w:val="001F0199"/>
    <w:rsid w:val="001F060B"/>
    <w:rsid w:val="001F0A8C"/>
    <w:rsid w:val="001F1FC6"/>
    <w:rsid w:val="001F2C6B"/>
    <w:rsid w:val="001F3BED"/>
    <w:rsid w:val="001F4C38"/>
    <w:rsid w:val="001F4DEE"/>
    <w:rsid w:val="00201439"/>
    <w:rsid w:val="002037CA"/>
    <w:rsid w:val="00203EBA"/>
    <w:rsid w:val="00206662"/>
    <w:rsid w:val="002073BB"/>
    <w:rsid w:val="002105F6"/>
    <w:rsid w:val="00211948"/>
    <w:rsid w:val="00212223"/>
    <w:rsid w:val="00212DC6"/>
    <w:rsid w:val="00213C54"/>
    <w:rsid w:val="00214E89"/>
    <w:rsid w:val="0021699D"/>
    <w:rsid w:val="00217CEB"/>
    <w:rsid w:val="00221014"/>
    <w:rsid w:val="0022438C"/>
    <w:rsid w:val="002255A9"/>
    <w:rsid w:val="002263B6"/>
    <w:rsid w:val="00226A41"/>
    <w:rsid w:val="002313AA"/>
    <w:rsid w:val="00231A14"/>
    <w:rsid w:val="00232D8D"/>
    <w:rsid w:val="00233150"/>
    <w:rsid w:val="00235D4C"/>
    <w:rsid w:val="00237390"/>
    <w:rsid w:val="00237E0F"/>
    <w:rsid w:val="00240EDB"/>
    <w:rsid w:val="00244023"/>
    <w:rsid w:val="00245115"/>
    <w:rsid w:val="002454E7"/>
    <w:rsid w:val="0024577A"/>
    <w:rsid w:val="002502D7"/>
    <w:rsid w:val="00251088"/>
    <w:rsid w:val="00251796"/>
    <w:rsid w:val="00251CE3"/>
    <w:rsid w:val="00252CC8"/>
    <w:rsid w:val="00253592"/>
    <w:rsid w:val="00253BA2"/>
    <w:rsid w:val="00257521"/>
    <w:rsid w:val="002602C1"/>
    <w:rsid w:val="0026191F"/>
    <w:rsid w:val="00263D67"/>
    <w:rsid w:val="002663B4"/>
    <w:rsid w:val="0026663D"/>
    <w:rsid w:val="00270794"/>
    <w:rsid w:val="002713E8"/>
    <w:rsid w:val="00276E5A"/>
    <w:rsid w:val="00284A28"/>
    <w:rsid w:val="00286A88"/>
    <w:rsid w:val="00290EDC"/>
    <w:rsid w:val="00292CAF"/>
    <w:rsid w:val="002949D1"/>
    <w:rsid w:val="00295F4D"/>
    <w:rsid w:val="0029660B"/>
    <w:rsid w:val="00297D95"/>
    <w:rsid w:val="002A0469"/>
    <w:rsid w:val="002A1095"/>
    <w:rsid w:val="002A25B6"/>
    <w:rsid w:val="002A28B6"/>
    <w:rsid w:val="002A3AE4"/>
    <w:rsid w:val="002A627E"/>
    <w:rsid w:val="002A7CC5"/>
    <w:rsid w:val="002B03EF"/>
    <w:rsid w:val="002B1385"/>
    <w:rsid w:val="002B171C"/>
    <w:rsid w:val="002B1A88"/>
    <w:rsid w:val="002B2246"/>
    <w:rsid w:val="002B287F"/>
    <w:rsid w:val="002B3FE2"/>
    <w:rsid w:val="002C00AC"/>
    <w:rsid w:val="002C1055"/>
    <w:rsid w:val="002C2FDD"/>
    <w:rsid w:val="002C33C9"/>
    <w:rsid w:val="002C4B7F"/>
    <w:rsid w:val="002C57D9"/>
    <w:rsid w:val="002D20E9"/>
    <w:rsid w:val="002D2868"/>
    <w:rsid w:val="002D447A"/>
    <w:rsid w:val="002D62C1"/>
    <w:rsid w:val="002D6845"/>
    <w:rsid w:val="002E1280"/>
    <w:rsid w:val="002E39FE"/>
    <w:rsid w:val="002E6C73"/>
    <w:rsid w:val="002F0150"/>
    <w:rsid w:val="002F4475"/>
    <w:rsid w:val="002F7730"/>
    <w:rsid w:val="003002BC"/>
    <w:rsid w:val="00300401"/>
    <w:rsid w:val="0030119B"/>
    <w:rsid w:val="0030246C"/>
    <w:rsid w:val="00302DE8"/>
    <w:rsid w:val="00303091"/>
    <w:rsid w:val="00303945"/>
    <w:rsid w:val="00303FBB"/>
    <w:rsid w:val="00304067"/>
    <w:rsid w:val="00310837"/>
    <w:rsid w:val="00310D81"/>
    <w:rsid w:val="00311333"/>
    <w:rsid w:val="00312133"/>
    <w:rsid w:val="00315FEE"/>
    <w:rsid w:val="00317442"/>
    <w:rsid w:val="00331158"/>
    <w:rsid w:val="0033217C"/>
    <w:rsid w:val="00332739"/>
    <w:rsid w:val="003344A0"/>
    <w:rsid w:val="0033662A"/>
    <w:rsid w:val="003379FE"/>
    <w:rsid w:val="0034395A"/>
    <w:rsid w:val="00344351"/>
    <w:rsid w:val="003444F7"/>
    <w:rsid w:val="0034487C"/>
    <w:rsid w:val="0034658C"/>
    <w:rsid w:val="00346B9F"/>
    <w:rsid w:val="003475D1"/>
    <w:rsid w:val="00347EF2"/>
    <w:rsid w:val="00350452"/>
    <w:rsid w:val="00350AB6"/>
    <w:rsid w:val="00351A96"/>
    <w:rsid w:val="00351DCE"/>
    <w:rsid w:val="0035208D"/>
    <w:rsid w:val="00353D0B"/>
    <w:rsid w:val="003556F7"/>
    <w:rsid w:val="00355F48"/>
    <w:rsid w:val="00362A96"/>
    <w:rsid w:val="00362D52"/>
    <w:rsid w:val="003637C3"/>
    <w:rsid w:val="00365A06"/>
    <w:rsid w:val="0036617D"/>
    <w:rsid w:val="00372660"/>
    <w:rsid w:val="00373058"/>
    <w:rsid w:val="00374C3F"/>
    <w:rsid w:val="00375E2C"/>
    <w:rsid w:val="003764D4"/>
    <w:rsid w:val="0037685D"/>
    <w:rsid w:val="0037692D"/>
    <w:rsid w:val="003809A1"/>
    <w:rsid w:val="00381334"/>
    <w:rsid w:val="00382A36"/>
    <w:rsid w:val="003850E8"/>
    <w:rsid w:val="00386827"/>
    <w:rsid w:val="00394EE5"/>
    <w:rsid w:val="00395392"/>
    <w:rsid w:val="0039625B"/>
    <w:rsid w:val="00397954"/>
    <w:rsid w:val="003A1154"/>
    <w:rsid w:val="003A2486"/>
    <w:rsid w:val="003A331F"/>
    <w:rsid w:val="003B3FDE"/>
    <w:rsid w:val="003B49A0"/>
    <w:rsid w:val="003B4ABC"/>
    <w:rsid w:val="003B7124"/>
    <w:rsid w:val="003C69D8"/>
    <w:rsid w:val="003D00AB"/>
    <w:rsid w:val="003D0C71"/>
    <w:rsid w:val="003D13D8"/>
    <w:rsid w:val="003D4116"/>
    <w:rsid w:val="003D4982"/>
    <w:rsid w:val="003D5D32"/>
    <w:rsid w:val="003D6B01"/>
    <w:rsid w:val="003D6D77"/>
    <w:rsid w:val="003E0EBF"/>
    <w:rsid w:val="003E5C44"/>
    <w:rsid w:val="003E7B30"/>
    <w:rsid w:val="003E7E54"/>
    <w:rsid w:val="003F12DC"/>
    <w:rsid w:val="003F1DBD"/>
    <w:rsid w:val="003F1EBA"/>
    <w:rsid w:val="003F30DE"/>
    <w:rsid w:val="00400631"/>
    <w:rsid w:val="004006A1"/>
    <w:rsid w:val="004015F7"/>
    <w:rsid w:val="00401E97"/>
    <w:rsid w:val="004021FA"/>
    <w:rsid w:val="00404924"/>
    <w:rsid w:val="00405829"/>
    <w:rsid w:val="00407A40"/>
    <w:rsid w:val="00407BF1"/>
    <w:rsid w:val="00414190"/>
    <w:rsid w:val="00414274"/>
    <w:rsid w:val="00414666"/>
    <w:rsid w:val="0041666A"/>
    <w:rsid w:val="00416BB9"/>
    <w:rsid w:val="00416F2D"/>
    <w:rsid w:val="00417BE9"/>
    <w:rsid w:val="0042079D"/>
    <w:rsid w:val="004210EA"/>
    <w:rsid w:val="004214F3"/>
    <w:rsid w:val="00422665"/>
    <w:rsid w:val="00426607"/>
    <w:rsid w:val="00430C20"/>
    <w:rsid w:val="0043132B"/>
    <w:rsid w:val="0043142D"/>
    <w:rsid w:val="00433712"/>
    <w:rsid w:val="00435F18"/>
    <w:rsid w:val="0043709A"/>
    <w:rsid w:val="004370C8"/>
    <w:rsid w:val="00440CEF"/>
    <w:rsid w:val="00442D1C"/>
    <w:rsid w:val="00445F75"/>
    <w:rsid w:val="0044633B"/>
    <w:rsid w:val="004466DC"/>
    <w:rsid w:val="004479C1"/>
    <w:rsid w:val="00447AAF"/>
    <w:rsid w:val="00452315"/>
    <w:rsid w:val="00455E82"/>
    <w:rsid w:val="00460A4E"/>
    <w:rsid w:val="0046105A"/>
    <w:rsid w:val="00462258"/>
    <w:rsid w:val="0046244E"/>
    <w:rsid w:val="00464B51"/>
    <w:rsid w:val="00466023"/>
    <w:rsid w:val="00466471"/>
    <w:rsid w:val="0046678D"/>
    <w:rsid w:val="00467F03"/>
    <w:rsid w:val="00472430"/>
    <w:rsid w:val="00473A64"/>
    <w:rsid w:val="004745C5"/>
    <w:rsid w:val="004813AB"/>
    <w:rsid w:val="00483E88"/>
    <w:rsid w:val="0048411C"/>
    <w:rsid w:val="004854C6"/>
    <w:rsid w:val="00487AE5"/>
    <w:rsid w:val="00487EB3"/>
    <w:rsid w:val="00490503"/>
    <w:rsid w:val="004906B1"/>
    <w:rsid w:val="00490F71"/>
    <w:rsid w:val="004914F5"/>
    <w:rsid w:val="0049251F"/>
    <w:rsid w:val="00493B95"/>
    <w:rsid w:val="00494B1C"/>
    <w:rsid w:val="00494D41"/>
    <w:rsid w:val="0049582D"/>
    <w:rsid w:val="00495BC4"/>
    <w:rsid w:val="00495CBB"/>
    <w:rsid w:val="00496E78"/>
    <w:rsid w:val="004A22CC"/>
    <w:rsid w:val="004A2F1E"/>
    <w:rsid w:val="004A74D5"/>
    <w:rsid w:val="004A7843"/>
    <w:rsid w:val="004A7F4D"/>
    <w:rsid w:val="004B0996"/>
    <w:rsid w:val="004B1190"/>
    <w:rsid w:val="004B25A0"/>
    <w:rsid w:val="004B3EDF"/>
    <w:rsid w:val="004B4E7F"/>
    <w:rsid w:val="004B6E63"/>
    <w:rsid w:val="004C1BEF"/>
    <w:rsid w:val="004C28D5"/>
    <w:rsid w:val="004C78CB"/>
    <w:rsid w:val="004D4037"/>
    <w:rsid w:val="004D72C0"/>
    <w:rsid w:val="004E166F"/>
    <w:rsid w:val="004E3D4C"/>
    <w:rsid w:val="004E623E"/>
    <w:rsid w:val="004E724C"/>
    <w:rsid w:val="004E7C56"/>
    <w:rsid w:val="004F21C3"/>
    <w:rsid w:val="004F29A1"/>
    <w:rsid w:val="004F2A19"/>
    <w:rsid w:val="004F2A9A"/>
    <w:rsid w:val="004F5135"/>
    <w:rsid w:val="004F79A8"/>
    <w:rsid w:val="00501D8B"/>
    <w:rsid w:val="005020D4"/>
    <w:rsid w:val="0050456C"/>
    <w:rsid w:val="0051602C"/>
    <w:rsid w:val="005172A6"/>
    <w:rsid w:val="00517434"/>
    <w:rsid w:val="0052080A"/>
    <w:rsid w:val="005301B8"/>
    <w:rsid w:val="005303B7"/>
    <w:rsid w:val="00530C78"/>
    <w:rsid w:val="005402C7"/>
    <w:rsid w:val="00540AF3"/>
    <w:rsid w:val="0054314F"/>
    <w:rsid w:val="0054319A"/>
    <w:rsid w:val="0054410C"/>
    <w:rsid w:val="0054538E"/>
    <w:rsid w:val="00545F8B"/>
    <w:rsid w:val="00546475"/>
    <w:rsid w:val="005470D3"/>
    <w:rsid w:val="00550FB3"/>
    <w:rsid w:val="0055141B"/>
    <w:rsid w:val="0055236D"/>
    <w:rsid w:val="0055393B"/>
    <w:rsid w:val="00556043"/>
    <w:rsid w:val="00556734"/>
    <w:rsid w:val="00561267"/>
    <w:rsid w:val="005619D3"/>
    <w:rsid w:val="00561C75"/>
    <w:rsid w:val="00561F7B"/>
    <w:rsid w:val="005652BC"/>
    <w:rsid w:val="0057116B"/>
    <w:rsid w:val="005712B4"/>
    <w:rsid w:val="00571D2D"/>
    <w:rsid w:val="0057206C"/>
    <w:rsid w:val="00572AB1"/>
    <w:rsid w:val="00573D72"/>
    <w:rsid w:val="00574A0B"/>
    <w:rsid w:val="005754D7"/>
    <w:rsid w:val="00580AAD"/>
    <w:rsid w:val="0058411E"/>
    <w:rsid w:val="00585283"/>
    <w:rsid w:val="00586591"/>
    <w:rsid w:val="00587999"/>
    <w:rsid w:val="0059180F"/>
    <w:rsid w:val="00592490"/>
    <w:rsid w:val="005942C1"/>
    <w:rsid w:val="00594E89"/>
    <w:rsid w:val="005968B4"/>
    <w:rsid w:val="005A3142"/>
    <w:rsid w:val="005A4DF5"/>
    <w:rsid w:val="005B08A1"/>
    <w:rsid w:val="005B18A6"/>
    <w:rsid w:val="005B2BAC"/>
    <w:rsid w:val="005B5541"/>
    <w:rsid w:val="005C0991"/>
    <w:rsid w:val="005C20F2"/>
    <w:rsid w:val="005C3817"/>
    <w:rsid w:val="005C439C"/>
    <w:rsid w:val="005C4C34"/>
    <w:rsid w:val="005C4CBB"/>
    <w:rsid w:val="005D0B27"/>
    <w:rsid w:val="005D0B3E"/>
    <w:rsid w:val="005D4416"/>
    <w:rsid w:val="005D7819"/>
    <w:rsid w:val="005E1E5E"/>
    <w:rsid w:val="005E269B"/>
    <w:rsid w:val="005E3847"/>
    <w:rsid w:val="005E4489"/>
    <w:rsid w:val="005F1084"/>
    <w:rsid w:val="005F1413"/>
    <w:rsid w:val="005F1FAE"/>
    <w:rsid w:val="005F4816"/>
    <w:rsid w:val="005F7060"/>
    <w:rsid w:val="005F7441"/>
    <w:rsid w:val="005F76C8"/>
    <w:rsid w:val="005F76E0"/>
    <w:rsid w:val="006018A2"/>
    <w:rsid w:val="006100A0"/>
    <w:rsid w:val="00610FDD"/>
    <w:rsid w:val="0061108E"/>
    <w:rsid w:val="006113E4"/>
    <w:rsid w:val="0061152F"/>
    <w:rsid w:val="0061237A"/>
    <w:rsid w:val="006136BE"/>
    <w:rsid w:val="0061430C"/>
    <w:rsid w:val="006147B5"/>
    <w:rsid w:val="00615A10"/>
    <w:rsid w:val="00615A68"/>
    <w:rsid w:val="00615B90"/>
    <w:rsid w:val="00615D7E"/>
    <w:rsid w:val="00617A34"/>
    <w:rsid w:val="00621B64"/>
    <w:rsid w:val="00623DC3"/>
    <w:rsid w:val="00626EE0"/>
    <w:rsid w:val="00627B8B"/>
    <w:rsid w:val="00631B45"/>
    <w:rsid w:val="0063251C"/>
    <w:rsid w:val="006336C6"/>
    <w:rsid w:val="006346C8"/>
    <w:rsid w:val="00637266"/>
    <w:rsid w:val="00640623"/>
    <w:rsid w:val="00640D68"/>
    <w:rsid w:val="00645E9A"/>
    <w:rsid w:val="00646987"/>
    <w:rsid w:val="00650FE4"/>
    <w:rsid w:val="006531B3"/>
    <w:rsid w:val="006569CD"/>
    <w:rsid w:val="0065781D"/>
    <w:rsid w:val="00660008"/>
    <w:rsid w:val="00660A4D"/>
    <w:rsid w:val="00661B62"/>
    <w:rsid w:val="006639D8"/>
    <w:rsid w:val="00664A12"/>
    <w:rsid w:val="00665BC5"/>
    <w:rsid w:val="00665CA9"/>
    <w:rsid w:val="00665FB4"/>
    <w:rsid w:val="0066742F"/>
    <w:rsid w:val="00667A31"/>
    <w:rsid w:val="00667E9A"/>
    <w:rsid w:val="006734C0"/>
    <w:rsid w:val="006736B1"/>
    <w:rsid w:val="00673725"/>
    <w:rsid w:val="006762CC"/>
    <w:rsid w:val="0068069E"/>
    <w:rsid w:val="00682A1D"/>
    <w:rsid w:val="006843A6"/>
    <w:rsid w:val="006861AE"/>
    <w:rsid w:val="00691387"/>
    <w:rsid w:val="00694E92"/>
    <w:rsid w:val="006A2A66"/>
    <w:rsid w:val="006A2F38"/>
    <w:rsid w:val="006A51AD"/>
    <w:rsid w:val="006A6816"/>
    <w:rsid w:val="006B173E"/>
    <w:rsid w:val="006C025D"/>
    <w:rsid w:val="006C0C82"/>
    <w:rsid w:val="006C59B8"/>
    <w:rsid w:val="006D13DB"/>
    <w:rsid w:val="006D1A55"/>
    <w:rsid w:val="006D20CD"/>
    <w:rsid w:val="006D2422"/>
    <w:rsid w:val="006D3522"/>
    <w:rsid w:val="006D4F15"/>
    <w:rsid w:val="006E246A"/>
    <w:rsid w:val="006E37EF"/>
    <w:rsid w:val="006E548A"/>
    <w:rsid w:val="006E5E37"/>
    <w:rsid w:val="006F188F"/>
    <w:rsid w:val="006F2FDE"/>
    <w:rsid w:val="006F48BC"/>
    <w:rsid w:val="006F4946"/>
    <w:rsid w:val="006F7136"/>
    <w:rsid w:val="006F7254"/>
    <w:rsid w:val="00700620"/>
    <w:rsid w:val="007019F4"/>
    <w:rsid w:val="00703698"/>
    <w:rsid w:val="00704EAB"/>
    <w:rsid w:val="0070550E"/>
    <w:rsid w:val="007079D5"/>
    <w:rsid w:val="00711B99"/>
    <w:rsid w:val="00712E6F"/>
    <w:rsid w:val="00721EC3"/>
    <w:rsid w:val="007224FC"/>
    <w:rsid w:val="0072398B"/>
    <w:rsid w:val="0072793D"/>
    <w:rsid w:val="007304C3"/>
    <w:rsid w:val="007315F3"/>
    <w:rsid w:val="0073753C"/>
    <w:rsid w:val="007403B6"/>
    <w:rsid w:val="0074043D"/>
    <w:rsid w:val="00740B61"/>
    <w:rsid w:val="00740D51"/>
    <w:rsid w:val="0075213B"/>
    <w:rsid w:val="0075220A"/>
    <w:rsid w:val="00752E2E"/>
    <w:rsid w:val="0075387D"/>
    <w:rsid w:val="007544D4"/>
    <w:rsid w:val="00754BF6"/>
    <w:rsid w:val="00755C29"/>
    <w:rsid w:val="00757517"/>
    <w:rsid w:val="0075779B"/>
    <w:rsid w:val="00757908"/>
    <w:rsid w:val="00761BF8"/>
    <w:rsid w:val="00762A67"/>
    <w:rsid w:val="00762CEC"/>
    <w:rsid w:val="007643A4"/>
    <w:rsid w:val="0076463E"/>
    <w:rsid w:val="007666B9"/>
    <w:rsid w:val="0076723B"/>
    <w:rsid w:val="0077135D"/>
    <w:rsid w:val="00771A1C"/>
    <w:rsid w:val="0077492B"/>
    <w:rsid w:val="00777A36"/>
    <w:rsid w:val="00780901"/>
    <w:rsid w:val="00780F76"/>
    <w:rsid w:val="00781A95"/>
    <w:rsid w:val="00785299"/>
    <w:rsid w:val="00785B0A"/>
    <w:rsid w:val="00785E53"/>
    <w:rsid w:val="00786279"/>
    <w:rsid w:val="0079006C"/>
    <w:rsid w:val="00790B3D"/>
    <w:rsid w:val="00791559"/>
    <w:rsid w:val="00791E8B"/>
    <w:rsid w:val="0079221A"/>
    <w:rsid w:val="00794499"/>
    <w:rsid w:val="00796748"/>
    <w:rsid w:val="00796CD4"/>
    <w:rsid w:val="007974FA"/>
    <w:rsid w:val="0079782D"/>
    <w:rsid w:val="007A020A"/>
    <w:rsid w:val="007A1090"/>
    <w:rsid w:val="007A13FC"/>
    <w:rsid w:val="007A337F"/>
    <w:rsid w:val="007A348A"/>
    <w:rsid w:val="007B1CDF"/>
    <w:rsid w:val="007B20DA"/>
    <w:rsid w:val="007B66F7"/>
    <w:rsid w:val="007C0D3E"/>
    <w:rsid w:val="007C2432"/>
    <w:rsid w:val="007C2E8B"/>
    <w:rsid w:val="007C35E6"/>
    <w:rsid w:val="007C532C"/>
    <w:rsid w:val="007C6CF7"/>
    <w:rsid w:val="007C6DA9"/>
    <w:rsid w:val="007C6E00"/>
    <w:rsid w:val="007D18F8"/>
    <w:rsid w:val="007D3F22"/>
    <w:rsid w:val="007D6A35"/>
    <w:rsid w:val="007E009C"/>
    <w:rsid w:val="007E0CC3"/>
    <w:rsid w:val="007E17E0"/>
    <w:rsid w:val="007E3425"/>
    <w:rsid w:val="007E37B8"/>
    <w:rsid w:val="007E38BB"/>
    <w:rsid w:val="007E5400"/>
    <w:rsid w:val="007E7149"/>
    <w:rsid w:val="007E7B4F"/>
    <w:rsid w:val="007F0D99"/>
    <w:rsid w:val="007F0DC0"/>
    <w:rsid w:val="007F1163"/>
    <w:rsid w:val="007F3B62"/>
    <w:rsid w:val="007F7531"/>
    <w:rsid w:val="007F7640"/>
    <w:rsid w:val="00800DBA"/>
    <w:rsid w:val="008051FB"/>
    <w:rsid w:val="00806189"/>
    <w:rsid w:val="008106FB"/>
    <w:rsid w:val="008107CA"/>
    <w:rsid w:val="008108DF"/>
    <w:rsid w:val="00810F74"/>
    <w:rsid w:val="00812ADF"/>
    <w:rsid w:val="008134BA"/>
    <w:rsid w:val="008144A7"/>
    <w:rsid w:val="00821144"/>
    <w:rsid w:val="00822AAA"/>
    <w:rsid w:val="00824005"/>
    <w:rsid w:val="00827AFC"/>
    <w:rsid w:val="00827DB8"/>
    <w:rsid w:val="00827F9D"/>
    <w:rsid w:val="00830479"/>
    <w:rsid w:val="00831433"/>
    <w:rsid w:val="0083232D"/>
    <w:rsid w:val="00833973"/>
    <w:rsid w:val="00833E48"/>
    <w:rsid w:val="00835AF3"/>
    <w:rsid w:val="008365C3"/>
    <w:rsid w:val="00836759"/>
    <w:rsid w:val="00840F37"/>
    <w:rsid w:val="008422F0"/>
    <w:rsid w:val="00842E1F"/>
    <w:rsid w:val="00844CB2"/>
    <w:rsid w:val="00850CBF"/>
    <w:rsid w:val="00851EDE"/>
    <w:rsid w:val="008537F9"/>
    <w:rsid w:val="00855323"/>
    <w:rsid w:val="00857883"/>
    <w:rsid w:val="00860C7B"/>
    <w:rsid w:val="008611A4"/>
    <w:rsid w:val="00861556"/>
    <w:rsid w:val="0086200A"/>
    <w:rsid w:val="00863FD6"/>
    <w:rsid w:val="0086509C"/>
    <w:rsid w:val="0086513A"/>
    <w:rsid w:val="00865204"/>
    <w:rsid w:val="00870D46"/>
    <w:rsid w:val="00871E31"/>
    <w:rsid w:val="00875BC3"/>
    <w:rsid w:val="00876E5B"/>
    <w:rsid w:val="00880957"/>
    <w:rsid w:val="00884CCB"/>
    <w:rsid w:val="008861DF"/>
    <w:rsid w:val="00886F93"/>
    <w:rsid w:val="00887A0E"/>
    <w:rsid w:val="00887E2D"/>
    <w:rsid w:val="008904A3"/>
    <w:rsid w:val="00890ECB"/>
    <w:rsid w:val="0089245B"/>
    <w:rsid w:val="00892F02"/>
    <w:rsid w:val="0089312F"/>
    <w:rsid w:val="008931FC"/>
    <w:rsid w:val="00893A74"/>
    <w:rsid w:val="00894A01"/>
    <w:rsid w:val="008A1A1B"/>
    <w:rsid w:val="008A738B"/>
    <w:rsid w:val="008B461B"/>
    <w:rsid w:val="008B5B45"/>
    <w:rsid w:val="008C001B"/>
    <w:rsid w:val="008C153A"/>
    <w:rsid w:val="008C5018"/>
    <w:rsid w:val="008D4509"/>
    <w:rsid w:val="008D7164"/>
    <w:rsid w:val="008D77A8"/>
    <w:rsid w:val="008E28C8"/>
    <w:rsid w:val="008F0063"/>
    <w:rsid w:val="008F48BE"/>
    <w:rsid w:val="008F72E6"/>
    <w:rsid w:val="00900906"/>
    <w:rsid w:val="009016F1"/>
    <w:rsid w:val="00901732"/>
    <w:rsid w:val="0090552E"/>
    <w:rsid w:val="0090739D"/>
    <w:rsid w:val="009073B1"/>
    <w:rsid w:val="009108B6"/>
    <w:rsid w:val="009110A6"/>
    <w:rsid w:val="00911162"/>
    <w:rsid w:val="0091243F"/>
    <w:rsid w:val="0091288A"/>
    <w:rsid w:val="009140B0"/>
    <w:rsid w:val="0091504F"/>
    <w:rsid w:val="009171DC"/>
    <w:rsid w:val="0091777E"/>
    <w:rsid w:val="00917F7F"/>
    <w:rsid w:val="009243DA"/>
    <w:rsid w:val="00926A84"/>
    <w:rsid w:val="009274A3"/>
    <w:rsid w:val="009278C2"/>
    <w:rsid w:val="00930C8F"/>
    <w:rsid w:val="009368CD"/>
    <w:rsid w:val="00941AFB"/>
    <w:rsid w:val="00941FD8"/>
    <w:rsid w:val="00942F19"/>
    <w:rsid w:val="00943F95"/>
    <w:rsid w:val="00943F96"/>
    <w:rsid w:val="009444AD"/>
    <w:rsid w:val="009452D1"/>
    <w:rsid w:val="00946537"/>
    <w:rsid w:val="009478BF"/>
    <w:rsid w:val="00947E20"/>
    <w:rsid w:val="00951ADC"/>
    <w:rsid w:val="00952103"/>
    <w:rsid w:val="009702E6"/>
    <w:rsid w:val="00970D73"/>
    <w:rsid w:val="009714B0"/>
    <w:rsid w:val="00972E3C"/>
    <w:rsid w:val="00975F4C"/>
    <w:rsid w:val="00977D6E"/>
    <w:rsid w:val="00983B9B"/>
    <w:rsid w:val="0098498B"/>
    <w:rsid w:val="0099102E"/>
    <w:rsid w:val="00991CA8"/>
    <w:rsid w:val="00993FE2"/>
    <w:rsid w:val="00995249"/>
    <w:rsid w:val="009A1BFE"/>
    <w:rsid w:val="009A4C35"/>
    <w:rsid w:val="009A5DF0"/>
    <w:rsid w:val="009A6720"/>
    <w:rsid w:val="009A6D47"/>
    <w:rsid w:val="009A6DCD"/>
    <w:rsid w:val="009A7E31"/>
    <w:rsid w:val="009B1601"/>
    <w:rsid w:val="009B2354"/>
    <w:rsid w:val="009B5F70"/>
    <w:rsid w:val="009B6164"/>
    <w:rsid w:val="009C045F"/>
    <w:rsid w:val="009C08E6"/>
    <w:rsid w:val="009C0F0E"/>
    <w:rsid w:val="009C6A04"/>
    <w:rsid w:val="009C6C68"/>
    <w:rsid w:val="009C7DAF"/>
    <w:rsid w:val="009D51A1"/>
    <w:rsid w:val="009D6E9F"/>
    <w:rsid w:val="009E2D6C"/>
    <w:rsid w:val="009E6830"/>
    <w:rsid w:val="009E6F0B"/>
    <w:rsid w:val="009F095C"/>
    <w:rsid w:val="009F1411"/>
    <w:rsid w:val="009F1EDC"/>
    <w:rsid w:val="009F2EAF"/>
    <w:rsid w:val="009F373A"/>
    <w:rsid w:val="009F40A4"/>
    <w:rsid w:val="009F42DF"/>
    <w:rsid w:val="009F7033"/>
    <w:rsid w:val="00A0005C"/>
    <w:rsid w:val="00A01696"/>
    <w:rsid w:val="00A02882"/>
    <w:rsid w:val="00A029E4"/>
    <w:rsid w:val="00A0359F"/>
    <w:rsid w:val="00A03689"/>
    <w:rsid w:val="00A03AB1"/>
    <w:rsid w:val="00A03FC1"/>
    <w:rsid w:val="00A0642F"/>
    <w:rsid w:val="00A07279"/>
    <w:rsid w:val="00A102E4"/>
    <w:rsid w:val="00A105F2"/>
    <w:rsid w:val="00A10D36"/>
    <w:rsid w:val="00A11715"/>
    <w:rsid w:val="00A11B7D"/>
    <w:rsid w:val="00A230FF"/>
    <w:rsid w:val="00A24D18"/>
    <w:rsid w:val="00A24E1C"/>
    <w:rsid w:val="00A27626"/>
    <w:rsid w:val="00A30248"/>
    <w:rsid w:val="00A30A02"/>
    <w:rsid w:val="00A30FEB"/>
    <w:rsid w:val="00A312A9"/>
    <w:rsid w:val="00A32202"/>
    <w:rsid w:val="00A34AB6"/>
    <w:rsid w:val="00A36EC5"/>
    <w:rsid w:val="00A37014"/>
    <w:rsid w:val="00A423AA"/>
    <w:rsid w:val="00A448AC"/>
    <w:rsid w:val="00A45AAA"/>
    <w:rsid w:val="00A465ED"/>
    <w:rsid w:val="00A511B4"/>
    <w:rsid w:val="00A53057"/>
    <w:rsid w:val="00A576B7"/>
    <w:rsid w:val="00A605B4"/>
    <w:rsid w:val="00A655ED"/>
    <w:rsid w:val="00A668F1"/>
    <w:rsid w:val="00A672AC"/>
    <w:rsid w:val="00A76309"/>
    <w:rsid w:val="00A76743"/>
    <w:rsid w:val="00A80E09"/>
    <w:rsid w:val="00A83876"/>
    <w:rsid w:val="00A83B07"/>
    <w:rsid w:val="00A903C4"/>
    <w:rsid w:val="00A9133E"/>
    <w:rsid w:val="00A91FA6"/>
    <w:rsid w:val="00A93CD5"/>
    <w:rsid w:val="00A9537C"/>
    <w:rsid w:val="00A96AA2"/>
    <w:rsid w:val="00AA0834"/>
    <w:rsid w:val="00AA0C2C"/>
    <w:rsid w:val="00AA1584"/>
    <w:rsid w:val="00AA64F9"/>
    <w:rsid w:val="00AA6C86"/>
    <w:rsid w:val="00AA778B"/>
    <w:rsid w:val="00AB1E7F"/>
    <w:rsid w:val="00AB2CDB"/>
    <w:rsid w:val="00AB4D4A"/>
    <w:rsid w:val="00AB503F"/>
    <w:rsid w:val="00AB5063"/>
    <w:rsid w:val="00AB61A0"/>
    <w:rsid w:val="00AB628C"/>
    <w:rsid w:val="00AB6F9B"/>
    <w:rsid w:val="00AC1E05"/>
    <w:rsid w:val="00AC2B2B"/>
    <w:rsid w:val="00AC3716"/>
    <w:rsid w:val="00AC5E52"/>
    <w:rsid w:val="00AC6AF5"/>
    <w:rsid w:val="00AD2B1D"/>
    <w:rsid w:val="00AD2EE0"/>
    <w:rsid w:val="00AD6E09"/>
    <w:rsid w:val="00AD747D"/>
    <w:rsid w:val="00AE27C9"/>
    <w:rsid w:val="00AE48D4"/>
    <w:rsid w:val="00AE6224"/>
    <w:rsid w:val="00AE66D2"/>
    <w:rsid w:val="00AE6C33"/>
    <w:rsid w:val="00AE78EC"/>
    <w:rsid w:val="00AE7EDB"/>
    <w:rsid w:val="00AF0DE9"/>
    <w:rsid w:val="00AF27B6"/>
    <w:rsid w:val="00AF368C"/>
    <w:rsid w:val="00AF3BF0"/>
    <w:rsid w:val="00AF6359"/>
    <w:rsid w:val="00B00C6E"/>
    <w:rsid w:val="00B062D4"/>
    <w:rsid w:val="00B10049"/>
    <w:rsid w:val="00B130C2"/>
    <w:rsid w:val="00B13721"/>
    <w:rsid w:val="00B15099"/>
    <w:rsid w:val="00B17F80"/>
    <w:rsid w:val="00B204C2"/>
    <w:rsid w:val="00B222FD"/>
    <w:rsid w:val="00B23002"/>
    <w:rsid w:val="00B251C6"/>
    <w:rsid w:val="00B26632"/>
    <w:rsid w:val="00B277F9"/>
    <w:rsid w:val="00B31D23"/>
    <w:rsid w:val="00B33BB6"/>
    <w:rsid w:val="00B34165"/>
    <w:rsid w:val="00B35E6E"/>
    <w:rsid w:val="00B40A58"/>
    <w:rsid w:val="00B40AE9"/>
    <w:rsid w:val="00B40F44"/>
    <w:rsid w:val="00B41249"/>
    <w:rsid w:val="00B41875"/>
    <w:rsid w:val="00B43F57"/>
    <w:rsid w:val="00B46B9B"/>
    <w:rsid w:val="00B47722"/>
    <w:rsid w:val="00B50B07"/>
    <w:rsid w:val="00B55BDD"/>
    <w:rsid w:val="00B56282"/>
    <w:rsid w:val="00B600CD"/>
    <w:rsid w:val="00B61064"/>
    <w:rsid w:val="00B637CD"/>
    <w:rsid w:val="00B64000"/>
    <w:rsid w:val="00B64320"/>
    <w:rsid w:val="00B66033"/>
    <w:rsid w:val="00B664DA"/>
    <w:rsid w:val="00B66B25"/>
    <w:rsid w:val="00B672C4"/>
    <w:rsid w:val="00B704A6"/>
    <w:rsid w:val="00B71701"/>
    <w:rsid w:val="00B72B5D"/>
    <w:rsid w:val="00B75D92"/>
    <w:rsid w:val="00B81044"/>
    <w:rsid w:val="00B8450D"/>
    <w:rsid w:val="00B858CD"/>
    <w:rsid w:val="00B85C9F"/>
    <w:rsid w:val="00B9131D"/>
    <w:rsid w:val="00B94BF7"/>
    <w:rsid w:val="00B95D14"/>
    <w:rsid w:val="00BA0FD7"/>
    <w:rsid w:val="00BA313B"/>
    <w:rsid w:val="00BA4CD1"/>
    <w:rsid w:val="00BA5390"/>
    <w:rsid w:val="00BA76DF"/>
    <w:rsid w:val="00BA7ABB"/>
    <w:rsid w:val="00BA7C13"/>
    <w:rsid w:val="00BB1490"/>
    <w:rsid w:val="00BB17C0"/>
    <w:rsid w:val="00BB3C8B"/>
    <w:rsid w:val="00BB54E8"/>
    <w:rsid w:val="00BC02A1"/>
    <w:rsid w:val="00BC1900"/>
    <w:rsid w:val="00BC482B"/>
    <w:rsid w:val="00BD05CC"/>
    <w:rsid w:val="00BD0FB4"/>
    <w:rsid w:val="00BD3F92"/>
    <w:rsid w:val="00BD467B"/>
    <w:rsid w:val="00BD53D9"/>
    <w:rsid w:val="00BD5D78"/>
    <w:rsid w:val="00BD7A66"/>
    <w:rsid w:val="00BE2487"/>
    <w:rsid w:val="00BE3D6F"/>
    <w:rsid w:val="00BE3F6F"/>
    <w:rsid w:val="00BE555E"/>
    <w:rsid w:val="00BE6D81"/>
    <w:rsid w:val="00BE7FFA"/>
    <w:rsid w:val="00BF16DE"/>
    <w:rsid w:val="00BF4246"/>
    <w:rsid w:val="00BF5C80"/>
    <w:rsid w:val="00C01204"/>
    <w:rsid w:val="00C02CAB"/>
    <w:rsid w:val="00C05071"/>
    <w:rsid w:val="00C0568A"/>
    <w:rsid w:val="00C068C4"/>
    <w:rsid w:val="00C12CC3"/>
    <w:rsid w:val="00C12E22"/>
    <w:rsid w:val="00C13056"/>
    <w:rsid w:val="00C15894"/>
    <w:rsid w:val="00C15B18"/>
    <w:rsid w:val="00C2016D"/>
    <w:rsid w:val="00C23047"/>
    <w:rsid w:val="00C2468F"/>
    <w:rsid w:val="00C253AD"/>
    <w:rsid w:val="00C27C90"/>
    <w:rsid w:val="00C30ECF"/>
    <w:rsid w:val="00C34591"/>
    <w:rsid w:val="00C358D6"/>
    <w:rsid w:val="00C362F7"/>
    <w:rsid w:val="00C40D81"/>
    <w:rsid w:val="00C41AD6"/>
    <w:rsid w:val="00C44C00"/>
    <w:rsid w:val="00C45E79"/>
    <w:rsid w:val="00C4702D"/>
    <w:rsid w:val="00C500CD"/>
    <w:rsid w:val="00C52361"/>
    <w:rsid w:val="00C53932"/>
    <w:rsid w:val="00C556BE"/>
    <w:rsid w:val="00C5731F"/>
    <w:rsid w:val="00C6156A"/>
    <w:rsid w:val="00C63B85"/>
    <w:rsid w:val="00C63DEA"/>
    <w:rsid w:val="00C63E97"/>
    <w:rsid w:val="00C65206"/>
    <w:rsid w:val="00C6571E"/>
    <w:rsid w:val="00C65D62"/>
    <w:rsid w:val="00C665BC"/>
    <w:rsid w:val="00C70780"/>
    <w:rsid w:val="00C708FC"/>
    <w:rsid w:val="00C745B2"/>
    <w:rsid w:val="00C75561"/>
    <w:rsid w:val="00C759F3"/>
    <w:rsid w:val="00C769D5"/>
    <w:rsid w:val="00C7746A"/>
    <w:rsid w:val="00C779E6"/>
    <w:rsid w:val="00C8086A"/>
    <w:rsid w:val="00C82049"/>
    <w:rsid w:val="00C82514"/>
    <w:rsid w:val="00C83E56"/>
    <w:rsid w:val="00C84F62"/>
    <w:rsid w:val="00C8567A"/>
    <w:rsid w:val="00C86EF6"/>
    <w:rsid w:val="00C900E6"/>
    <w:rsid w:val="00C9124D"/>
    <w:rsid w:val="00C91771"/>
    <w:rsid w:val="00C960C9"/>
    <w:rsid w:val="00C961FB"/>
    <w:rsid w:val="00CA08BB"/>
    <w:rsid w:val="00CA1CF4"/>
    <w:rsid w:val="00CA337C"/>
    <w:rsid w:val="00CA745A"/>
    <w:rsid w:val="00CB1BC8"/>
    <w:rsid w:val="00CB2EAA"/>
    <w:rsid w:val="00CC15CE"/>
    <w:rsid w:val="00CC5AB0"/>
    <w:rsid w:val="00CC5D00"/>
    <w:rsid w:val="00CC5E83"/>
    <w:rsid w:val="00CC5F45"/>
    <w:rsid w:val="00CC6A7E"/>
    <w:rsid w:val="00CC75A5"/>
    <w:rsid w:val="00CC7A1B"/>
    <w:rsid w:val="00CD0C76"/>
    <w:rsid w:val="00CD2650"/>
    <w:rsid w:val="00CD4A09"/>
    <w:rsid w:val="00CD4C06"/>
    <w:rsid w:val="00CD4CC4"/>
    <w:rsid w:val="00CD7D20"/>
    <w:rsid w:val="00CE00F2"/>
    <w:rsid w:val="00CE20F5"/>
    <w:rsid w:val="00CE24F2"/>
    <w:rsid w:val="00CE26D9"/>
    <w:rsid w:val="00CE442C"/>
    <w:rsid w:val="00CE6B20"/>
    <w:rsid w:val="00CE6D8B"/>
    <w:rsid w:val="00CF0499"/>
    <w:rsid w:val="00CF18A8"/>
    <w:rsid w:val="00CF2B47"/>
    <w:rsid w:val="00CF6D4A"/>
    <w:rsid w:val="00D0017E"/>
    <w:rsid w:val="00D01EDE"/>
    <w:rsid w:val="00D03A4B"/>
    <w:rsid w:val="00D05585"/>
    <w:rsid w:val="00D06819"/>
    <w:rsid w:val="00D06B69"/>
    <w:rsid w:val="00D07159"/>
    <w:rsid w:val="00D106D2"/>
    <w:rsid w:val="00D10A45"/>
    <w:rsid w:val="00D1290F"/>
    <w:rsid w:val="00D13FAE"/>
    <w:rsid w:val="00D17C0E"/>
    <w:rsid w:val="00D24231"/>
    <w:rsid w:val="00D24862"/>
    <w:rsid w:val="00D261CE"/>
    <w:rsid w:val="00D30208"/>
    <w:rsid w:val="00D32DE5"/>
    <w:rsid w:val="00D33D3C"/>
    <w:rsid w:val="00D3476E"/>
    <w:rsid w:val="00D35832"/>
    <w:rsid w:val="00D36310"/>
    <w:rsid w:val="00D41FE5"/>
    <w:rsid w:val="00D42787"/>
    <w:rsid w:val="00D42BC9"/>
    <w:rsid w:val="00D439B4"/>
    <w:rsid w:val="00D43B00"/>
    <w:rsid w:val="00D43E43"/>
    <w:rsid w:val="00D44BBD"/>
    <w:rsid w:val="00D45842"/>
    <w:rsid w:val="00D46A9B"/>
    <w:rsid w:val="00D477F0"/>
    <w:rsid w:val="00D51723"/>
    <w:rsid w:val="00D53F08"/>
    <w:rsid w:val="00D61687"/>
    <w:rsid w:val="00D6206F"/>
    <w:rsid w:val="00D62E2A"/>
    <w:rsid w:val="00D65FCE"/>
    <w:rsid w:val="00D6605E"/>
    <w:rsid w:val="00D677BE"/>
    <w:rsid w:val="00D71506"/>
    <w:rsid w:val="00D72DF2"/>
    <w:rsid w:val="00D74E7A"/>
    <w:rsid w:val="00D74F00"/>
    <w:rsid w:val="00D76720"/>
    <w:rsid w:val="00D76CC6"/>
    <w:rsid w:val="00D8205A"/>
    <w:rsid w:val="00D859C3"/>
    <w:rsid w:val="00D91F28"/>
    <w:rsid w:val="00DA327A"/>
    <w:rsid w:val="00DA41AC"/>
    <w:rsid w:val="00DA43BD"/>
    <w:rsid w:val="00DA473A"/>
    <w:rsid w:val="00DA4B77"/>
    <w:rsid w:val="00DA5B93"/>
    <w:rsid w:val="00DA7055"/>
    <w:rsid w:val="00DA793C"/>
    <w:rsid w:val="00DB08FF"/>
    <w:rsid w:val="00DB1191"/>
    <w:rsid w:val="00DB3DDC"/>
    <w:rsid w:val="00DB3FC1"/>
    <w:rsid w:val="00DB4682"/>
    <w:rsid w:val="00DB50B5"/>
    <w:rsid w:val="00DC007A"/>
    <w:rsid w:val="00DC2CDF"/>
    <w:rsid w:val="00DC308F"/>
    <w:rsid w:val="00DC522A"/>
    <w:rsid w:val="00DC756E"/>
    <w:rsid w:val="00DD1428"/>
    <w:rsid w:val="00DD1654"/>
    <w:rsid w:val="00DD253A"/>
    <w:rsid w:val="00DD3223"/>
    <w:rsid w:val="00DD50D5"/>
    <w:rsid w:val="00DD56D0"/>
    <w:rsid w:val="00DD6996"/>
    <w:rsid w:val="00DE0219"/>
    <w:rsid w:val="00DE3551"/>
    <w:rsid w:val="00DE451F"/>
    <w:rsid w:val="00DE7610"/>
    <w:rsid w:val="00DF0DF5"/>
    <w:rsid w:val="00DF30FD"/>
    <w:rsid w:val="00DF6842"/>
    <w:rsid w:val="00E0242E"/>
    <w:rsid w:val="00E03137"/>
    <w:rsid w:val="00E0459E"/>
    <w:rsid w:val="00E054E5"/>
    <w:rsid w:val="00E07934"/>
    <w:rsid w:val="00E1303C"/>
    <w:rsid w:val="00E212B4"/>
    <w:rsid w:val="00E21609"/>
    <w:rsid w:val="00E271BE"/>
    <w:rsid w:val="00E330B8"/>
    <w:rsid w:val="00E330FE"/>
    <w:rsid w:val="00E347A3"/>
    <w:rsid w:val="00E37618"/>
    <w:rsid w:val="00E4152C"/>
    <w:rsid w:val="00E41847"/>
    <w:rsid w:val="00E437E8"/>
    <w:rsid w:val="00E44AB6"/>
    <w:rsid w:val="00E44AF3"/>
    <w:rsid w:val="00E45D64"/>
    <w:rsid w:val="00E5497B"/>
    <w:rsid w:val="00E574DB"/>
    <w:rsid w:val="00E57EFA"/>
    <w:rsid w:val="00E60F45"/>
    <w:rsid w:val="00E6408D"/>
    <w:rsid w:val="00E663F5"/>
    <w:rsid w:val="00E73E29"/>
    <w:rsid w:val="00E74BDF"/>
    <w:rsid w:val="00E75C55"/>
    <w:rsid w:val="00E77898"/>
    <w:rsid w:val="00E823CC"/>
    <w:rsid w:val="00E83548"/>
    <w:rsid w:val="00E856F7"/>
    <w:rsid w:val="00E8690E"/>
    <w:rsid w:val="00E8790B"/>
    <w:rsid w:val="00E90132"/>
    <w:rsid w:val="00E908A1"/>
    <w:rsid w:val="00E90CAF"/>
    <w:rsid w:val="00E91495"/>
    <w:rsid w:val="00E946D9"/>
    <w:rsid w:val="00E950F4"/>
    <w:rsid w:val="00E95704"/>
    <w:rsid w:val="00EA09C1"/>
    <w:rsid w:val="00EA0F84"/>
    <w:rsid w:val="00EA1C16"/>
    <w:rsid w:val="00EA37B0"/>
    <w:rsid w:val="00EA7CFA"/>
    <w:rsid w:val="00EB0376"/>
    <w:rsid w:val="00EB1FBD"/>
    <w:rsid w:val="00EB431E"/>
    <w:rsid w:val="00EB5AA9"/>
    <w:rsid w:val="00EB6139"/>
    <w:rsid w:val="00EB7D0D"/>
    <w:rsid w:val="00EC03E3"/>
    <w:rsid w:val="00EC0976"/>
    <w:rsid w:val="00EC0E9F"/>
    <w:rsid w:val="00EC393D"/>
    <w:rsid w:val="00EC395D"/>
    <w:rsid w:val="00EC4ECA"/>
    <w:rsid w:val="00ED31B6"/>
    <w:rsid w:val="00ED7256"/>
    <w:rsid w:val="00EE1903"/>
    <w:rsid w:val="00EF1DB8"/>
    <w:rsid w:val="00EF33D5"/>
    <w:rsid w:val="00EF40C8"/>
    <w:rsid w:val="00EF50F8"/>
    <w:rsid w:val="00EF61BC"/>
    <w:rsid w:val="00F00331"/>
    <w:rsid w:val="00F0262F"/>
    <w:rsid w:val="00F0748C"/>
    <w:rsid w:val="00F1150A"/>
    <w:rsid w:val="00F12291"/>
    <w:rsid w:val="00F125EB"/>
    <w:rsid w:val="00F13D9D"/>
    <w:rsid w:val="00F1552B"/>
    <w:rsid w:val="00F16AE3"/>
    <w:rsid w:val="00F16B4C"/>
    <w:rsid w:val="00F170F0"/>
    <w:rsid w:val="00F21CE4"/>
    <w:rsid w:val="00F22F75"/>
    <w:rsid w:val="00F2380D"/>
    <w:rsid w:val="00F268E2"/>
    <w:rsid w:val="00F30233"/>
    <w:rsid w:val="00F32E4D"/>
    <w:rsid w:val="00F334C7"/>
    <w:rsid w:val="00F335D2"/>
    <w:rsid w:val="00F34688"/>
    <w:rsid w:val="00F3678F"/>
    <w:rsid w:val="00F41DC8"/>
    <w:rsid w:val="00F42CD0"/>
    <w:rsid w:val="00F43A82"/>
    <w:rsid w:val="00F45617"/>
    <w:rsid w:val="00F509EF"/>
    <w:rsid w:val="00F50A85"/>
    <w:rsid w:val="00F528BF"/>
    <w:rsid w:val="00F54F0C"/>
    <w:rsid w:val="00F56293"/>
    <w:rsid w:val="00F6130F"/>
    <w:rsid w:val="00F61410"/>
    <w:rsid w:val="00F61930"/>
    <w:rsid w:val="00F62B6D"/>
    <w:rsid w:val="00F62C5D"/>
    <w:rsid w:val="00F64831"/>
    <w:rsid w:val="00F6752F"/>
    <w:rsid w:val="00F70681"/>
    <w:rsid w:val="00F72ACD"/>
    <w:rsid w:val="00F7422B"/>
    <w:rsid w:val="00F7485E"/>
    <w:rsid w:val="00F75F15"/>
    <w:rsid w:val="00F76353"/>
    <w:rsid w:val="00F765FD"/>
    <w:rsid w:val="00F80A46"/>
    <w:rsid w:val="00F80D11"/>
    <w:rsid w:val="00F84F04"/>
    <w:rsid w:val="00F85340"/>
    <w:rsid w:val="00F8581A"/>
    <w:rsid w:val="00F87595"/>
    <w:rsid w:val="00F92306"/>
    <w:rsid w:val="00F92C52"/>
    <w:rsid w:val="00F93CFE"/>
    <w:rsid w:val="00F93E32"/>
    <w:rsid w:val="00F95614"/>
    <w:rsid w:val="00F95F9C"/>
    <w:rsid w:val="00F961A9"/>
    <w:rsid w:val="00F961F7"/>
    <w:rsid w:val="00F962CD"/>
    <w:rsid w:val="00FA09A9"/>
    <w:rsid w:val="00FA2A61"/>
    <w:rsid w:val="00FA3F3C"/>
    <w:rsid w:val="00FA50C8"/>
    <w:rsid w:val="00FA558D"/>
    <w:rsid w:val="00FB15EB"/>
    <w:rsid w:val="00FB74DD"/>
    <w:rsid w:val="00FB792A"/>
    <w:rsid w:val="00FC274F"/>
    <w:rsid w:val="00FD1B59"/>
    <w:rsid w:val="00FD29F8"/>
    <w:rsid w:val="00FD36FD"/>
    <w:rsid w:val="00FD4508"/>
    <w:rsid w:val="00FD7186"/>
    <w:rsid w:val="00FE10BF"/>
    <w:rsid w:val="00FE1222"/>
    <w:rsid w:val="00FE142C"/>
    <w:rsid w:val="00FE2138"/>
    <w:rsid w:val="00FE2601"/>
    <w:rsid w:val="00FE26A4"/>
    <w:rsid w:val="00FE2897"/>
    <w:rsid w:val="00FE3312"/>
    <w:rsid w:val="00FE3E93"/>
    <w:rsid w:val="00FE6640"/>
    <w:rsid w:val="00FE77B9"/>
    <w:rsid w:val="00FF0488"/>
    <w:rsid w:val="00FF2FFE"/>
    <w:rsid w:val="00FF41CE"/>
    <w:rsid w:val="00FF5C2B"/>
    <w:rsid w:val="00FF7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5C87BC"/>
  <w15:chartTrackingRefBased/>
  <w15:docId w15:val="{A81B3846-5FCF-4552-BA04-910D70981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1372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AB2CD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customStyle="1" w:styleId="BulletedList">
    <w:name w:val="Bulleted List"/>
    <w:basedOn w:val="Normal"/>
    <w:rsid w:val="00D71506"/>
    <w:pPr>
      <w:numPr>
        <w:numId w:val="7"/>
      </w:numPr>
    </w:pPr>
  </w:style>
  <w:style w:type="character" w:customStyle="1" w:styleId="email">
    <w:name w:val="email"/>
    <w:basedOn w:val="DefaultParagraphFont"/>
    <w:rsid w:val="00C759F3"/>
  </w:style>
  <w:style w:type="paragraph" w:styleId="BalloonText">
    <w:name w:val="Balloon Text"/>
    <w:basedOn w:val="Normal"/>
    <w:link w:val="BalloonTextChar"/>
    <w:rsid w:val="007E0C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E0CC3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rsid w:val="00C774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C7746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7746A"/>
  </w:style>
  <w:style w:type="paragraph" w:styleId="CommentSubject">
    <w:name w:val="annotation subject"/>
    <w:basedOn w:val="CommentText"/>
    <w:next w:val="CommentText"/>
    <w:link w:val="CommentSubjectChar"/>
    <w:rsid w:val="00C7746A"/>
    <w:rPr>
      <w:b/>
      <w:bCs/>
    </w:rPr>
  </w:style>
  <w:style w:type="character" w:customStyle="1" w:styleId="CommentSubjectChar">
    <w:name w:val="Comment Subject Char"/>
    <w:link w:val="CommentSubject"/>
    <w:rsid w:val="00C7746A"/>
    <w:rPr>
      <w:b/>
      <w:bCs/>
    </w:rPr>
  </w:style>
  <w:style w:type="character" w:customStyle="1" w:styleId="Heading3Char">
    <w:name w:val="Heading 3 Char"/>
    <w:link w:val="Heading3"/>
    <w:semiHidden/>
    <w:rsid w:val="00AB2CD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m-5475890356657308636gmail-s1">
    <w:name w:val="m_-5475890356657308636gmail-s1"/>
    <w:rsid w:val="00F50A85"/>
  </w:style>
  <w:style w:type="character" w:styleId="FollowedHyperlink">
    <w:name w:val="FollowedHyperlink"/>
    <w:rsid w:val="00CB1BC8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A07279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FB792A"/>
    <w:pPr>
      <w:widowControl w:val="0"/>
      <w:autoSpaceDE w:val="0"/>
      <w:autoSpaceDN w:val="0"/>
      <w:adjustRightInd w:val="0"/>
      <w:ind w:left="720"/>
      <w:contextualSpacing/>
    </w:pPr>
  </w:style>
  <w:style w:type="character" w:customStyle="1" w:styleId="Heading1Char">
    <w:name w:val="Heading 1 Char"/>
    <w:link w:val="Heading1"/>
    <w:rsid w:val="00FB792A"/>
    <w:rPr>
      <w:b/>
      <w:bCs/>
      <w:sz w:val="24"/>
      <w:szCs w:val="24"/>
    </w:rPr>
  </w:style>
  <w:style w:type="paragraph" w:customStyle="1" w:styleId="xmsonormal">
    <w:name w:val="x_msonormal"/>
    <w:basedOn w:val="Normal"/>
    <w:rsid w:val="00041BEC"/>
    <w:pPr>
      <w:spacing w:before="100" w:beforeAutospacing="1" w:after="100" w:afterAutospacing="1"/>
    </w:pPr>
  </w:style>
  <w:style w:type="character" w:customStyle="1" w:styleId="xclsstaticdata1">
    <w:name w:val="x_clsstaticdata1"/>
    <w:rsid w:val="00041B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8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3402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66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9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4650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10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871489">
                      <w:marLeft w:val="225"/>
                      <w:marRight w:val="225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5506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138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77/08982643251342705" TargetMode="External"/><Relationship Id="rId13" Type="http://schemas.openxmlformats.org/officeDocument/2006/relationships/hyperlink" Target="https://doi.org/10.1093/geronb/gbae072" TargetMode="External"/><Relationship Id="rId18" Type="http://schemas.openxmlformats.org/officeDocument/2006/relationships/hyperlink" Target="https://doi.org/10.1177/01640275211044979" TargetMode="External"/><Relationship Id="rId26" Type="http://schemas.openxmlformats.org/officeDocument/2006/relationships/hyperlink" Target="https://www.researchgate.net/profile/Patricia_Thomas12/publication/51855733_Trajectories_of_Social_Engagement_and_Limitations_in_Late_Life/links/55ccb8cd08aed3bc0c70825f.pdf" TargetMode="External"/><Relationship Id="rId3" Type="http://schemas.openxmlformats.org/officeDocument/2006/relationships/styles" Target="styles.xml"/><Relationship Id="rId21" Type="http://schemas.openxmlformats.org/officeDocument/2006/relationships/hyperlink" Target="https://academic.oup.com/psychsocgerontology/article/71/5/902/2614078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doi.org/10.1177/00221465241293191" TargetMode="External"/><Relationship Id="rId17" Type="http://schemas.openxmlformats.org/officeDocument/2006/relationships/hyperlink" Target="https://doi.org/10.1093/geronb/gbac007" TargetMode="External"/><Relationship Id="rId25" Type="http://schemas.openxmlformats.org/officeDocument/2006/relationships/hyperlink" Target="https://academic.oup.com/psychsocgerontology/article/67B/1/66/55820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ubmed.ncbi.nlm.nih.gov/35716360/" TargetMode="External"/><Relationship Id="rId20" Type="http://schemas.openxmlformats.org/officeDocument/2006/relationships/hyperlink" Target="https://www.sciencedirect.com/science/article/pii/S1040260819300097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093/geronb/gbaf021" TargetMode="External"/><Relationship Id="rId24" Type="http://schemas.openxmlformats.org/officeDocument/2006/relationships/hyperlink" Target="https://www.ncbi.nlm.nih.gov/pmc/articles/PMC3464822/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doi.org/10.1093/gerona/glad059" TargetMode="External"/><Relationship Id="rId23" Type="http://schemas.openxmlformats.org/officeDocument/2006/relationships/hyperlink" Target="https://www.researchgate.net/publication/51983896_Trajectories_of_Social_Engagement_and_Mortality_in_Late_Life" TargetMode="External"/><Relationship Id="rId28" Type="http://schemas.openxmlformats.org/officeDocument/2006/relationships/hyperlink" Target="https://academic.oup.com/gerontologist/article-abstract/60/3/588/5772230" TargetMode="External"/><Relationship Id="rId10" Type="http://schemas.openxmlformats.org/officeDocument/2006/relationships/hyperlink" Target="https://doi.org/10.1093/geronb/gbaf028" TargetMode="External"/><Relationship Id="rId19" Type="http://schemas.openxmlformats.org/officeDocument/2006/relationships/hyperlink" Target="https://academic.oup.com/psychsocgerontology/advance-article/doi/10.1093/geronb/gbaa117/5881435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i.org/10.1177/08982643241303589" TargetMode="External"/><Relationship Id="rId14" Type="http://schemas.openxmlformats.org/officeDocument/2006/relationships/hyperlink" Target="https://doi.org/10.1093/geront/gnad031" TargetMode="External"/><Relationship Id="rId22" Type="http://schemas.openxmlformats.org/officeDocument/2006/relationships/hyperlink" Target="https://www.ncbi.nlm.nih.gov/pmc/articles/PMC4193500/" TargetMode="External"/><Relationship Id="rId27" Type="http://schemas.openxmlformats.org/officeDocument/2006/relationships/hyperlink" Target="http://www.sciencedirect.com/science/article/pii/S0277953611005107" TargetMode="Externa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50D24C-29CD-4954-BF38-2DA9A2DB9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10</Pages>
  <Words>3876</Words>
  <Characters>22097</Characters>
  <Application>Microsoft Office Word</Application>
  <DocSecurity>0</DocSecurity>
  <Lines>184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</vt:lpstr>
    </vt:vector>
  </TitlesOfParts>
  <Company>CSUF</Company>
  <LinksUpToDate>false</LinksUpToDate>
  <CharactersWithSpaces>25922</CharactersWithSpaces>
  <SharedDoc>false</SharedDoc>
  <HLinks>
    <vt:vector size="192" baseType="variant">
      <vt:variant>
        <vt:i4>6160414</vt:i4>
      </vt:variant>
      <vt:variant>
        <vt:i4>93</vt:i4>
      </vt:variant>
      <vt:variant>
        <vt:i4>0</vt:i4>
      </vt:variant>
      <vt:variant>
        <vt:i4>5</vt:i4>
      </vt:variant>
      <vt:variant>
        <vt:lpwstr>https://academic.oup.com/gerontologist/article-abstract/60/3/588/5772230</vt:lpwstr>
      </vt:variant>
      <vt:variant>
        <vt:lpwstr/>
      </vt:variant>
      <vt:variant>
        <vt:i4>196731</vt:i4>
      </vt:variant>
      <vt:variant>
        <vt:i4>90</vt:i4>
      </vt:variant>
      <vt:variant>
        <vt:i4>0</vt:i4>
      </vt:variant>
      <vt:variant>
        <vt:i4>5</vt:i4>
      </vt:variant>
      <vt:variant>
        <vt:lpwstr>https://www.researchgate.net/profile/Patricia_Thomas12/publication/249695511_Father_Presence_Family_Structure_and_Feelings_of_Closeness_to_the_Father_Among_Adult_African_American_Children/links/55ccbb1e08ae5b71d57aa8d0.pdf</vt:lpwstr>
      </vt:variant>
      <vt:variant>
        <vt:lpwstr/>
      </vt:variant>
      <vt:variant>
        <vt:i4>4653141</vt:i4>
      </vt:variant>
      <vt:variant>
        <vt:i4>87</vt:i4>
      </vt:variant>
      <vt:variant>
        <vt:i4>0</vt:i4>
      </vt:variant>
      <vt:variant>
        <vt:i4>5</vt:i4>
      </vt:variant>
      <vt:variant>
        <vt:lpwstr>https://academic.oup.com/psychsocgerontology/article/65B/3/351/640520</vt:lpwstr>
      </vt:variant>
      <vt:variant>
        <vt:lpwstr/>
      </vt:variant>
      <vt:variant>
        <vt:i4>2424947</vt:i4>
      </vt:variant>
      <vt:variant>
        <vt:i4>84</vt:i4>
      </vt:variant>
      <vt:variant>
        <vt:i4>0</vt:i4>
      </vt:variant>
      <vt:variant>
        <vt:i4>5</vt:i4>
      </vt:variant>
      <vt:variant>
        <vt:lpwstr>http://www.sciencedirect.com/science/article/pii/S0277953611005107</vt:lpwstr>
      </vt:variant>
      <vt:variant>
        <vt:lpwstr/>
      </vt:variant>
      <vt:variant>
        <vt:i4>7864437</vt:i4>
      </vt:variant>
      <vt:variant>
        <vt:i4>81</vt:i4>
      </vt:variant>
      <vt:variant>
        <vt:i4>0</vt:i4>
      </vt:variant>
      <vt:variant>
        <vt:i4>5</vt:i4>
      </vt:variant>
      <vt:variant>
        <vt:lpwstr>https://www.researchgate.net/profile/Patricia_Thomas12/publication/51855733_Trajectories_of_Social_Engagement_and_Limitations_in_Late_Life/links/55ccb8cd08aed3bc0c70825f.pdf</vt:lpwstr>
      </vt:variant>
      <vt:variant>
        <vt:lpwstr/>
      </vt:variant>
      <vt:variant>
        <vt:i4>5898311</vt:i4>
      </vt:variant>
      <vt:variant>
        <vt:i4>78</vt:i4>
      </vt:variant>
      <vt:variant>
        <vt:i4>0</vt:i4>
      </vt:variant>
      <vt:variant>
        <vt:i4>5</vt:i4>
      </vt:variant>
      <vt:variant>
        <vt:lpwstr>https://academic.oup.com/psychsocgerontology/article/67B/1/66/558207</vt:lpwstr>
      </vt:variant>
      <vt:variant>
        <vt:lpwstr/>
      </vt:variant>
      <vt:variant>
        <vt:i4>1769536</vt:i4>
      </vt:variant>
      <vt:variant>
        <vt:i4>75</vt:i4>
      </vt:variant>
      <vt:variant>
        <vt:i4>0</vt:i4>
      </vt:variant>
      <vt:variant>
        <vt:i4>5</vt:i4>
      </vt:variant>
      <vt:variant>
        <vt:lpwstr>https://www.ncbi.nlm.nih.gov/pmc/articles/PMC3464822/</vt:lpwstr>
      </vt:variant>
      <vt:variant>
        <vt:lpwstr/>
      </vt:variant>
      <vt:variant>
        <vt:i4>2949201</vt:i4>
      </vt:variant>
      <vt:variant>
        <vt:i4>72</vt:i4>
      </vt:variant>
      <vt:variant>
        <vt:i4>0</vt:i4>
      </vt:variant>
      <vt:variant>
        <vt:i4>5</vt:i4>
      </vt:variant>
      <vt:variant>
        <vt:lpwstr>https://www.researchgate.net/publication/51983896_Trajectories_of_Social_Engagement_and_Mortality_in_Late_Life</vt:lpwstr>
      </vt:variant>
      <vt:variant>
        <vt:lpwstr/>
      </vt:variant>
      <vt:variant>
        <vt:i4>1179733</vt:i4>
      </vt:variant>
      <vt:variant>
        <vt:i4>69</vt:i4>
      </vt:variant>
      <vt:variant>
        <vt:i4>0</vt:i4>
      </vt:variant>
      <vt:variant>
        <vt:i4>5</vt:i4>
      </vt:variant>
      <vt:variant>
        <vt:lpwstr>https://www.researchgate.net/publication/234141529_Marital_Status_Self-Rated_Health_and_Mortality_Overestimation_of_Health_or_Diminishing_Protection_of_Marriage</vt:lpwstr>
      </vt:variant>
      <vt:variant>
        <vt:lpwstr/>
      </vt:variant>
      <vt:variant>
        <vt:i4>1835072</vt:i4>
      </vt:variant>
      <vt:variant>
        <vt:i4>66</vt:i4>
      </vt:variant>
      <vt:variant>
        <vt:i4>0</vt:i4>
      </vt:variant>
      <vt:variant>
        <vt:i4>5</vt:i4>
      </vt:variant>
      <vt:variant>
        <vt:lpwstr>https://www.ncbi.nlm.nih.gov/pmc/articles/PMC4193500/</vt:lpwstr>
      </vt:variant>
      <vt:variant>
        <vt:lpwstr/>
      </vt:variant>
      <vt:variant>
        <vt:i4>131140</vt:i4>
      </vt:variant>
      <vt:variant>
        <vt:i4>63</vt:i4>
      </vt:variant>
      <vt:variant>
        <vt:i4>0</vt:i4>
      </vt:variant>
      <vt:variant>
        <vt:i4>5</vt:i4>
      </vt:variant>
      <vt:variant>
        <vt:lpwstr>https://academic.oup.com/psychsocgerontology/article/71/1/165/2604980</vt:lpwstr>
      </vt:variant>
      <vt:variant>
        <vt:lpwstr/>
      </vt:variant>
      <vt:variant>
        <vt:i4>1966082</vt:i4>
      </vt:variant>
      <vt:variant>
        <vt:i4>60</vt:i4>
      </vt:variant>
      <vt:variant>
        <vt:i4>0</vt:i4>
      </vt:variant>
      <vt:variant>
        <vt:i4>5</vt:i4>
      </vt:variant>
      <vt:variant>
        <vt:lpwstr>http://journals.sagepub.com/doi/abs/10.1177/0898264315591004</vt:lpwstr>
      </vt:variant>
      <vt:variant>
        <vt:lpwstr/>
      </vt:variant>
      <vt:variant>
        <vt:i4>720967</vt:i4>
      </vt:variant>
      <vt:variant>
        <vt:i4>57</vt:i4>
      </vt:variant>
      <vt:variant>
        <vt:i4>0</vt:i4>
      </vt:variant>
      <vt:variant>
        <vt:i4>5</vt:i4>
      </vt:variant>
      <vt:variant>
        <vt:lpwstr>https://academic.oup.com/psychsocgerontology/article/71/5/902/2614078</vt:lpwstr>
      </vt:variant>
      <vt:variant>
        <vt:lpwstr/>
      </vt:variant>
      <vt:variant>
        <vt:i4>3604530</vt:i4>
      </vt:variant>
      <vt:variant>
        <vt:i4>54</vt:i4>
      </vt:variant>
      <vt:variant>
        <vt:i4>0</vt:i4>
      </vt:variant>
      <vt:variant>
        <vt:i4>5</vt:i4>
      </vt:variant>
      <vt:variant>
        <vt:lpwstr>https://academic.oup.com/innovateage/article/doi/10.1093/geroni/igx025/4617833?guestAccessKey=f9b02953-a2c3-4527-9a76-81b879e6db17</vt:lpwstr>
      </vt:variant>
      <vt:variant>
        <vt:lpwstr/>
      </vt:variant>
      <vt:variant>
        <vt:i4>2687086</vt:i4>
      </vt:variant>
      <vt:variant>
        <vt:i4>51</vt:i4>
      </vt:variant>
      <vt:variant>
        <vt:i4>0</vt:i4>
      </vt:variant>
      <vt:variant>
        <vt:i4>5</vt:i4>
      </vt:variant>
      <vt:variant>
        <vt:lpwstr>https://academic.oup.com/psychsocgerontology/article/73/6/1133/2996223</vt:lpwstr>
      </vt:variant>
      <vt:variant>
        <vt:lpwstr/>
      </vt:variant>
      <vt:variant>
        <vt:i4>589824</vt:i4>
      </vt:variant>
      <vt:variant>
        <vt:i4>48</vt:i4>
      </vt:variant>
      <vt:variant>
        <vt:i4>0</vt:i4>
      </vt:variant>
      <vt:variant>
        <vt:i4>5</vt:i4>
      </vt:variant>
      <vt:variant>
        <vt:lpwstr>https://journals.sagepub.com/doi/10.1177/1090198118822712</vt:lpwstr>
      </vt:variant>
      <vt:variant>
        <vt:lpwstr/>
      </vt:variant>
      <vt:variant>
        <vt:i4>5832717</vt:i4>
      </vt:variant>
      <vt:variant>
        <vt:i4>45</vt:i4>
      </vt:variant>
      <vt:variant>
        <vt:i4>0</vt:i4>
      </vt:variant>
      <vt:variant>
        <vt:i4>5</vt:i4>
      </vt:variant>
      <vt:variant>
        <vt:lpwstr>https://academic.oup.com/biomedgerontology/article-abstract/74/5/652/5308411</vt:lpwstr>
      </vt:variant>
      <vt:variant>
        <vt:lpwstr/>
      </vt:variant>
      <vt:variant>
        <vt:i4>7209080</vt:i4>
      </vt:variant>
      <vt:variant>
        <vt:i4>42</vt:i4>
      </vt:variant>
      <vt:variant>
        <vt:i4>0</vt:i4>
      </vt:variant>
      <vt:variant>
        <vt:i4>5</vt:i4>
      </vt:variant>
      <vt:variant>
        <vt:lpwstr>https://www.sciencedirect.com/science/article/pii/S1040260819300097</vt:lpwstr>
      </vt:variant>
      <vt:variant>
        <vt:lpwstr/>
      </vt:variant>
      <vt:variant>
        <vt:i4>7536747</vt:i4>
      </vt:variant>
      <vt:variant>
        <vt:i4>39</vt:i4>
      </vt:variant>
      <vt:variant>
        <vt:i4>0</vt:i4>
      </vt:variant>
      <vt:variant>
        <vt:i4>5</vt:i4>
      </vt:variant>
      <vt:variant>
        <vt:lpwstr>https://academic.oup.com/psychsocgerontology/article-abstract/74/6/1072/3923877?redirectedFrom=fulltext</vt:lpwstr>
      </vt:variant>
      <vt:variant>
        <vt:lpwstr/>
      </vt:variant>
      <vt:variant>
        <vt:i4>458767</vt:i4>
      </vt:variant>
      <vt:variant>
        <vt:i4>36</vt:i4>
      </vt:variant>
      <vt:variant>
        <vt:i4>0</vt:i4>
      </vt:variant>
      <vt:variant>
        <vt:i4>5</vt:i4>
      </vt:variant>
      <vt:variant>
        <vt:lpwstr>https://journals.sagepub.com/doi/10.1177/0164027518792904</vt:lpwstr>
      </vt:variant>
      <vt:variant>
        <vt:lpwstr/>
      </vt:variant>
      <vt:variant>
        <vt:i4>6815798</vt:i4>
      </vt:variant>
      <vt:variant>
        <vt:i4>33</vt:i4>
      </vt:variant>
      <vt:variant>
        <vt:i4>0</vt:i4>
      </vt:variant>
      <vt:variant>
        <vt:i4>5</vt:i4>
      </vt:variant>
      <vt:variant>
        <vt:lpwstr>https://academic.oup.com/psychsocgerontology/advance-article/doi/10.1093/geronb/gbaa117/5881435</vt:lpwstr>
      </vt:variant>
      <vt:variant>
        <vt:lpwstr/>
      </vt:variant>
      <vt:variant>
        <vt:i4>7405629</vt:i4>
      </vt:variant>
      <vt:variant>
        <vt:i4>30</vt:i4>
      </vt:variant>
      <vt:variant>
        <vt:i4>0</vt:i4>
      </vt:variant>
      <vt:variant>
        <vt:i4>5</vt:i4>
      </vt:variant>
      <vt:variant>
        <vt:lpwstr>https://doi.org/10.1093/geronb/gbaa134</vt:lpwstr>
      </vt:variant>
      <vt:variant>
        <vt:lpwstr/>
      </vt:variant>
      <vt:variant>
        <vt:i4>1376349</vt:i4>
      </vt:variant>
      <vt:variant>
        <vt:i4>27</vt:i4>
      </vt:variant>
      <vt:variant>
        <vt:i4>0</vt:i4>
      </vt:variant>
      <vt:variant>
        <vt:i4>5</vt:i4>
      </vt:variant>
      <vt:variant>
        <vt:lpwstr>https://doi.org/10.1177/00221465211046356</vt:lpwstr>
      </vt:variant>
      <vt:variant>
        <vt:lpwstr/>
      </vt:variant>
      <vt:variant>
        <vt:i4>1310803</vt:i4>
      </vt:variant>
      <vt:variant>
        <vt:i4>24</vt:i4>
      </vt:variant>
      <vt:variant>
        <vt:i4>0</vt:i4>
      </vt:variant>
      <vt:variant>
        <vt:i4>5</vt:i4>
      </vt:variant>
      <vt:variant>
        <vt:lpwstr>https://doi.org/10.1177/01640275211044979</vt:lpwstr>
      </vt:variant>
      <vt:variant>
        <vt:lpwstr/>
      </vt:variant>
      <vt:variant>
        <vt:i4>7536700</vt:i4>
      </vt:variant>
      <vt:variant>
        <vt:i4>21</vt:i4>
      </vt:variant>
      <vt:variant>
        <vt:i4>0</vt:i4>
      </vt:variant>
      <vt:variant>
        <vt:i4>5</vt:i4>
      </vt:variant>
      <vt:variant>
        <vt:lpwstr>https://doi.org/10.1093/geronb/gbac007</vt:lpwstr>
      </vt:variant>
      <vt:variant>
        <vt:lpwstr/>
      </vt:variant>
      <vt:variant>
        <vt:i4>7602237</vt:i4>
      </vt:variant>
      <vt:variant>
        <vt:i4>18</vt:i4>
      </vt:variant>
      <vt:variant>
        <vt:i4>0</vt:i4>
      </vt:variant>
      <vt:variant>
        <vt:i4>5</vt:i4>
      </vt:variant>
      <vt:variant>
        <vt:lpwstr>https://doi.org/10.1093/geronb/gbab202</vt:lpwstr>
      </vt:variant>
      <vt:variant>
        <vt:lpwstr/>
      </vt:variant>
      <vt:variant>
        <vt:i4>1572952</vt:i4>
      </vt:variant>
      <vt:variant>
        <vt:i4>15</vt:i4>
      </vt:variant>
      <vt:variant>
        <vt:i4>0</vt:i4>
      </vt:variant>
      <vt:variant>
        <vt:i4>5</vt:i4>
      </vt:variant>
      <vt:variant>
        <vt:lpwstr>https://doi.org/10.1177/08982643221083083</vt:lpwstr>
      </vt:variant>
      <vt:variant>
        <vt:lpwstr/>
      </vt:variant>
      <vt:variant>
        <vt:i4>851971</vt:i4>
      </vt:variant>
      <vt:variant>
        <vt:i4>12</vt:i4>
      </vt:variant>
      <vt:variant>
        <vt:i4>0</vt:i4>
      </vt:variant>
      <vt:variant>
        <vt:i4>5</vt:i4>
      </vt:variant>
      <vt:variant>
        <vt:lpwstr>https://pubmed.ncbi.nlm.nih.gov/35716360/</vt:lpwstr>
      </vt:variant>
      <vt:variant>
        <vt:lpwstr/>
      </vt:variant>
      <vt:variant>
        <vt:i4>655375</vt:i4>
      </vt:variant>
      <vt:variant>
        <vt:i4>9</vt:i4>
      </vt:variant>
      <vt:variant>
        <vt:i4>0</vt:i4>
      </vt:variant>
      <vt:variant>
        <vt:i4>5</vt:i4>
      </vt:variant>
      <vt:variant>
        <vt:lpwstr>https://pubmed.ncbi.nlm.nih.gov/36321397/</vt:lpwstr>
      </vt:variant>
      <vt:variant>
        <vt:lpwstr/>
      </vt:variant>
      <vt:variant>
        <vt:i4>8257584</vt:i4>
      </vt:variant>
      <vt:variant>
        <vt:i4>6</vt:i4>
      </vt:variant>
      <vt:variant>
        <vt:i4>0</vt:i4>
      </vt:variant>
      <vt:variant>
        <vt:i4>5</vt:i4>
      </vt:variant>
      <vt:variant>
        <vt:lpwstr>https://doi.org/10.1093/gerona/glad059</vt:lpwstr>
      </vt:variant>
      <vt:variant>
        <vt:lpwstr/>
      </vt:variant>
      <vt:variant>
        <vt:i4>6488116</vt:i4>
      </vt:variant>
      <vt:variant>
        <vt:i4>3</vt:i4>
      </vt:variant>
      <vt:variant>
        <vt:i4>0</vt:i4>
      </vt:variant>
      <vt:variant>
        <vt:i4>5</vt:i4>
      </vt:variant>
      <vt:variant>
        <vt:lpwstr>https://doi.org/10.1093/geront/gnad031</vt:lpwstr>
      </vt:variant>
      <vt:variant>
        <vt:lpwstr/>
      </vt:variant>
      <vt:variant>
        <vt:i4>7340082</vt:i4>
      </vt:variant>
      <vt:variant>
        <vt:i4>0</vt:i4>
      </vt:variant>
      <vt:variant>
        <vt:i4>0</vt:i4>
      </vt:variant>
      <vt:variant>
        <vt:i4>5</vt:i4>
      </vt:variant>
      <vt:variant>
        <vt:lpwstr>https://doi.org/10.1093/geronb/gbad094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</dc:title>
  <dc:subject/>
  <dc:creator>testuser</dc:creator>
  <cp:keywords/>
  <dc:description/>
  <cp:lastModifiedBy>Patricia A Thomas</cp:lastModifiedBy>
  <cp:revision>19</cp:revision>
  <cp:lastPrinted>2026-02-02T19:13:00Z</cp:lastPrinted>
  <dcterms:created xsi:type="dcterms:W3CDTF">2026-08-03T15:37:00Z</dcterms:created>
  <dcterms:modified xsi:type="dcterms:W3CDTF">2026-08-31T16:48:00Z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7606f69-b0ae-4874-be30-7d43a3c7be10_Enabled">
    <vt:lpwstr>true</vt:lpwstr>
  </property>
  <property fmtid="{D5CDD505-2E9C-101B-9397-08002B2CF9AE}" pid="3" name="MSIP_Label_f7606f69-b0ae-4874-be30-7d43a3c7be10_SetDate">
    <vt:lpwstr>2025-03-25T01:30:59Z</vt:lpwstr>
  </property>
  <property fmtid="{D5CDD505-2E9C-101B-9397-08002B2CF9AE}" pid="4" name="MSIP_Label_f7606f69-b0ae-4874-be30-7d43a3c7be10_Method">
    <vt:lpwstr>Standard</vt:lpwstr>
  </property>
  <property fmtid="{D5CDD505-2E9C-101B-9397-08002B2CF9AE}" pid="5" name="MSIP_Label_f7606f69-b0ae-4874-be30-7d43a3c7be10_Name">
    <vt:lpwstr>defa4170-0d19-0005-0001-bc88714345d2</vt:lpwstr>
  </property>
  <property fmtid="{D5CDD505-2E9C-101B-9397-08002B2CF9AE}" pid="6" name="MSIP_Label_f7606f69-b0ae-4874-be30-7d43a3c7be10_SiteId">
    <vt:lpwstr>4130bd39-7c53-419c-b1e5-8758d6d63f21</vt:lpwstr>
  </property>
  <property fmtid="{D5CDD505-2E9C-101B-9397-08002B2CF9AE}" pid="7" name="MSIP_Label_f7606f69-b0ae-4874-be30-7d43a3c7be10_ActionId">
    <vt:lpwstr>6e5626ec-4e31-4db7-8327-6caf0af17c1a</vt:lpwstr>
  </property>
  <property fmtid="{D5CDD505-2E9C-101B-9397-08002B2CF9AE}" pid="8" name="MSIP_Label_f7606f69-b0ae-4874-be30-7d43a3c7be10_ContentBits">
    <vt:lpwstr>0</vt:lpwstr>
  </property>
  <property fmtid="{D5CDD505-2E9C-101B-9397-08002B2CF9AE}" pid="9" name="MSIP_Label_f7606f69-b0ae-4874-be30-7d43a3c7be10_Tag">
    <vt:lpwstr>10, 3, 0, 1</vt:lpwstr>
  </property>
  <property fmtid="{D5CDD505-2E9C-101B-9397-08002B2CF9AE}" pid="10" name="Mendeley Recent Style Id 0_1">
    <vt:lpwstr>http://www.zotero.org/styles/american-medical-association</vt:lpwstr>
  </property>
  <property fmtid="{D5CDD505-2E9C-101B-9397-08002B2CF9AE}" pid="11" name="Mendeley Recent Style Name 0_1">
    <vt:lpwstr>American Medical Association 11th edition</vt:lpwstr>
  </property>
  <property fmtid="{D5CDD505-2E9C-101B-9397-08002B2CF9AE}" pid="12" name="Mendeley Recent Style Id 1_1">
    <vt:lpwstr>http://www.zotero.org/styles/american-political-science-association</vt:lpwstr>
  </property>
  <property fmtid="{D5CDD505-2E9C-101B-9397-08002B2CF9AE}" pid="13" name="Mendeley Recent Style Name 1_1">
    <vt:lpwstr>American Political Science Association</vt:lpwstr>
  </property>
  <property fmtid="{D5CDD505-2E9C-101B-9397-08002B2CF9AE}" pid="14" name="Mendeley Recent Style Id 2_1">
    <vt:lpwstr>http://www.zotero.org/styles/apa</vt:lpwstr>
  </property>
  <property fmtid="{D5CDD505-2E9C-101B-9397-08002B2CF9AE}" pid="15" name="Mendeley Recent Style Name 2_1">
    <vt:lpwstr>American Psychological Association 7th edition</vt:lpwstr>
  </property>
  <property fmtid="{D5CDD505-2E9C-101B-9397-08002B2CF9AE}" pid="16" name="Mendeley Recent Style Id 3_1">
    <vt:lpwstr>http://www.zotero.org/styles/american-sociological-association</vt:lpwstr>
  </property>
  <property fmtid="{D5CDD505-2E9C-101B-9397-08002B2CF9AE}" pid="17" name="Mendeley Recent Style Name 3_1">
    <vt:lpwstr>American Sociological Association 6th/7th edition</vt:lpwstr>
  </property>
  <property fmtid="{D5CDD505-2E9C-101B-9397-08002B2CF9AE}" pid="18" name="Mendeley Recent Style Id 4_1">
    <vt:lpwstr>http://www.zotero.org/styles/chicago-author-date</vt:lpwstr>
  </property>
  <property fmtid="{D5CDD505-2E9C-101B-9397-08002B2CF9AE}" pid="19" name="Mendeley Recent Style Name 4_1">
    <vt:lpwstr>Chicago Manual of Style 17th edition (author-date)</vt:lpwstr>
  </property>
  <property fmtid="{D5CDD505-2E9C-101B-9397-08002B2CF9AE}" pid="20" name="Mendeley Recent Style Id 5_1">
    <vt:lpwstr>http://www.zotero.org/styles/harvard-cite-them-right</vt:lpwstr>
  </property>
  <property fmtid="{D5CDD505-2E9C-101B-9397-08002B2CF9AE}" pid="21" name="Mendeley Recent Style Name 5_1">
    <vt:lpwstr>Cite Them Right 12th edition - Harvard</vt:lpwstr>
  </property>
  <property fmtid="{D5CDD505-2E9C-101B-9397-08002B2CF9AE}" pid="22" name="Mendeley Recent Style Id 6_1">
    <vt:lpwstr>http://www.zotero.org/styles/ieee</vt:lpwstr>
  </property>
  <property fmtid="{D5CDD505-2E9C-101B-9397-08002B2CF9AE}" pid="23" name="Mendeley Recent Style Name 6_1">
    <vt:lpwstr>IEEE</vt:lpwstr>
  </property>
  <property fmtid="{D5CDD505-2E9C-101B-9397-08002B2CF9AE}" pid="24" name="Mendeley Recent Style Id 7_1">
    <vt:lpwstr>http://www.zotero.org/styles/modern-humanities-research-association</vt:lpwstr>
  </property>
  <property fmtid="{D5CDD505-2E9C-101B-9397-08002B2CF9AE}" pid="25" name="Mendeley Recent Style Name 7_1">
    <vt:lpwstr>Modern Humanities Research Association 4th edition (note with bibliography)</vt:lpwstr>
  </property>
  <property fmtid="{D5CDD505-2E9C-101B-9397-08002B2CF9AE}" pid="26" name="Mendeley Recent Style Id 8_1">
    <vt:lpwstr>http://www.zotero.org/styles/modern-language-association</vt:lpwstr>
  </property>
  <property fmtid="{D5CDD505-2E9C-101B-9397-08002B2CF9AE}" pid="27" name="Mendeley Recent Style Name 8_1">
    <vt:lpwstr>Modern Language Association 9th edition</vt:lpwstr>
  </property>
  <property fmtid="{D5CDD505-2E9C-101B-9397-08002B2CF9AE}" pid="28" name="Mendeley Recent Style Id 9_1">
    <vt:lpwstr>http://www.zotero.org/styles/nature</vt:lpwstr>
  </property>
  <property fmtid="{D5CDD505-2E9C-101B-9397-08002B2CF9AE}" pid="29" name="Mendeley Recent Style Name 9_1">
    <vt:lpwstr>Nature</vt:lpwstr>
  </property>
</Properties>
</file>